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Nazanin" w:eastAsia="Nazanin" w:hAnsi="Nazanin" w:cs="Nazanin"/>
          <w:color w:val="5B9BD5" w:themeColor="accent1"/>
          <w:sz w:val="28"/>
        </w:rPr>
        <w:id w:val="-822119563"/>
        <w:docPartObj>
          <w:docPartGallery w:val="Cover Pages"/>
          <w:docPartUnique/>
        </w:docPartObj>
      </w:sdtPr>
      <w:sdtEndPr>
        <w:rPr>
          <w:rFonts w:ascii="IranNastaliq" w:hAnsi="IranNastaliq" w:cs="IranNastaliq"/>
          <w:b/>
          <w:bCs/>
          <w:color w:val="000000"/>
          <w:sz w:val="32"/>
          <w:szCs w:val="32"/>
        </w:rPr>
      </w:sdtEndPr>
      <w:sdtContent>
        <w:p w14:paraId="6963B20F" w14:textId="77777777" w:rsidR="008C07BE" w:rsidRDefault="0010285C" w:rsidP="0010285C">
          <w:pPr>
            <w:pStyle w:val="NoSpacing"/>
            <w:spacing w:before="1540" w:after="240"/>
            <w:jc w:val="center"/>
            <w:rPr>
              <w:color w:val="5B9BD5" w:themeColor="accent1"/>
            </w:rPr>
          </w:pPr>
          <w:r>
            <w:rPr>
              <w:rFonts w:cs="B Nazanin"/>
              <w:noProof/>
            </w:rPr>
            <mc:AlternateContent>
              <mc:Choice Requires="wps">
                <w:drawing>
                  <wp:anchor distT="0" distB="0" distL="114300" distR="114300" simplePos="0" relativeHeight="251744256" behindDoc="0" locked="0" layoutInCell="1" allowOverlap="1" wp14:anchorId="0BFBF6A5" wp14:editId="491669FF">
                    <wp:simplePos x="0" y="0"/>
                    <wp:positionH relativeFrom="column">
                      <wp:posOffset>2914650</wp:posOffset>
                    </wp:positionH>
                    <wp:positionV relativeFrom="paragraph">
                      <wp:posOffset>508635</wp:posOffset>
                    </wp:positionV>
                    <wp:extent cx="866775" cy="409575"/>
                    <wp:effectExtent l="0" t="0" r="9525" b="9525"/>
                    <wp:wrapNone/>
                    <wp:docPr id="27" name="Text Box 27"/>
                    <wp:cNvGraphicFramePr/>
                    <a:graphic xmlns:a="http://schemas.openxmlformats.org/drawingml/2006/main">
                      <a:graphicData uri="http://schemas.microsoft.com/office/word/2010/wordprocessingShape">
                        <wps:wsp>
                          <wps:cNvSpPr txBox="1"/>
                          <wps:spPr>
                            <a:xfrm>
                              <a:off x="0" y="0"/>
                              <a:ext cx="866775" cy="409575"/>
                            </a:xfrm>
                            <a:prstGeom prst="rect">
                              <a:avLst/>
                            </a:prstGeom>
                            <a:solidFill>
                              <a:schemeClr val="lt1"/>
                            </a:solidFill>
                            <a:ln w="6350">
                              <a:noFill/>
                            </a:ln>
                          </wps:spPr>
                          <wps:txbx>
                            <w:txbxContent>
                              <w:p w14:paraId="083777E3" w14:textId="77777777" w:rsidR="0010285C" w:rsidRPr="008C07BE" w:rsidRDefault="0010285C" w:rsidP="0010285C">
                                <w:pPr>
                                  <w:ind w:left="0"/>
                                  <w:jc w:val="center"/>
                                  <w:rPr>
                                    <w:rFonts w:ascii="IranNastaliq" w:hAnsi="IranNastaliq" w:cs="IranNastaliq"/>
                                  </w:rPr>
                                </w:pPr>
                                <w:r w:rsidRPr="008C07BE">
                                  <w:rPr>
                                    <w:rFonts w:ascii="IranNastaliq" w:hAnsi="IranNastaliq" w:cs="IranNastaliq"/>
                                    <w:rtl/>
                                  </w:rPr>
                                  <w:t>معاونت درمان</w:t>
                                </w:r>
                              </w:p>
                              <w:p w14:paraId="4043C65F" w14:textId="4EDC5A24" w:rsidR="008C07BE" w:rsidRPr="008C07BE" w:rsidRDefault="008C07BE" w:rsidP="008C07BE">
                                <w:pPr>
                                  <w:ind w:left="0"/>
                                  <w:jc w:val="center"/>
                                  <w:rPr>
                                    <w:rFonts w:ascii="IranNastaliq" w:hAnsi="IranNastaliq" w:cs="IranNastaliq"/>
                                  </w:rPr>
                                </w:pPr>
                              </w:p>
                              <w:p w14:paraId="0AA42B85" w14:textId="77777777" w:rsidR="008C07BE" w:rsidRDefault="008C07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0BFBF6A5" id="_x0000_t202" coordsize="21600,21600" o:spt="202" path="m,l,21600r21600,l21600,xe">
                    <v:stroke joinstyle="miter"/>
                    <v:path gradientshapeok="t" o:connecttype="rect"/>
                  </v:shapetype>
                  <v:shape id="Text Box 27" o:spid="_x0000_s1026" type="#_x0000_t202" style="position:absolute;left:0;text-align:left;margin-left:229.5pt;margin-top:40.05pt;width:68.25pt;height:32.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" fillcolor="white [3201]" stroked="f" strokeweight=".5pt">
                    <v:textbox>
                      <w:txbxContent>
                        <w:p w14:paraId="083777E3" w14:textId="77777777" w:rsidR="0010285C" w:rsidRPr="008C07BE" w:rsidRDefault="0010285C" w:rsidP="0010285C">
                          <w:pPr>
                            <w:ind w:left="0"/>
                            <w:jc w:val="center"/>
                            <w:rPr>
                              <w:rFonts w:ascii="IranNastaliq" w:hAnsi="IranNastaliq" w:cs="IranNastaliq"/>
                            </w:rPr>
                          </w:pPr>
                          <w:r w:rsidRPr="008C07BE">
                            <w:rPr>
                              <w:rFonts w:ascii="IranNastaliq" w:hAnsi="IranNastaliq" w:cs="IranNastaliq"/>
                              <w:rtl/>
                            </w:rPr>
                            <w:t>معاونت درمان</w:t>
                          </w:r>
                        </w:p>
                        <w:p w14:paraId="4043C65F" w14:textId="4EDC5A24" w:rsidR="008C07BE" w:rsidRPr="008C07BE" w:rsidRDefault="008C07BE" w:rsidP="008C07BE">
                          <w:pPr>
                            <w:ind w:left="0"/>
                            <w:jc w:val="center"/>
                            <w:rPr>
                              <w:rFonts w:ascii="IranNastaliq" w:hAnsi="IranNastaliq" w:cs="IranNastaliq"/>
                            </w:rPr>
                          </w:pPr>
                        </w:p>
                        <w:p w14:paraId="0AA42B85" w14:textId="77777777" w:rsidR="008C07BE" w:rsidRDefault="008C07BE"/>
                      </w:txbxContent>
                    </v:textbox>
                  </v:shape>
                </w:pict>
              </mc:Fallback>
            </mc:AlternateContent>
          </w:r>
          <w:r>
            <w:rPr>
              <w:rFonts w:cs="B Nazanin"/>
              <w:noProof/>
            </w:rPr>
            <mc:AlternateContent>
              <mc:Choice Requires="wps">
                <w:drawing>
                  <wp:anchor distT="0" distB="0" distL="114300" distR="114300" simplePos="0" relativeHeight="251745280" behindDoc="0" locked="0" layoutInCell="1" allowOverlap="1" wp14:anchorId="69E4FEA8" wp14:editId="2E08AC4E">
                    <wp:simplePos x="0" y="0"/>
                    <wp:positionH relativeFrom="column">
                      <wp:posOffset>2676525</wp:posOffset>
                    </wp:positionH>
                    <wp:positionV relativeFrom="paragraph">
                      <wp:posOffset>-528320</wp:posOffset>
                    </wp:positionV>
                    <wp:extent cx="1409700" cy="120015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409700" cy="1200150"/>
                            </a:xfrm>
                            <a:prstGeom prst="rect">
                              <a:avLst/>
                            </a:prstGeom>
                            <a:solidFill>
                              <a:schemeClr val="lt1"/>
                            </a:solidFill>
                            <a:ln w="6350">
                              <a:noFill/>
                            </a:ln>
                          </wps:spPr>
                          <wps:txbx>
                            <w:txbxContent>
                              <w:p w14:paraId="586C7C8C" w14:textId="3A168DC2" w:rsidR="0010285C" w:rsidRDefault="0010285C">
                                <w:pPr>
                                  <w:ind w:left="0"/>
                                </w:pPr>
                                <w:r w:rsidRPr="00237740">
                                  <w:rPr>
                                    <w:rFonts w:cs="B Nazanin"/>
                                    <w:noProof/>
                                  </w:rPr>
                                  <w:drawing>
                                    <wp:inline distT="0" distB="0" distL="0" distR="0" wp14:anchorId="0E49186E" wp14:editId="253AFC58">
                                      <wp:extent cx="1172210" cy="1114425"/>
                                      <wp:effectExtent l="0" t="0" r="8890" b="0"/>
                                      <wp:docPr id="29" name="Picture 29"/>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9"/>
                                              <a:stretch>
                                                <a:fillRect/>
                                              </a:stretch>
                                            </pic:blipFill>
                                            <pic:spPr>
                                              <a:xfrm>
                                                <a:off x="0" y="0"/>
                                                <a:ext cx="1172518" cy="111471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9E4FEA8" id="Text Box 28" o:spid="_x0000_s1027" type="#_x0000_t202" style="position:absolute;left:0;text-align:left;margin-left:210.75pt;margin-top:-41.6pt;width:111pt;height:9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" fillcolor="white [3201]" stroked="f" strokeweight=".5pt">
                    <v:textbox>
                      <w:txbxContent>
                        <w:p w14:paraId="586C7C8C" w14:textId="3A168DC2" w:rsidR="0010285C" w:rsidRDefault="0010285C">
                          <w:pPr>
                            <w:ind w:left="0"/>
                          </w:pPr>
                          <w:r w:rsidRPr="00237740">
                            <w:rPr>
                              <w:rFonts w:cs="B Nazanin"/>
                              <w:noProof/>
                            </w:rPr>
                            <w:drawing>
                              <wp:inline distT="0" distB="0" distL="0" distR="0" wp14:anchorId="0E49186E" wp14:editId="253AFC58">
                                <wp:extent cx="1172210" cy="1114425"/>
                                <wp:effectExtent l="0" t="0" r="8890" b="0"/>
                                <wp:docPr id="29" name="Picture 29"/>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10"/>
                                        <a:stretch>
                                          <a:fillRect/>
                                        </a:stretch>
                                      </pic:blipFill>
                                      <pic:spPr>
                                        <a:xfrm>
                                          <a:off x="0" y="0"/>
                                          <a:ext cx="1172518" cy="1114718"/>
                                        </a:xfrm>
                                        <a:prstGeom prst="rect">
                                          <a:avLst/>
                                        </a:prstGeom>
                                      </pic:spPr>
                                    </pic:pic>
                                  </a:graphicData>
                                </a:graphic>
                              </wp:inline>
                            </w:drawing>
                          </w:r>
                        </w:p>
                      </w:txbxContent>
                    </v:textbox>
                  </v:shape>
                </w:pict>
              </mc:Fallback>
            </mc:AlternateContent>
          </w:r>
          <w:r w:rsidR="008C07BE">
            <w:rPr>
              <w:noProof/>
              <w:color w:val="5B9BD5" w:themeColor="accent1"/>
            </w:rPr>
            <w:drawing>
              <wp:inline distT="0" distB="0" distL="0" distR="0" wp14:anchorId="25898B6B" wp14:editId="28B64803">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p w14:paraId="2D03F879" w14:textId="77777777" w:rsidR="009C2B1E" w:rsidRDefault="009C2B1E" w:rsidP="008C07BE">
          <w:pPr>
            <w:ind w:left="0"/>
            <w:jc w:val="center"/>
            <w:rPr>
              <w:rFonts w:cs="B Titr"/>
              <w:sz w:val="36"/>
              <w:szCs w:val="36"/>
              <w:rtl/>
              <w:lang w:bidi="fa-IR"/>
            </w:rPr>
          </w:pPr>
        </w:p>
        <w:p w14:paraId="761AC663" w14:textId="08F7FF26" w:rsidR="008C07BE" w:rsidRDefault="008C07BE" w:rsidP="008C07BE">
          <w:pPr>
            <w:ind w:left="0"/>
            <w:jc w:val="center"/>
            <w:rPr>
              <w:rFonts w:cs="B Titr"/>
              <w:sz w:val="36"/>
              <w:szCs w:val="36"/>
              <w:rtl/>
              <w:lang w:bidi="fa-IR"/>
            </w:rPr>
          </w:pPr>
          <w:r w:rsidRPr="008C07BE">
            <w:rPr>
              <w:rFonts w:cs="B Titr" w:hint="cs"/>
              <w:sz w:val="36"/>
              <w:szCs w:val="36"/>
              <w:rtl/>
              <w:lang w:bidi="fa-IR"/>
            </w:rPr>
            <w:t>پروتکل مداخلات تخصصی مددکاران اجتماعی مراکز درمانی در کار با بیماران مبتلا به اختلالات روانپزشکی</w:t>
          </w:r>
        </w:p>
        <w:p w14:paraId="5D2B2BC3" w14:textId="77777777" w:rsidR="008C07BE" w:rsidRPr="008C07BE" w:rsidRDefault="008C07BE" w:rsidP="008C07BE">
          <w:pPr>
            <w:ind w:left="0"/>
            <w:jc w:val="center"/>
            <w:rPr>
              <w:rFonts w:cs="B Titr"/>
              <w:sz w:val="36"/>
              <w:szCs w:val="36"/>
              <w:lang w:bidi="fa-IR"/>
            </w:rPr>
          </w:pPr>
        </w:p>
        <w:sdt>
          <w:sdtPr>
            <w:rPr>
              <w:rFonts w:ascii="IranNastaliq" w:eastAsia="Nazanin" w:hAnsi="IranNastaliq" w:cs="IranNastaliq"/>
              <w:b/>
              <w:bCs/>
              <w:color w:val="000000"/>
              <w:sz w:val="40"/>
              <w:szCs w:val="40"/>
              <w:rtl/>
            </w:rPr>
            <w:alias w:val="Subtitle"/>
            <w:tag w:val=""/>
            <w:id w:val="328029620"/>
            <w:placeholder>
              <w:docPart w:val="32EF07A09E3642EBA94AE189DED7B39A"/>
            </w:placeholder>
            <w:dataBinding w:prefixMappings="xmlns:ns0='http://purl.org/dc/elements/1.1/' xmlns:ns1='http://schemas.openxmlformats.org/package/2006/metadata/core-properties' " w:xpath="/ns1:coreProperties[1]/ns0:subject[1]" w:storeItemID="{6C3C8BC8-F283-45AE-878A-BAB7291924A1}"/>
            <w:text/>
          </w:sdtPr>
          <w:sdtEndPr/>
          <w:sdtContent>
            <w:p w14:paraId="3BD101F4" w14:textId="02E7C499" w:rsidR="008C07BE" w:rsidRDefault="008C07BE" w:rsidP="0010285C">
              <w:pPr>
                <w:pStyle w:val="NoSpacing"/>
                <w:pBdr>
                  <w:top w:val="single" w:sz="6" w:space="6" w:color="5B9BD5" w:themeColor="accent1"/>
                  <w:bottom w:val="single" w:sz="6" w:space="6" w:color="5B9BD5" w:themeColor="accent1"/>
                </w:pBdr>
                <w:bidi/>
                <w:spacing w:after="240"/>
                <w:jc w:val="center"/>
                <w:rPr>
                  <w:color w:val="5B9BD5" w:themeColor="accent1"/>
                  <w:sz w:val="28"/>
                  <w:szCs w:val="28"/>
                </w:rPr>
              </w:pPr>
              <w:r w:rsidRPr="008C07BE">
                <w:rPr>
                  <w:rFonts w:ascii="IranNastaliq" w:eastAsia="Nazanin" w:hAnsi="IranNastaliq" w:cs="IranNastaliq"/>
                  <w:b/>
                  <w:bCs/>
                  <w:color w:val="000000"/>
                  <w:sz w:val="40"/>
                  <w:szCs w:val="40"/>
                  <w:rtl/>
                </w:rPr>
                <w:t>مرکز مد</w:t>
              </w:r>
              <w:r w:rsidRPr="008C07BE">
                <w:rPr>
                  <w:rFonts w:ascii="IranNastaliq" w:eastAsia="Nazanin" w:hAnsi="IranNastaliq" w:cs="IranNastaliq" w:hint="cs"/>
                  <w:b/>
                  <w:bCs/>
                  <w:color w:val="000000"/>
                  <w:sz w:val="40"/>
                  <w:szCs w:val="40"/>
                  <w:rtl/>
                </w:rPr>
                <w:t>ی</w:t>
              </w:r>
              <w:r w:rsidRPr="008C07BE">
                <w:rPr>
                  <w:rFonts w:ascii="IranNastaliq" w:eastAsia="Nazanin" w:hAnsi="IranNastaliq" w:cs="IranNastaliq" w:hint="eastAsia"/>
                  <w:b/>
                  <w:bCs/>
                  <w:color w:val="000000"/>
                  <w:sz w:val="40"/>
                  <w:szCs w:val="40"/>
                  <w:rtl/>
                </w:rPr>
                <w:t>ر</w:t>
              </w:r>
              <w:r w:rsidRPr="008C07BE">
                <w:rPr>
                  <w:rFonts w:ascii="IranNastaliq" w:eastAsia="Nazanin" w:hAnsi="IranNastaliq" w:cs="IranNastaliq" w:hint="cs"/>
                  <w:b/>
                  <w:bCs/>
                  <w:color w:val="000000"/>
                  <w:sz w:val="40"/>
                  <w:szCs w:val="40"/>
                  <w:rtl/>
                </w:rPr>
                <w:t>ی</w:t>
              </w:r>
              <w:r w:rsidRPr="008C07BE">
                <w:rPr>
                  <w:rFonts w:ascii="IranNastaliq" w:eastAsia="Nazanin" w:hAnsi="IranNastaliq" w:cs="IranNastaliq" w:hint="eastAsia"/>
                  <w:b/>
                  <w:bCs/>
                  <w:color w:val="000000"/>
                  <w:sz w:val="40"/>
                  <w:szCs w:val="40"/>
                  <w:rtl/>
                </w:rPr>
                <w:t>ت</w:t>
              </w:r>
              <w:r w:rsidRPr="008C07BE">
                <w:rPr>
                  <w:rFonts w:ascii="IranNastaliq" w:eastAsia="Nazanin" w:hAnsi="IranNastaliq" w:cs="IranNastaliq"/>
                  <w:b/>
                  <w:bCs/>
                  <w:color w:val="000000"/>
                  <w:sz w:val="40"/>
                  <w:szCs w:val="40"/>
                  <w:rtl/>
                </w:rPr>
                <w:t xml:space="preserve"> ب</w:t>
              </w:r>
              <w:r w:rsidRPr="008C07BE">
                <w:rPr>
                  <w:rFonts w:ascii="IranNastaliq" w:eastAsia="Nazanin" w:hAnsi="IranNastaliq" w:cs="IranNastaliq" w:hint="cs"/>
                  <w:b/>
                  <w:bCs/>
                  <w:color w:val="000000"/>
                  <w:sz w:val="40"/>
                  <w:szCs w:val="40"/>
                  <w:rtl/>
                </w:rPr>
                <w:t>ی</w:t>
              </w:r>
              <w:r w:rsidRPr="008C07BE">
                <w:rPr>
                  <w:rFonts w:ascii="IranNastaliq" w:eastAsia="Nazanin" w:hAnsi="IranNastaliq" w:cs="IranNastaliq" w:hint="eastAsia"/>
                  <w:b/>
                  <w:bCs/>
                  <w:color w:val="000000"/>
                  <w:sz w:val="40"/>
                  <w:szCs w:val="40"/>
                  <w:rtl/>
                </w:rPr>
                <w:t>مارستان</w:t>
              </w:r>
              <w:r w:rsidRPr="008C07BE">
                <w:rPr>
                  <w:rFonts w:ascii="IranNastaliq" w:eastAsia="Nazanin" w:hAnsi="IranNastaliq" w:cs="IranNastaliq" w:hint="cs"/>
                  <w:b/>
                  <w:bCs/>
                  <w:color w:val="000000"/>
                  <w:sz w:val="40"/>
                  <w:szCs w:val="40"/>
                  <w:rtl/>
                </w:rPr>
                <w:t>ی</w:t>
              </w:r>
              <w:r w:rsidRPr="008C07BE">
                <w:rPr>
                  <w:rFonts w:ascii="IranNastaliq" w:eastAsia="Nazanin" w:hAnsi="IranNastaliq" w:cs="IranNastaliq"/>
                  <w:b/>
                  <w:bCs/>
                  <w:color w:val="000000"/>
                  <w:sz w:val="40"/>
                  <w:szCs w:val="40"/>
                  <w:rtl/>
                </w:rPr>
                <w:t xml:space="preserve"> و تعال</w:t>
              </w:r>
              <w:r w:rsidRPr="008C07BE">
                <w:rPr>
                  <w:rFonts w:ascii="IranNastaliq" w:eastAsia="Nazanin" w:hAnsi="IranNastaliq" w:cs="IranNastaliq" w:hint="cs"/>
                  <w:b/>
                  <w:bCs/>
                  <w:color w:val="000000"/>
                  <w:sz w:val="40"/>
                  <w:szCs w:val="40"/>
                  <w:rtl/>
                </w:rPr>
                <w:t>ی</w:t>
              </w:r>
              <w:r w:rsidRPr="008C07BE">
                <w:rPr>
                  <w:rFonts w:ascii="IranNastaliq" w:eastAsia="Nazanin" w:hAnsi="IranNastaliq" w:cs="IranNastaliq"/>
                  <w:b/>
                  <w:bCs/>
                  <w:color w:val="000000"/>
                  <w:sz w:val="40"/>
                  <w:szCs w:val="40"/>
                  <w:rtl/>
                </w:rPr>
                <w:t xml:space="preserve"> خدمات بال</w:t>
              </w:r>
              <w:r w:rsidRPr="008C07BE">
                <w:rPr>
                  <w:rFonts w:ascii="IranNastaliq" w:eastAsia="Nazanin" w:hAnsi="IranNastaliq" w:cs="IranNastaliq" w:hint="cs"/>
                  <w:b/>
                  <w:bCs/>
                  <w:color w:val="000000"/>
                  <w:sz w:val="40"/>
                  <w:szCs w:val="40"/>
                  <w:rtl/>
                </w:rPr>
                <w:t>ی</w:t>
              </w:r>
              <w:r w:rsidRPr="008C07BE">
                <w:rPr>
                  <w:rFonts w:ascii="IranNastaliq" w:eastAsia="Nazanin" w:hAnsi="IranNastaliq" w:cs="IranNastaliq" w:hint="eastAsia"/>
                  <w:b/>
                  <w:bCs/>
                  <w:color w:val="000000"/>
                  <w:sz w:val="40"/>
                  <w:szCs w:val="40"/>
                  <w:rtl/>
                </w:rPr>
                <w:t>ن</w:t>
              </w:r>
              <w:r w:rsidRPr="008C07BE">
                <w:rPr>
                  <w:rFonts w:ascii="IranNastaliq" w:eastAsia="Nazanin" w:hAnsi="IranNastaliq" w:cs="IranNastaliq" w:hint="cs"/>
                  <w:b/>
                  <w:bCs/>
                  <w:color w:val="000000"/>
                  <w:sz w:val="40"/>
                  <w:szCs w:val="40"/>
                  <w:rtl/>
                </w:rPr>
                <w:t>ی</w:t>
              </w:r>
              <w:r>
                <w:rPr>
                  <w:rFonts w:ascii="IranNastaliq" w:eastAsia="Nazanin" w:hAnsi="IranNastaliq" w:cs="IranNastaliq" w:hint="cs"/>
                  <w:b/>
                  <w:bCs/>
                  <w:color w:val="000000"/>
                  <w:sz w:val="40"/>
                  <w:szCs w:val="40"/>
                  <w:rtl/>
                </w:rPr>
                <w:t xml:space="preserve">- </w:t>
              </w:r>
              <w:r w:rsidRPr="008C07BE">
                <w:rPr>
                  <w:rFonts w:ascii="IranNastaliq" w:eastAsia="Nazanin" w:hAnsi="IranNastaliq" w:cs="IranNastaliq" w:hint="eastAsia"/>
                  <w:b/>
                  <w:bCs/>
                  <w:color w:val="000000"/>
                  <w:sz w:val="40"/>
                  <w:szCs w:val="40"/>
                  <w:rtl/>
                </w:rPr>
                <w:t>اداره</w:t>
              </w:r>
              <w:r w:rsidRPr="008C07BE">
                <w:rPr>
                  <w:rFonts w:ascii="IranNastaliq" w:eastAsia="Nazanin" w:hAnsi="IranNastaliq" w:cs="IranNastaliq"/>
                  <w:b/>
                  <w:bCs/>
                  <w:color w:val="000000"/>
                  <w:sz w:val="40"/>
                  <w:szCs w:val="40"/>
                  <w:rtl/>
                </w:rPr>
                <w:t xml:space="preserve"> مددکار</w:t>
              </w:r>
              <w:r w:rsidRPr="008C07BE">
                <w:rPr>
                  <w:rFonts w:ascii="IranNastaliq" w:eastAsia="Nazanin" w:hAnsi="IranNastaliq" w:cs="IranNastaliq" w:hint="cs"/>
                  <w:b/>
                  <w:bCs/>
                  <w:color w:val="000000"/>
                  <w:sz w:val="40"/>
                  <w:szCs w:val="40"/>
                  <w:rtl/>
                </w:rPr>
                <w:t>ی</w:t>
              </w:r>
              <w:r w:rsidRPr="008C07BE">
                <w:rPr>
                  <w:rFonts w:ascii="IranNastaliq" w:eastAsia="Nazanin" w:hAnsi="IranNastaliq" w:cs="IranNastaliq"/>
                  <w:b/>
                  <w:bCs/>
                  <w:color w:val="000000"/>
                  <w:sz w:val="40"/>
                  <w:szCs w:val="40"/>
                  <w:rtl/>
                </w:rPr>
                <w:t xml:space="preserve"> اجتماع</w:t>
              </w:r>
              <w:r w:rsidRPr="008C07BE">
                <w:rPr>
                  <w:rFonts w:ascii="IranNastaliq" w:eastAsia="Nazanin" w:hAnsi="IranNastaliq" w:cs="IranNastaliq" w:hint="cs"/>
                  <w:b/>
                  <w:bCs/>
                  <w:color w:val="000000"/>
                  <w:sz w:val="40"/>
                  <w:szCs w:val="40"/>
                  <w:rtl/>
                </w:rPr>
                <w:t>ی</w:t>
              </w:r>
            </w:p>
          </w:sdtContent>
        </w:sdt>
        <w:p w14:paraId="5C44AF20" w14:textId="77777777" w:rsidR="008C07BE" w:rsidRDefault="008C07BE">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743232" behindDoc="0" locked="0" layoutInCell="1" allowOverlap="1" wp14:anchorId="5DDC671A" wp14:editId="6B6C3C31">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cs="B Nazanin"/>
                                    <w:b/>
                                    <w:bCs/>
                                    <w:sz w:val="24"/>
                                    <w:szCs w:val="24"/>
                                  </w:rPr>
                                  <w:alias w:val="Date"/>
                                  <w:tag w:val=""/>
                                  <w:id w:val="167437306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5E1D1874" w14:textId="1E6C1838" w:rsidR="008C07BE" w:rsidRDefault="009C2B1E" w:rsidP="009C2B1E">
                                    <w:pPr>
                                      <w:pStyle w:val="NoSpacing"/>
                                      <w:spacing w:after="40"/>
                                      <w:jc w:val="center"/>
                                      <w:rPr>
                                        <w:caps/>
                                        <w:color w:val="5B9BD5" w:themeColor="accent1"/>
                                        <w:sz w:val="28"/>
                                        <w:szCs w:val="28"/>
                                      </w:rPr>
                                    </w:pPr>
                                    <w:r>
                                      <w:rPr>
                                        <w:rFonts w:cs="B Nazanin" w:hint="cs"/>
                                        <w:b/>
                                        <w:bCs/>
                                        <w:sz w:val="24"/>
                                        <w:szCs w:val="24"/>
                                        <w:rtl/>
                                      </w:rPr>
                                      <w:t>زمستان</w:t>
                                    </w:r>
                                    <w:r w:rsidR="008C07BE" w:rsidRPr="008C07BE">
                                      <w:rPr>
                                        <w:rFonts w:cs="B Nazanin"/>
                                        <w:b/>
                                        <w:bCs/>
                                        <w:sz w:val="24"/>
                                        <w:szCs w:val="24"/>
                                        <w:rtl/>
                                      </w:rPr>
                                      <w:t>1402</w:t>
                                    </w:r>
                                  </w:p>
                                </w:sdtContent>
                              </w:sdt>
                              <w:p w14:paraId="3C11F83E" w14:textId="00047B80" w:rsidR="008C07BE" w:rsidRDefault="00715DE2" w:rsidP="008C07BE">
                                <w:pPr>
                                  <w:pStyle w:val="NoSpacing"/>
                                  <w:jc w:val="center"/>
                                  <w:rPr>
                                    <w:color w:val="5B9BD5" w:themeColor="accent1"/>
                                  </w:rPr>
                                </w:pPr>
                                <w:sdt>
                                  <w:sdtPr>
                                    <w:rPr>
                                      <w:color w:val="5B9BD5" w:themeColor="accent1"/>
                                    </w:rPr>
                                    <w:alias w:val="Address"/>
                                    <w:tag w:val=""/>
                                    <w:id w:val="1297420693"/>
                                    <w:showingPlcHdr/>
                                    <w:dataBinding w:prefixMappings="xmlns:ns0='http://schemas.microsoft.com/office/2006/coverPageProps' " w:xpath="/ns0:CoverPageProperties[1]/ns0:CompanyAddress[1]" w:storeItemID="{55AF091B-3C7A-41E3-B477-F2FDAA23CFDA}"/>
                                    <w:text/>
                                  </w:sdtPr>
                                  <w:sdtEndPr/>
                                  <w:sdtContent>
                                    <w:r w:rsidR="008C07BE">
                                      <w:rPr>
                                        <w:color w:val="5B9BD5"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xmlns:cx1="http://schemas.microsoft.com/office/drawing/2015/9/8/chartex">
                <w:pict>
                  <v:shape w14:anchorId="5DDC671A" id="Text Box 142" o:spid="_x0000_s1028" type="#_x0000_t202" style="position:absolute;left:0;text-align:left;margin-left:0;margin-top:0;width:516pt;height:43.9pt;z-index:251743232;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VWhdwIAAF0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" filled="f" stroked="f" strokeweight=".5pt">
                    <v:textbox style="mso-fit-shape-to-text:t" inset="0,0,0,0">
                      <w:txbxContent>
                        <w:sdt>
                          <w:sdtPr>
                            <w:rPr>
                              <w:rFonts w:cs="B Nazanin"/>
                              <w:b/>
                              <w:bCs/>
                              <w:sz w:val="24"/>
                              <w:szCs w:val="24"/>
                            </w:rPr>
                            <w:alias w:val="Date"/>
                            <w:tag w:val=""/>
                            <w:id w:val="167437306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5E1D1874" w14:textId="1E6C1838" w:rsidR="008C07BE" w:rsidRDefault="009C2B1E" w:rsidP="009C2B1E">
                              <w:pPr>
                                <w:pStyle w:val="NoSpacing"/>
                                <w:spacing w:after="40"/>
                                <w:jc w:val="center"/>
                                <w:rPr>
                                  <w:caps/>
                                  <w:color w:val="5B9BD5" w:themeColor="accent1"/>
                                  <w:sz w:val="28"/>
                                  <w:szCs w:val="28"/>
                                </w:rPr>
                              </w:pPr>
                              <w:r>
                                <w:rPr>
                                  <w:rFonts w:cs="B Nazanin" w:hint="cs"/>
                                  <w:b/>
                                  <w:bCs/>
                                  <w:sz w:val="24"/>
                                  <w:szCs w:val="24"/>
                                  <w:rtl/>
                                </w:rPr>
                                <w:t>زمستان</w:t>
                              </w:r>
                              <w:r w:rsidR="008C07BE" w:rsidRPr="008C07BE">
                                <w:rPr>
                                  <w:rFonts w:cs="B Nazanin"/>
                                  <w:b/>
                                  <w:bCs/>
                                  <w:sz w:val="24"/>
                                  <w:szCs w:val="24"/>
                                  <w:rtl/>
                                </w:rPr>
                                <w:t>1402</w:t>
                              </w:r>
                            </w:p>
                          </w:sdtContent>
                        </w:sdt>
                        <w:p w14:paraId="3C11F83E" w14:textId="00047B80" w:rsidR="008C07BE" w:rsidRDefault="00AF490F" w:rsidP="008C07BE">
                          <w:pPr>
                            <w:pStyle w:val="NoSpacing"/>
                            <w:jc w:val="center"/>
                            <w:rPr>
                              <w:color w:val="5B9BD5" w:themeColor="accent1"/>
                            </w:rPr>
                          </w:pPr>
                          <w:sdt>
                            <w:sdtPr>
                              <w:rPr>
                                <w:color w:val="5B9BD5" w:themeColor="accent1"/>
                              </w:rPr>
                              <w:alias w:val="Address"/>
                              <w:tag w:val=""/>
                              <w:id w:val="1297420693"/>
                              <w:showingPlcHdr/>
                              <w:dataBinding w:prefixMappings="xmlns:ns0='http://schemas.microsoft.com/office/2006/coverPageProps' " w:xpath="/ns0:CoverPageProperties[1]/ns0:CompanyAddress[1]" w:storeItemID="{55AF091B-3C7A-41E3-B477-F2FDAA23CFDA}"/>
                              <w:text/>
                            </w:sdtPr>
                            <w:sdtEndPr/>
                            <w:sdtContent>
                              <w:r w:rsidR="008C07BE">
                                <w:rPr>
                                  <w:color w:val="5B9BD5" w:themeColor="accent1"/>
                                </w:rPr>
                                <w:t xml:space="preserve">     </w:t>
                              </w:r>
                            </w:sdtContent>
                          </w:sdt>
                        </w:p>
                      </w:txbxContent>
                    </v:textbox>
                    <w10:wrap anchorx="margin" anchory="page"/>
                  </v:shape>
                </w:pict>
              </mc:Fallback>
            </mc:AlternateContent>
          </w:r>
          <w:r>
            <w:rPr>
              <w:noProof/>
              <w:color w:val="5B9BD5" w:themeColor="accent1"/>
            </w:rPr>
            <w:drawing>
              <wp:inline distT="0" distB="0" distL="0" distR="0" wp14:anchorId="324E0549" wp14:editId="762D8121">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5ED01F9B" w14:textId="7C13C4C5" w:rsidR="008C07BE" w:rsidRDefault="008C07BE">
          <w:pPr>
            <w:bidi w:val="0"/>
            <w:spacing w:after="160" w:line="259" w:lineRule="auto"/>
            <w:ind w:left="0" w:right="0"/>
            <w:jc w:val="left"/>
            <w:rPr>
              <w:rFonts w:ascii="IranNastaliq" w:hAnsi="IranNastaliq" w:cs="IranNastaliq"/>
              <w:b/>
              <w:bCs/>
              <w:sz w:val="32"/>
              <w:szCs w:val="32"/>
              <w:rtl/>
            </w:rPr>
          </w:pPr>
          <w:r>
            <w:rPr>
              <w:rFonts w:ascii="IranNastaliq" w:hAnsi="IranNastaliq" w:cs="IranNastaliq"/>
              <w:b/>
              <w:bCs/>
              <w:sz w:val="32"/>
              <w:szCs w:val="32"/>
              <w:rtl/>
            </w:rPr>
            <w:br w:type="page"/>
          </w:r>
        </w:p>
      </w:sdtContent>
    </w:sdt>
    <w:p w14:paraId="12C7938D" w14:textId="4B11209F" w:rsidR="00B405E5" w:rsidRPr="008C07BE" w:rsidRDefault="008110BB" w:rsidP="00B44350">
      <w:pPr>
        <w:spacing w:after="348" w:line="240" w:lineRule="auto"/>
        <w:ind w:left="0" w:right="449"/>
        <w:rPr>
          <w:rFonts w:ascii="IranNastaliq" w:hAnsi="IranNastaliq" w:cs="B Titr"/>
          <w:bCs/>
          <w:sz w:val="40"/>
          <w:szCs w:val="28"/>
        </w:rPr>
      </w:pPr>
      <w:r w:rsidRPr="008C07BE">
        <w:rPr>
          <w:rFonts w:ascii="IranNastaliq" w:hAnsi="IranNastaliq" w:cs="B Titr" w:hint="cs"/>
          <w:bCs/>
          <w:sz w:val="40"/>
          <w:szCs w:val="28"/>
          <w:rtl/>
        </w:rPr>
        <w:lastRenderedPageBreak/>
        <w:t>اعضای تیم تدوین پروتکل</w:t>
      </w:r>
      <w:r w:rsidR="00B405E5" w:rsidRPr="008C07BE">
        <w:rPr>
          <w:rFonts w:ascii="IranNastaliq" w:hAnsi="IranNastaliq" w:cs="B Titr"/>
          <w:bCs/>
          <w:sz w:val="40"/>
          <w:szCs w:val="28"/>
          <w:rtl/>
        </w:rPr>
        <w:t>:</w:t>
      </w:r>
    </w:p>
    <w:p w14:paraId="36D1ED89" w14:textId="3DC4F062" w:rsidR="00063616" w:rsidRDefault="00063616" w:rsidP="00B44350">
      <w:pPr>
        <w:spacing w:after="348" w:line="240" w:lineRule="auto"/>
        <w:ind w:left="0" w:right="449"/>
        <w:rPr>
          <w:rFonts w:ascii="IranNastaliq" w:hAnsi="IranNastaliq" w:cs="B Mitra"/>
          <w:bCs/>
          <w:sz w:val="40"/>
          <w:szCs w:val="28"/>
          <w:rtl/>
          <w:lang w:bidi="fa-IR"/>
        </w:rPr>
      </w:pPr>
      <w:r>
        <w:rPr>
          <w:rFonts w:ascii="IranNastaliq" w:hAnsi="IranNastaliq" w:cs="B Mitra" w:hint="cs"/>
          <w:bCs/>
          <w:sz w:val="40"/>
          <w:szCs w:val="28"/>
          <w:rtl/>
          <w:lang w:bidi="fa-IR"/>
        </w:rPr>
        <w:t>تحت نظارت:</w:t>
      </w:r>
    </w:p>
    <w:p w14:paraId="4746B312" w14:textId="3590ADA0" w:rsidR="00063616" w:rsidRPr="008C07BE" w:rsidRDefault="00063616" w:rsidP="00B44350">
      <w:pPr>
        <w:spacing w:after="348" w:line="240" w:lineRule="auto"/>
        <w:ind w:left="0" w:right="449"/>
        <w:rPr>
          <w:rFonts w:ascii="IranNastaliq" w:hAnsi="IranNastaliq" w:cs="B Mitra"/>
          <w:b/>
          <w:sz w:val="40"/>
          <w:szCs w:val="28"/>
          <w:rtl/>
          <w:lang w:bidi="fa-IR"/>
        </w:rPr>
      </w:pPr>
      <w:r w:rsidRPr="008C07BE">
        <w:rPr>
          <w:rFonts w:ascii="IranNastaliq" w:hAnsi="IranNastaliq" w:cs="B Mitra" w:hint="cs"/>
          <w:b/>
          <w:sz w:val="40"/>
          <w:szCs w:val="28"/>
          <w:rtl/>
          <w:lang w:bidi="fa-IR"/>
        </w:rPr>
        <w:t>دکتر سعید کریمی، دکتر حسن واعظی</w:t>
      </w:r>
    </w:p>
    <w:p w14:paraId="53BD603F" w14:textId="0FEDD511" w:rsidR="00226BE1" w:rsidRPr="00226BE1" w:rsidRDefault="004E6C9B" w:rsidP="00B44350">
      <w:pPr>
        <w:spacing w:after="348" w:line="240" w:lineRule="auto"/>
        <w:ind w:left="0" w:right="449"/>
        <w:rPr>
          <w:rFonts w:ascii="IranNastaliq" w:hAnsi="IranNastaliq" w:cs="B Mitra"/>
          <w:bCs/>
          <w:sz w:val="40"/>
          <w:szCs w:val="28"/>
          <w:rtl/>
        </w:rPr>
      </w:pPr>
      <w:r w:rsidRPr="00226BE1">
        <w:rPr>
          <w:rFonts w:ascii="IranNastaliq" w:hAnsi="IranNastaliq" w:cs="B Mitra"/>
          <w:bCs/>
          <w:sz w:val="40"/>
          <w:szCs w:val="28"/>
          <w:rtl/>
        </w:rPr>
        <w:t>مجر</w:t>
      </w:r>
      <w:r w:rsidRPr="00226BE1">
        <w:rPr>
          <w:rFonts w:ascii="IranNastaliq" w:hAnsi="IranNastaliq" w:cs="B Mitra" w:hint="cs"/>
          <w:bCs/>
          <w:sz w:val="40"/>
          <w:szCs w:val="28"/>
          <w:rtl/>
        </w:rPr>
        <w:t>ی</w:t>
      </w:r>
      <w:r w:rsidRPr="00226BE1">
        <w:rPr>
          <w:rFonts w:ascii="IranNastaliq" w:hAnsi="IranNastaliq" w:cs="B Mitra"/>
          <w:bCs/>
          <w:sz w:val="40"/>
          <w:szCs w:val="28"/>
          <w:rtl/>
        </w:rPr>
        <w:t xml:space="preserve"> طرح</w:t>
      </w:r>
      <w:r w:rsidRPr="00226BE1">
        <w:rPr>
          <w:rFonts w:ascii="IranNastaliq" w:hAnsi="IranNastaliq" w:cs="B Mitra" w:hint="cs"/>
          <w:bCs/>
          <w:sz w:val="40"/>
          <w:szCs w:val="28"/>
          <w:rtl/>
        </w:rPr>
        <w:t>:</w:t>
      </w:r>
    </w:p>
    <w:p w14:paraId="21882178" w14:textId="105CD0A7" w:rsidR="004E6C9B" w:rsidRPr="00226BE1" w:rsidRDefault="004E6C9B" w:rsidP="00B44350">
      <w:pPr>
        <w:pStyle w:val="ListParagraph"/>
        <w:numPr>
          <w:ilvl w:val="0"/>
          <w:numId w:val="31"/>
        </w:numPr>
        <w:bidi/>
        <w:spacing w:after="348" w:line="240" w:lineRule="auto"/>
        <w:ind w:right="449"/>
        <w:jc w:val="both"/>
        <w:rPr>
          <w:rFonts w:ascii="IranNastaliq" w:hAnsi="IranNastaliq" w:cs="B Mitra"/>
          <w:b/>
          <w:sz w:val="40"/>
          <w:szCs w:val="28"/>
          <w:rtl/>
        </w:rPr>
      </w:pPr>
      <w:r w:rsidRPr="00226BE1">
        <w:rPr>
          <w:rFonts w:ascii="IranNastaliq" w:hAnsi="IranNastaliq" w:cs="B Mitra"/>
          <w:b/>
          <w:sz w:val="40"/>
          <w:szCs w:val="28"/>
          <w:rtl/>
        </w:rPr>
        <w:t>دکتر  فرد</w:t>
      </w:r>
      <w:r w:rsidRPr="00226BE1">
        <w:rPr>
          <w:rFonts w:ascii="IranNastaliq" w:hAnsi="IranNastaliq" w:cs="B Mitra" w:hint="cs"/>
          <w:b/>
          <w:sz w:val="40"/>
          <w:szCs w:val="28"/>
          <w:rtl/>
        </w:rPr>
        <w:t>ی</w:t>
      </w:r>
      <w:r w:rsidRPr="00226BE1">
        <w:rPr>
          <w:rFonts w:ascii="IranNastaliq" w:hAnsi="IranNastaliq" w:cs="B Mitra" w:hint="eastAsia"/>
          <w:b/>
          <w:sz w:val="40"/>
          <w:szCs w:val="28"/>
          <w:rtl/>
        </w:rPr>
        <w:t>ن</w:t>
      </w:r>
      <w:r w:rsidRPr="00226BE1">
        <w:rPr>
          <w:rFonts w:ascii="IranNastaliq" w:hAnsi="IranNastaliq" w:cs="B Mitra"/>
          <w:b/>
          <w:sz w:val="40"/>
          <w:szCs w:val="28"/>
          <w:rtl/>
        </w:rPr>
        <w:t xml:space="preserve"> عل</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پور، دکتر</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مددکار</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اجتماع</w:t>
      </w:r>
      <w:r w:rsidRPr="00226BE1">
        <w:rPr>
          <w:rFonts w:ascii="IranNastaliq" w:hAnsi="IranNastaliq" w:cs="B Mitra" w:hint="cs"/>
          <w:b/>
          <w:sz w:val="40"/>
          <w:szCs w:val="28"/>
          <w:rtl/>
        </w:rPr>
        <w:t>ی</w:t>
      </w:r>
      <w:r w:rsidRPr="00226BE1">
        <w:rPr>
          <w:rFonts w:ascii="IranNastaliq" w:hAnsi="IranNastaliq" w:cs="B Mitra" w:hint="eastAsia"/>
          <w:b/>
          <w:sz w:val="40"/>
          <w:szCs w:val="28"/>
          <w:rtl/>
        </w:rPr>
        <w:t>،</w:t>
      </w:r>
      <w:r w:rsidRPr="00226BE1">
        <w:rPr>
          <w:rFonts w:ascii="IranNastaliq" w:hAnsi="IranNastaliq" w:cs="B Mitra"/>
          <w:b/>
          <w:sz w:val="40"/>
          <w:szCs w:val="28"/>
          <w:rtl/>
        </w:rPr>
        <w:t xml:space="preserve"> گروه آموزش</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مددکار</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اجتماع</w:t>
      </w:r>
      <w:r w:rsidRPr="00226BE1">
        <w:rPr>
          <w:rFonts w:ascii="IranNastaliq" w:hAnsi="IranNastaliq" w:cs="B Mitra" w:hint="cs"/>
          <w:b/>
          <w:sz w:val="40"/>
          <w:szCs w:val="28"/>
          <w:rtl/>
        </w:rPr>
        <w:t>ی</w:t>
      </w:r>
      <w:r w:rsidRPr="00226BE1">
        <w:rPr>
          <w:rFonts w:ascii="IranNastaliq" w:hAnsi="IranNastaliq" w:cs="B Mitra" w:hint="eastAsia"/>
          <w:b/>
          <w:sz w:val="40"/>
          <w:szCs w:val="28"/>
          <w:rtl/>
        </w:rPr>
        <w:t>،</w:t>
      </w:r>
      <w:r w:rsidRPr="00226BE1">
        <w:rPr>
          <w:rFonts w:ascii="IranNastaliq" w:hAnsi="IranNastaliq" w:cs="B Mitra"/>
          <w:b/>
          <w:sz w:val="40"/>
          <w:szCs w:val="28"/>
          <w:rtl/>
        </w:rPr>
        <w:t xml:space="preserve"> دانشگاه علوم توانبخش</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و سلامت اجتماع</w:t>
      </w:r>
      <w:r w:rsidRPr="00226BE1">
        <w:rPr>
          <w:rFonts w:ascii="IranNastaliq" w:hAnsi="IranNastaliq" w:cs="B Mitra" w:hint="cs"/>
          <w:b/>
          <w:sz w:val="40"/>
          <w:szCs w:val="28"/>
          <w:rtl/>
        </w:rPr>
        <w:t>ی</w:t>
      </w:r>
    </w:p>
    <w:p w14:paraId="432E40CC" w14:textId="3213A4B3" w:rsidR="004E6C9B" w:rsidRPr="00226BE1" w:rsidRDefault="004E6C9B" w:rsidP="00B44350">
      <w:pPr>
        <w:spacing w:after="348" w:line="240" w:lineRule="auto"/>
        <w:ind w:left="0" w:right="449"/>
        <w:rPr>
          <w:rFonts w:ascii="IranNastaliq" w:hAnsi="IranNastaliq" w:cs="B Mitra"/>
          <w:bCs/>
          <w:sz w:val="40"/>
          <w:szCs w:val="28"/>
          <w:rtl/>
        </w:rPr>
      </w:pPr>
      <w:r w:rsidRPr="00226BE1">
        <w:rPr>
          <w:rFonts w:ascii="IranNastaliq" w:hAnsi="IranNastaliq" w:cs="B Mitra"/>
          <w:bCs/>
          <w:sz w:val="40"/>
          <w:szCs w:val="28"/>
          <w:rtl/>
        </w:rPr>
        <w:t>همکاران اصل</w:t>
      </w:r>
      <w:r w:rsidRPr="00226BE1">
        <w:rPr>
          <w:rFonts w:ascii="IranNastaliq" w:hAnsi="IranNastaliq" w:cs="B Mitra" w:hint="cs"/>
          <w:bCs/>
          <w:sz w:val="40"/>
          <w:szCs w:val="28"/>
          <w:rtl/>
        </w:rPr>
        <w:t>ی:</w:t>
      </w:r>
    </w:p>
    <w:p w14:paraId="7B7AAAEC" w14:textId="36A2315B" w:rsidR="00226BE1" w:rsidRPr="00226BE1" w:rsidRDefault="004E6C9B" w:rsidP="00B44350">
      <w:pPr>
        <w:pStyle w:val="ListParagraph"/>
        <w:numPr>
          <w:ilvl w:val="0"/>
          <w:numId w:val="30"/>
        </w:numPr>
        <w:bidi/>
        <w:spacing w:after="348" w:line="240" w:lineRule="auto"/>
        <w:ind w:right="449"/>
        <w:jc w:val="both"/>
        <w:rPr>
          <w:rFonts w:ascii="IranNastaliq" w:hAnsi="IranNastaliq" w:cs="B Mitra"/>
          <w:b/>
          <w:sz w:val="40"/>
          <w:szCs w:val="28"/>
          <w:rtl/>
        </w:rPr>
      </w:pPr>
      <w:r w:rsidRPr="00226BE1">
        <w:rPr>
          <w:rFonts w:ascii="IranNastaliq" w:hAnsi="IranNastaliq" w:cs="B Mitra"/>
          <w:b/>
          <w:sz w:val="40"/>
          <w:szCs w:val="28"/>
          <w:rtl/>
        </w:rPr>
        <w:t>دکتر حسن رف</w:t>
      </w:r>
      <w:r w:rsidRPr="00226BE1">
        <w:rPr>
          <w:rFonts w:ascii="IranNastaliq" w:hAnsi="IranNastaliq" w:cs="B Mitra" w:hint="cs"/>
          <w:b/>
          <w:sz w:val="40"/>
          <w:szCs w:val="28"/>
          <w:rtl/>
        </w:rPr>
        <w:t>ی</w:t>
      </w:r>
      <w:r w:rsidRPr="00226BE1">
        <w:rPr>
          <w:rFonts w:ascii="IranNastaliq" w:hAnsi="IranNastaliq" w:cs="B Mitra" w:hint="eastAsia"/>
          <w:b/>
          <w:sz w:val="40"/>
          <w:szCs w:val="28"/>
          <w:rtl/>
        </w:rPr>
        <w:t>ع</w:t>
      </w:r>
      <w:r w:rsidRPr="00226BE1">
        <w:rPr>
          <w:rFonts w:ascii="IranNastaliq" w:hAnsi="IranNastaliq" w:cs="B Mitra" w:hint="cs"/>
          <w:b/>
          <w:sz w:val="40"/>
          <w:szCs w:val="28"/>
          <w:rtl/>
        </w:rPr>
        <w:t>ی</w:t>
      </w:r>
      <w:r w:rsidRPr="00226BE1">
        <w:rPr>
          <w:rFonts w:ascii="IranNastaliq" w:hAnsi="IranNastaliq" w:cs="B Mitra" w:hint="eastAsia"/>
          <w:b/>
          <w:sz w:val="40"/>
          <w:szCs w:val="28"/>
          <w:rtl/>
        </w:rPr>
        <w:t>،</w:t>
      </w:r>
      <w:r w:rsidRPr="00226BE1">
        <w:rPr>
          <w:rFonts w:ascii="IranNastaliq" w:hAnsi="IranNastaliq" w:cs="B Mitra"/>
          <w:b/>
          <w:sz w:val="40"/>
          <w:szCs w:val="28"/>
          <w:rtl/>
        </w:rPr>
        <w:t xml:space="preserve"> روانپزشک، گروه آموزش</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رفاه، دانشگاه علوم توانبخش</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و سلامت اجتماع</w:t>
      </w:r>
      <w:r w:rsidRPr="00226BE1">
        <w:rPr>
          <w:rFonts w:ascii="IranNastaliq" w:hAnsi="IranNastaliq" w:cs="B Mitra" w:hint="cs"/>
          <w:b/>
          <w:sz w:val="40"/>
          <w:szCs w:val="28"/>
          <w:rtl/>
        </w:rPr>
        <w:t>ی</w:t>
      </w:r>
    </w:p>
    <w:p w14:paraId="249DDB72" w14:textId="074C5118" w:rsidR="00226BE1" w:rsidRPr="00226BE1" w:rsidRDefault="004E6C9B" w:rsidP="00B44350">
      <w:pPr>
        <w:pStyle w:val="ListParagraph"/>
        <w:numPr>
          <w:ilvl w:val="0"/>
          <w:numId w:val="30"/>
        </w:numPr>
        <w:bidi/>
        <w:spacing w:after="348" w:line="240" w:lineRule="auto"/>
        <w:ind w:right="449"/>
        <w:jc w:val="both"/>
        <w:rPr>
          <w:rFonts w:ascii="IranNastaliq" w:hAnsi="IranNastaliq" w:cs="B Mitra"/>
          <w:b/>
          <w:sz w:val="40"/>
          <w:szCs w:val="28"/>
          <w:rtl/>
        </w:rPr>
      </w:pPr>
      <w:r w:rsidRPr="00226BE1">
        <w:rPr>
          <w:rFonts w:ascii="IranNastaliq" w:hAnsi="IranNastaliq" w:cs="B Mitra" w:hint="eastAsia"/>
          <w:b/>
          <w:sz w:val="40"/>
          <w:szCs w:val="28"/>
          <w:rtl/>
        </w:rPr>
        <w:t>زل</w:t>
      </w:r>
      <w:r w:rsidRPr="00226BE1">
        <w:rPr>
          <w:rFonts w:ascii="IranNastaliq" w:hAnsi="IranNastaliq" w:cs="B Mitra" w:hint="cs"/>
          <w:b/>
          <w:sz w:val="40"/>
          <w:szCs w:val="28"/>
          <w:rtl/>
        </w:rPr>
        <w:t>ی</w:t>
      </w:r>
      <w:r w:rsidRPr="00226BE1">
        <w:rPr>
          <w:rFonts w:ascii="IranNastaliq" w:hAnsi="IranNastaliq" w:cs="B Mitra" w:hint="eastAsia"/>
          <w:b/>
          <w:sz w:val="40"/>
          <w:szCs w:val="28"/>
          <w:rtl/>
        </w:rPr>
        <w:t>خا</w:t>
      </w:r>
      <w:r w:rsidRPr="00226BE1">
        <w:rPr>
          <w:rFonts w:ascii="IranNastaliq" w:hAnsi="IranNastaliq" w:cs="B Mitra"/>
          <w:b/>
          <w:sz w:val="40"/>
          <w:szCs w:val="28"/>
          <w:rtl/>
        </w:rPr>
        <w:t xml:space="preserve"> عربکر</w:t>
      </w:r>
      <w:r w:rsidRPr="00226BE1">
        <w:rPr>
          <w:rFonts w:ascii="IranNastaliq" w:hAnsi="IranNastaliq" w:cs="B Mitra" w:hint="cs"/>
          <w:b/>
          <w:sz w:val="40"/>
          <w:szCs w:val="28"/>
          <w:rtl/>
        </w:rPr>
        <w:t>ی</w:t>
      </w:r>
      <w:r w:rsidRPr="00226BE1">
        <w:rPr>
          <w:rFonts w:ascii="IranNastaliq" w:hAnsi="IranNastaliq" w:cs="B Mitra" w:hint="eastAsia"/>
          <w:b/>
          <w:sz w:val="40"/>
          <w:szCs w:val="28"/>
          <w:rtl/>
        </w:rPr>
        <w:t>،</w:t>
      </w:r>
      <w:r w:rsidRPr="00226BE1">
        <w:rPr>
          <w:rFonts w:ascii="IranNastaliq" w:hAnsi="IranNastaliq" w:cs="B Mitra"/>
          <w:b/>
          <w:sz w:val="40"/>
          <w:szCs w:val="28"/>
          <w:rtl/>
        </w:rPr>
        <w:t xml:space="preserve"> دانشجو</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دکتر</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مددکار</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اجتماع</w:t>
      </w:r>
      <w:r w:rsidRPr="00226BE1">
        <w:rPr>
          <w:rFonts w:ascii="IranNastaliq" w:hAnsi="IranNastaliq" w:cs="B Mitra" w:hint="cs"/>
          <w:b/>
          <w:sz w:val="40"/>
          <w:szCs w:val="28"/>
          <w:rtl/>
        </w:rPr>
        <w:t>ی</w:t>
      </w:r>
      <w:r w:rsidRPr="00226BE1">
        <w:rPr>
          <w:rFonts w:ascii="IranNastaliq" w:hAnsi="IranNastaliq" w:cs="B Mitra" w:hint="eastAsia"/>
          <w:b/>
          <w:sz w:val="40"/>
          <w:szCs w:val="28"/>
          <w:rtl/>
        </w:rPr>
        <w:t>،</w:t>
      </w:r>
      <w:r w:rsidRPr="00226BE1">
        <w:rPr>
          <w:rFonts w:ascii="IranNastaliq" w:hAnsi="IranNastaliq" w:cs="B Mitra"/>
          <w:b/>
          <w:sz w:val="40"/>
          <w:szCs w:val="28"/>
          <w:rtl/>
        </w:rPr>
        <w:t xml:space="preserve"> گروه آموزش</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مددکار</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اجتماع</w:t>
      </w:r>
      <w:r w:rsidRPr="00226BE1">
        <w:rPr>
          <w:rFonts w:ascii="IranNastaliq" w:hAnsi="IranNastaliq" w:cs="B Mitra" w:hint="cs"/>
          <w:b/>
          <w:sz w:val="40"/>
          <w:szCs w:val="28"/>
          <w:rtl/>
        </w:rPr>
        <w:t>ی</w:t>
      </w:r>
      <w:r w:rsidRPr="00226BE1">
        <w:rPr>
          <w:rFonts w:ascii="IranNastaliq" w:hAnsi="IranNastaliq" w:cs="B Mitra" w:hint="eastAsia"/>
          <w:b/>
          <w:sz w:val="40"/>
          <w:szCs w:val="28"/>
          <w:rtl/>
        </w:rPr>
        <w:t>،</w:t>
      </w:r>
      <w:r w:rsidRPr="00226BE1">
        <w:rPr>
          <w:rFonts w:ascii="IranNastaliq" w:hAnsi="IranNastaliq" w:cs="B Mitra"/>
          <w:b/>
          <w:sz w:val="40"/>
          <w:szCs w:val="28"/>
          <w:rtl/>
        </w:rPr>
        <w:t xml:space="preserve"> دانشگاه علوم توانبخش</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و سلامت اجتماع</w:t>
      </w:r>
      <w:r w:rsidRPr="00226BE1">
        <w:rPr>
          <w:rFonts w:ascii="IranNastaliq" w:hAnsi="IranNastaliq" w:cs="B Mitra" w:hint="cs"/>
          <w:b/>
          <w:sz w:val="40"/>
          <w:szCs w:val="28"/>
          <w:rtl/>
        </w:rPr>
        <w:t>ی</w:t>
      </w:r>
    </w:p>
    <w:p w14:paraId="06C930BD" w14:textId="6778B739" w:rsidR="00226BE1" w:rsidRPr="00226BE1" w:rsidRDefault="00226BE1" w:rsidP="00B44350">
      <w:pPr>
        <w:pStyle w:val="ListParagraph"/>
        <w:numPr>
          <w:ilvl w:val="0"/>
          <w:numId w:val="30"/>
        </w:numPr>
        <w:bidi/>
        <w:spacing w:after="348" w:line="240" w:lineRule="auto"/>
        <w:ind w:right="449"/>
        <w:jc w:val="both"/>
        <w:rPr>
          <w:rFonts w:ascii="IranNastaliq" w:hAnsi="IranNastaliq" w:cs="B Mitra"/>
          <w:b/>
          <w:sz w:val="40"/>
          <w:szCs w:val="28"/>
          <w:rtl/>
        </w:rPr>
      </w:pPr>
      <w:r w:rsidRPr="00226BE1">
        <w:rPr>
          <w:rFonts w:ascii="IranNastaliq" w:hAnsi="IranNastaliq" w:cs="B Mitra" w:hint="cs"/>
          <w:b/>
          <w:sz w:val="40"/>
          <w:szCs w:val="28"/>
          <w:rtl/>
        </w:rPr>
        <w:t>دکتر سارا نوروزی، دکتری مددکاری اجتماعی</w:t>
      </w:r>
      <w:r w:rsidR="003879FD">
        <w:rPr>
          <w:rFonts w:ascii="IranNastaliq" w:hAnsi="IranNastaliq" w:cs="B Mitra" w:hint="cs"/>
          <w:b/>
          <w:sz w:val="40"/>
          <w:szCs w:val="28"/>
          <w:rtl/>
        </w:rPr>
        <w:t>، مددکار اجتماعی دانشگاه علوم پزشکی لرستان</w:t>
      </w:r>
    </w:p>
    <w:p w14:paraId="094389AA" w14:textId="520CCBD8" w:rsidR="00B84468" w:rsidRDefault="00B84468" w:rsidP="00B44350">
      <w:pPr>
        <w:pStyle w:val="ListParagraph"/>
        <w:numPr>
          <w:ilvl w:val="0"/>
          <w:numId w:val="30"/>
        </w:numPr>
        <w:bidi/>
        <w:spacing w:after="348" w:line="240" w:lineRule="auto"/>
        <w:ind w:right="449"/>
        <w:jc w:val="both"/>
        <w:rPr>
          <w:rFonts w:ascii="IranNastaliq" w:hAnsi="IranNastaliq" w:cs="B Mitra"/>
          <w:b/>
          <w:sz w:val="40"/>
          <w:szCs w:val="28"/>
        </w:rPr>
      </w:pPr>
      <w:r w:rsidRPr="00226BE1">
        <w:rPr>
          <w:rFonts w:ascii="IranNastaliq" w:hAnsi="IranNastaliq" w:cs="B Mitra"/>
          <w:b/>
          <w:sz w:val="40"/>
          <w:szCs w:val="28"/>
          <w:rtl/>
        </w:rPr>
        <w:t xml:space="preserve">دکتر </w:t>
      </w:r>
      <w:r>
        <w:rPr>
          <w:rFonts w:ascii="IranNastaliq" w:hAnsi="IranNastaliq" w:cs="B Mitra" w:hint="cs"/>
          <w:b/>
          <w:sz w:val="40"/>
          <w:szCs w:val="28"/>
          <w:rtl/>
        </w:rPr>
        <w:t xml:space="preserve">سید </w:t>
      </w:r>
      <w:r w:rsidRPr="00226BE1">
        <w:rPr>
          <w:rFonts w:ascii="IranNastaliq" w:hAnsi="IranNastaliq" w:cs="B Mitra"/>
          <w:b/>
          <w:sz w:val="40"/>
          <w:szCs w:val="28"/>
          <w:rtl/>
        </w:rPr>
        <w:t>محمدحس</w:t>
      </w:r>
      <w:r w:rsidRPr="00226BE1">
        <w:rPr>
          <w:rFonts w:ascii="IranNastaliq" w:hAnsi="IranNastaliq" w:cs="B Mitra" w:hint="cs"/>
          <w:b/>
          <w:sz w:val="40"/>
          <w:szCs w:val="28"/>
          <w:rtl/>
        </w:rPr>
        <w:t>ی</w:t>
      </w:r>
      <w:r w:rsidRPr="00226BE1">
        <w:rPr>
          <w:rFonts w:ascii="IranNastaliq" w:hAnsi="IranNastaliq" w:cs="B Mitra" w:hint="eastAsia"/>
          <w:b/>
          <w:sz w:val="40"/>
          <w:szCs w:val="28"/>
          <w:rtl/>
        </w:rPr>
        <w:t>ن</w:t>
      </w:r>
      <w:r w:rsidRPr="00226BE1">
        <w:rPr>
          <w:rFonts w:ascii="IranNastaliq" w:hAnsi="IranNastaliq" w:cs="B Mitra"/>
          <w:b/>
          <w:sz w:val="40"/>
          <w:szCs w:val="28"/>
          <w:rtl/>
        </w:rPr>
        <w:t xml:space="preserve"> جواد</w:t>
      </w:r>
      <w:r w:rsidRPr="00226BE1">
        <w:rPr>
          <w:rFonts w:ascii="IranNastaliq" w:hAnsi="IranNastaliq" w:cs="B Mitra" w:hint="cs"/>
          <w:b/>
          <w:sz w:val="40"/>
          <w:szCs w:val="28"/>
          <w:rtl/>
        </w:rPr>
        <w:t>ی،</w:t>
      </w:r>
      <w:r>
        <w:rPr>
          <w:rFonts w:ascii="IranNastaliq" w:hAnsi="IranNastaliq" w:cs="B Mitra" w:hint="cs"/>
          <w:b/>
          <w:sz w:val="40"/>
          <w:szCs w:val="28"/>
          <w:rtl/>
        </w:rPr>
        <w:t xml:space="preserve"> عضو هیئت علمی دانشگاه علوم پزشکی مشهد</w:t>
      </w:r>
      <w:r w:rsidR="00063616">
        <w:rPr>
          <w:rFonts w:ascii="IranNastaliq" w:hAnsi="IranNastaliq" w:cs="B Mitra" w:hint="cs"/>
          <w:b/>
          <w:sz w:val="40"/>
          <w:szCs w:val="28"/>
          <w:rtl/>
        </w:rPr>
        <w:t xml:space="preserve"> و رئیس اداره مددکاری اجتماعی وزارت بهداشت</w:t>
      </w:r>
    </w:p>
    <w:p w14:paraId="32639655" w14:textId="2FDE7243" w:rsidR="00226BE1" w:rsidRPr="00226BE1" w:rsidRDefault="00226BE1" w:rsidP="00B44350">
      <w:pPr>
        <w:pStyle w:val="ListParagraph"/>
        <w:numPr>
          <w:ilvl w:val="0"/>
          <w:numId w:val="30"/>
        </w:numPr>
        <w:bidi/>
        <w:spacing w:after="348" w:line="240" w:lineRule="auto"/>
        <w:ind w:right="449"/>
        <w:jc w:val="both"/>
        <w:rPr>
          <w:rFonts w:ascii="IranNastaliq" w:hAnsi="IranNastaliq" w:cs="B Mitra"/>
          <w:b/>
          <w:sz w:val="40"/>
          <w:szCs w:val="28"/>
          <w:rtl/>
        </w:rPr>
      </w:pPr>
      <w:r w:rsidRPr="00226BE1">
        <w:rPr>
          <w:rFonts w:ascii="IranNastaliq" w:hAnsi="IranNastaliq" w:cs="B Mitra"/>
          <w:b/>
          <w:sz w:val="40"/>
          <w:szCs w:val="28"/>
          <w:rtl/>
        </w:rPr>
        <w:t>دکتر محمد سبز</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خوشنام</w:t>
      </w:r>
      <w:r w:rsidRPr="00226BE1">
        <w:rPr>
          <w:rFonts w:ascii="IranNastaliq" w:hAnsi="IranNastaliq" w:cs="B Mitra" w:hint="cs"/>
          <w:b/>
          <w:sz w:val="40"/>
          <w:szCs w:val="28"/>
          <w:rtl/>
        </w:rPr>
        <w:t xml:space="preserve">ی عضو هیئت علمی </w:t>
      </w:r>
      <w:r w:rsidRPr="00226BE1">
        <w:rPr>
          <w:rFonts w:ascii="IranNastaliq" w:hAnsi="IranNastaliq" w:cs="B Mitra"/>
          <w:b/>
          <w:sz w:val="40"/>
          <w:szCs w:val="28"/>
          <w:rtl/>
        </w:rPr>
        <w:t>دانشگاه علوم توانبخش</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و سلامت اجتماع</w:t>
      </w:r>
      <w:r w:rsidRPr="00226BE1">
        <w:rPr>
          <w:rFonts w:ascii="IranNastaliq" w:hAnsi="IranNastaliq" w:cs="B Mitra" w:hint="cs"/>
          <w:b/>
          <w:sz w:val="40"/>
          <w:szCs w:val="28"/>
          <w:rtl/>
        </w:rPr>
        <w:t>ی</w:t>
      </w:r>
    </w:p>
    <w:p w14:paraId="7EF54599" w14:textId="1CB1A3E6" w:rsidR="004E6C9B" w:rsidRPr="00226BE1" w:rsidRDefault="00226BE1" w:rsidP="00B44350">
      <w:pPr>
        <w:pStyle w:val="ListParagraph"/>
        <w:numPr>
          <w:ilvl w:val="0"/>
          <w:numId w:val="30"/>
        </w:numPr>
        <w:bidi/>
        <w:spacing w:after="348" w:line="240" w:lineRule="auto"/>
        <w:ind w:right="449"/>
        <w:jc w:val="both"/>
        <w:rPr>
          <w:rFonts w:ascii="IranNastaliq" w:hAnsi="IranNastaliq" w:cs="B Mitra"/>
          <w:b/>
          <w:sz w:val="40"/>
          <w:szCs w:val="28"/>
          <w:rtl/>
        </w:rPr>
      </w:pPr>
      <w:r w:rsidRPr="00226BE1">
        <w:rPr>
          <w:rFonts w:ascii="IranNastaliq" w:hAnsi="IranNastaliq" w:cs="B Mitra"/>
          <w:b/>
          <w:sz w:val="40"/>
          <w:szCs w:val="28"/>
          <w:rtl/>
        </w:rPr>
        <w:t>دکتر شکوفه احمد</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w:t>
      </w:r>
      <w:r w:rsidR="00063616">
        <w:rPr>
          <w:rFonts w:ascii="IranNastaliq" w:hAnsi="IranNastaliq" w:cs="B Mitra" w:hint="cs"/>
          <w:b/>
          <w:sz w:val="40"/>
          <w:szCs w:val="28"/>
          <w:rtl/>
        </w:rPr>
        <w:t>عضو هیئت علمی</w:t>
      </w:r>
      <w:r w:rsidRPr="00226BE1">
        <w:rPr>
          <w:rFonts w:ascii="IranNastaliq" w:hAnsi="IranNastaliq" w:cs="B Mitra"/>
          <w:b/>
          <w:sz w:val="40"/>
          <w:szCs w:val="28"/>
          <w:rtl/>
        </w:rPr>
        <w:t xml:space="preserve"> دانشگاه علوم</w:t>
      </w:r>
      <w:r w:rsidR="004E6C9B" w:rsidRPr="00226BE1">
        <w:rPr>
          <w:rFonts w:ascii="IranNastaliq" w:hAnsi="IranNastaliq" w:cs="B Mitra"/>
          <w:b/>
          <w:sz w:val="40"/>
          <w:szCs w:val="28"/>
          <w:rtl/>
        </w:rPr>
        <w:t>،</w:t>
      </w:r>
      <w:r w:rsidRPr="00226BE1">
        <w:rPr>
          <w:rFonts w:ascii="IranNastaliq" w:hAnsi="IranNastaliq" w:cs="B Mitra" w:hint="cs"/>
          <w:b/>
          <w:sz w:val="40"/>
          <w:szCs w:val="28"/>
          <w:rtl/>
        </w:rPr>
        <w:t xml:space="preserve"> </w:t>
      </w:r>
      <w:r w:rsidR="004E6C9B" w:rsidRPr="00226BE1">
        <w:rPr>
          <w:rFonts w:ascii="IranNastaliq" w:hAnsi="IranNastaliq" w:cs="B Mitra"/>
          <w:b/>
          <w:sz w:val="40"/>
          <w:szCs w:val="28"/>
          <w:rtl/>
        </w:rPr>
        <w:t>توانبخش</w:t>
      </w:r>
      <w:r w:rsidR="004E6C9B" w:rsidRPr="00226BE1">
        <w:rPr>
          <w:rFonts w:ascii="IranNastaliq" w:hAnsi="IranNastaliq" w:cs="B Mitra" w:hint="cs"/>
          <w:b/>
          <w:sz w:val="40"/>
          <w:szCs w:val="28"/>
          <w:rtl/>
        </w:rPr>
        <w:t>ی</w:t>
      </w:r>
      <w:r w:rsidR="004E6C9B" w:rsidRPr="00226BE1">
        <w:rPr>
          <w:rFonts w:ascii="IranNastaliq" w:hAnsi="IranNastaliq" w:cs="B Mitra"/>
          <w:b/>
          <w:sz w:val="40"/>
          <w:szCs w:val="28"/>
          <w:rtl/>
        </w:rPr>
        <w:t xml:space="preserve"> و سلامت اجتماع</w:t>
      </w:r>
      <w:r w:rsidR="004E6C9B" w:rsidRPr="00226BE1">
        <w:rPr>
          <w:rFonts w:ascii="IranNastaliq" w:hAnsi="IranNastaliq" w:cs="B Mitra" w:hint="cs"/>
          <w:b/>
          <w:sz w:val="40"/>
          <w:szCs w:val="28"/>
          <w:rtl/>
        </w:rPr>
        <w:t>ی</w:t>
      </w:r>
    </w:p>
    <w:p w14:paraId="79A25D7E" w14:textId="066B4DC9" w:rsidR="004E6C9B" w:rsidRPr="00226BE1" w:rsidRDefault="00063616" w:rsidP="00B44350">
      <w:pPr>
        <w:spacing w:after="348" w:line="240" w:lineRule="auto"/>
        <w:ind w:left="0" w:right="449"/>
        <w:rPr>
          <w:rFonts w:ascii="IranNastaliq" w:hAnsi="IranNastaliq" w:cs="B Mitra"/>
          <w:bCs/>
          <w:sz w:val="40"/>
          <w:szCs w:val="28"/>
          <w:rtl/>
        </w:rPr>
      </w:pPr>
      <w:r>
        <w:rPr>
          <w:rFonts w:ascii="IranNastaliq" w:hAnsi="IranNastaliq" w:cs="B Mitra" w:hint="cs"/>
          <w:bCs/>
          <w:sz w:val="40"/>
          <w:szCs w:val="28"/>
          <w:rtl/>
        </w:rPr>
        <w:t xml:space="preserve">سایر </w:t>
      </w:r>
      <w:r w:rsidR="004E6C9B" w:rsidRPr="00226BE1">
        <w:rPr>
          <w:rFonts w:ascii="IranNastaliq" w:hAnsi="IranNastaliq" w:cs="B Mitra"/>
          <w:bCs/>
          <w:sz w:val="40"/>
          <w:szCs w:val="28"/>
          <w:rtl/>
        </w:rPr>
        <w:t>همکاران</w:t>
      </w:r>
      <w:r w:rsidR="004E6C9B" w:rsidRPr="00226BE1">
        <w:rPr>
          <w:rFonts w:ascii="IranNastaliq" w:hAnsi="IranNastaliq" w:cs="B Mitra" w:hint="cs"/>
          <w:bCs/>
          <w:sz w:val="40"/>
          <w:szCs w:val="28"/>
          <w:rtl/>
        </w:rPr>
        <w:t>:</w:t>
      </w:r>
    </w:p>
    <w:p w14:paraId="0D50658C" w14:textId="28C16FD6" w:rsidR="00A7096A" w:rsidRPr="00B1458B" w:rsidRDefault="00226BE1" w:rsidP="00B44350">
      <w:pPr>
        <w:pStyle w:val="ListParagraph"/>
        <w:numPr>
          <w:ilvl w:val="0"/>
          <w:numId w:val="32"/>
        </w:numPr>
        <w:bidi/>
        <w:spacing w:after="348" w:line="240" w:lineRule="auto"/>
        <w:ind w:right="449"/>
        <w:jc w:val="both"/>
        <w:rPr>
          <w:rFonts w:ascii="IranNastaliq" w:hAnsi="IranNastaliq" w:cs="B Mitra"/>
          <w:b/>
          <w:sz w:val="40"/>
          <w:szCs w:val="28"/>
        </w:rPr>
      </w:pPr>
      <w:r w:rsidRPr="00B1458B">
        <w:rPr>
          <w:rFonts w:ascii="IranNastaliq" w:hAnsi="IranNastaliq" w:cs="B Mitra"/>
          <w:b/>
          <w:sz w:val="40"/>
          <w:szCs w:val="28"/>
          <w:rtl/>
        </w:rPr>
        <w:t xml:space="preserve">دکتر ثریا سیار، طاهره آذری ارقون، دکتر مجید چناپارچی، </w:t>
      </w:r>
      <w:r w:rsidR="00063616">
        <w:rPr>
          <w:rFonts w:ascii="IranNastaliq" w:hAnsi="IranNastaliq" w:cs="B Mitra" w:hint="cs"/>
          <w:b/>
          <w:sz w:val="40"/>
          <w:szCs w:val="28"/>
          <w:rtl/>
        </w:rPr>
        <w:t xml:space="preserve">دکتر مرجان قطبی، دکتر فرزانه یعقوب، ماهدخت معماریان، </w:t>
      </w:r>
      <w:r w:rsidRPr="00B1458B">
        <w:rPr>
          <w:rFonts w:ascii="IranNastaliq" w:hAnsi="IranNastaliq" w:cs="B Mitra"/>
          <w:b/>
          <w:sz w:val="40"/>
          <w:szCs w:val="28"/>
          <w:rtl/>
        </w:rPr>
        <w:t xml:space="preserve">دکتر بیتا وحدانی، </w:t>
      </w:r>
      <w:r w:rsidRPr="00B1458B">
        <w:rPr>
          <w:rFonts w:ascii="IranNastaliq" w:hAnsi="IranNastaliq" w:cs="B Mitra" w:hint="cs"/>
          <w:b/>
          <w:sz w:val="40"/>
          <w:szCs w:val="28"/>
          <w:rtl/>
          <w:lang w:bidi="fa-IR"/>
        </w:rPr>
        <w:t>طیبه</w:t>
      </w:r>
      <w:r w:rsidRPr="00B1458B">
        <w:rPr>
          <w:rFonts w:ascii="IranNastaliq" w:hAnsi="IranNastaliq" w:cs="B Mitra"/>
          <w:b/>
          <w:sz w:val="40"/>
          <w:szCs w:val="28"/>
          <w:rtl/>
        </w:rPr>
        <w:t xml:space="preserve"> جعفریان، </w:t>
      </w:r>
      <w:r w:rsidR="00240F18" w:rsidRPr="00B1458B">
        <w:rPr>
          <w:rFonts w:ascii="IranNastaliq" w:hAnsi="IranNastaliq" w:cs="B Mitra"/>
          <w:b/>
          <w:sz w:val="40"/>
          <w:szCs w:val="28"/>
          <w:rtl/>
        </w:rPr>
        <w:t xml:space="preserve">دکتر موحد، </w:t>
      </w:r>
      <w:r w:rsidR="00063616">
        <w:rPr>
          <w:rFonts w:ascii="IranNastaliq" w:hAnsi="IranNastaliq" w:cs="B Mitra"/>
          <w:b/>
          <w:sz w:val="40"/>
          <w:szCs w:val="28"/>
          <w:rtl/>
        </w:rPr>
        <w:t>دکتر فاطمه غلامی، اسماعیل راش</w:t>
      </w:r>
      <w:r w:rsidRPr="00B1458B">
        <w:rPr>
          <w:rFonts w:ascii="IranNastaliq" w:hAnsi="IranNastaliq" w:cs="B Mitra"/>
          <w:b/>
          <w:sz w:val="40"/>
          <w:szCs w:val="28"/>
          <w:rtl/>
        </w:rPr>
        <w:t>دی، زهرا صفاهی فر، مریم یاوری، معصومه شیرزادی، عفت بهاری،</w:t>
      </w:r>
      <w:r w:rsidRPr="00B1458B">
        <w:rPr>
          <w:rFonts w:ascii="IranNastaliq" w:hAnsi="IranNastaliq" w:cs="B Mitra"/>
          <w:b/>
          <w:sz w:val="40"/>
          <w:szCs w:val="28"/>
        </w:rPr>
        <w:t xml:space="preserve"> </w:t>
      </w:r>
      <w:r w:rsidRPr="00B1458B">
        <w:rPr>
          <w:rFonts w:ascii="IranNastaliq" w:hAnsi="IranNastaliq" w:cs="B Mitra"/>
          <w:b/>
          <w:sz w:val="40"/>
          <w:szCs w:val="28"/>
          <w:rtl/>
        </w:rPr>
        <w:t xml:space="preserve">الهه ملک زاده، مژگان محمدپور، زینب شمس، </w:t>
      </w:r>
      <w:r w:rsidR="00B1458B" w:rsidRPr="00B1458B">
        <w:rPr>
          <w:rFonts w:ascii="IranNastaliq" w:hAnsi="IranNastaliq" w:cs="B Mitra"/>
          <w:b/>
          <w:sz w:val="40"/>
          <w:szCs w:val="28"/>
          <w:rtl/>
        </w:rPr>
        <w:t>اسماعیل عباسی</w:t>
      </w:r>
      <w:r w:rsidR="00B1458B" w:rsidRPr="00B1458B">
        <w:rPr>
          <w:rFonts w:ascii="IranNastaliq" w:hAnsi="IranNastaliq" w:cs="B Mitra" w:hint="cs"/>
          <w:b/>
          <w:sz w:val="40"/>
          <w:szCs w:val="28"/>
          <w:rtl/>
        </w:rPr>
        <w:t xml:space="preserve">، </w:t>
      </w:r>
      <w:r w:rsidR="00F25BB0" w:rsidRPr="00B1458B">
        <w:rPr>
          <w:rFonts w:ascii="IranNastaliq" w:hAnsi="IranNastaliq" w:cs="B Mitra" w:hint="cs"/>
          <w:b/>
          <w:sz w:val="40"/>
          <w:szCs w:val="28"/>
          <w:rtl/>
        </w:rPr>
        <w:t>مهری محمد صاد</w:t>
      </w:r>
      <w:r w:rsidR="00B1458B" w:rsidRPr="00B1458B">
        <w:rPr>
          <w:rFonts w:ascii="IranNastaliq" w:hAnsi="IranNastaliq" w:cs="B Mitra" w:hint="cs"/>
          <w:b/>
          <w:sz w:val="40"/>
          <w:szCs w:val="28"/>
          <w:rtl/>
        </w:rPr>
        <w:t>قی،</w:t>
      </w:r>
      <w:r w:rsidR="00063616">
        <w:rPr>
          <w:rFonts w:ascii="IranNastaliq" w:hAnsi="IranNastaliq" w:cs="B Mitra" w:hint="cs"/>
          <w:b/>
          <w:sz w:val="40"/>
          <w:szCs w:val="28"/>
          <w:rtl/>
        </w:rPr>
        <w:t xml:space="preserve"> دکتر نسرین بیات پریدری،</w:t>
      </w:r>
      <w:r w:rsidR="00B1458B" w:rsidRPr="00B1458B">
        <w:rPr>
          <w:rFonts w:ascii="IranNastaliq" w:hAnsi="IranNastaliq" w:cs="B Mitra" w:hint="cs"/>
          <w:b/>
          <w:sz w:val="40"/>
          <w:szCs w:val="28"/>
          <w:rtl/>
        </w:rPr>
        <w:t xml:space="preserve"> </w:t>
      </w:r>
      <w:r w:rsidR="007424F6" w:rsidRPr="00B1458B">
        <w:rPr>
          <w:rFonts w:ascii="IranNastaliq" w:hAnsi="IranNastaliq" w:cs="B Mitra" w:hint="cs"/>
          <w:b/>
          <w:sz w:val="40"/>
          <w:szCs w:val="28"/>
          <w:rtl/>
        </w:rPr>
        <w:t xml:space="preserve">صدیقه </w:t>
      </w:r>
      <w:r w:rsidR="00A7096A" w:rsidRPr="00B1458B">
        <w:rPr>
          <w:rFonts w:ascii="IranNastaliq" w:hAnsi="IranNastaliq" w:cs="B Mitra" w:hint="cs"/>
          <w:b/>
          <w:sz w:val="40"/>
          <w:szCs w:val="28"/>
          <w:rtl/>
        </w:rPr>
        <w:t xml:space="preserve">کلانکی، </w:t>
      </w:r>
      <w:r w:rsidR="00B1458B" w:rsidRPr="00B1458B">
        <w:rPr>
          <w:rFonts w:ascii="IranNastaliq" w:hAnsi="IranNastaliq" w:cs="B Mitra" w:hint="cs"/>
          <w:b/>
          <w:sz w:val="40"/>
          <w:szCs w:val="28"/>
          <w:rtl/>
        </w:rPr>
        <w:t xml:space="preserve">زهرا </w:t>
      </w:r>
      <w:r w:rsidR="00A7096A" w:rsidRPr="00B1458B">
        <w:rPr>
          <w:rFonts w:ascii="IranNastaliq" w:hAnsi="IranNastaliq" w:cs="B Mitra" w:hint="cs"/>
          <w:b/>
          <w:sz w:val="40"/>
          <w:szCs w:val="28"/>
          <w:rtl/>
        </w:rPr>
        <w:t>بابائیان</w:t>
      </w:r>
      <w:r w:rsidR="00B1458B" w:rsidRPr="00B1458B">
        <w:rPr>
          <w:rFonts w:ascii="IranNastaliq" w:hAnsi="IranNastaliq" w:cs="B Mitra" w:hint="cs"/>
          <w:b/>
          <w:sz w:val="40"/>
          <w:szCs w:val="28"/>
          <w:rtl/>
        </w:rPr>
        <w:t xml:space="preserve">، دکتر بهزاد وحیدنیا، طیبه </w:t>
      </w:r>
      <w:r w:rsidR="00F25BB0" w:rsidRPr="00B1458B">
        <w:rPr>
          <w:rFonts w:ascii="IranNastaliq" w:hAnsi="IranNastaliq" w:cs="B Mitra" w:hint="cs"/>
          <w:b/>
          <w:sz w:val="40"/>
          <w:szCs w:val="28"/>
          <w:rtl/>
        </w:rPr>
        <w:t>دهباشی، سمیرا رحیم زاده، مریم سیاه پوش</w:t>
      </w:r>
    </w:p>
    <w:p w14:paraId="4D8275DE" w14:textId="5F815DA6" w:rsidR="00B405E5" w:rsidRPr="00B1458B" w:rsidRDefault="00B1458B" w:rsidP="00B44350">
      <w:pPr>
        <w:spacing w:after="348" w:line="240" w:lineRule="auto"/>
        <w:ind w:left="0" w:right="449"/>
        <w:rPr>
          <w:rFonts w:ascii="IranNastaliq" w:hAnsi="IranNastaliq" w:cs="B Mitra"/>
          <w:bCs/>
          <w:sz w:val="40"/>
          <w:szCs w:val="28"/>
          <w:rtl/>
        </w:rPr>
      </w:pPr>
      <w:r w:rsidRPr="00B1458B">
        <w:rPr>
          <w:rFonts w:ascii="IranNastaliq" w:hAnsi="IranNastaliq" w:cs="B Mitra" w:hint="cs"/>
          <w:bCs/>
          <w:sz w:val="40"/>
          <w:szCs w:val="28"/>
          <w:rtl/>
        </w:rPr>
        <w:t>با تشکر از:</w:t>
      </w:r>
    </w:p>
    <w:p w14:paraId="00F29AD3" w14:textId="5D1226A2" w:rsidR="00B1458B" w:rsidRPr="00B54470" w:rsidRDefault="00B1458B" w:rsidP="00B44350">
      <w:pPr>
        <w:pStyle w:val="ListParagraph"/>
        <w:numPr>
          <w:ilvl w:val="0"/>
          <w:numId w:val="34"/>
        </w:numPr>
        <w:bidi/>
        <w:spacing w:after="348" w:line="240" w:lineRule="auto"/>
        <w:ind w:right="449"/>
        <w:jc w:val="both"/>
        <w:rPr>
          <w:rFonts w:cs="B Nazanin"/>
          <w:b/>
          <w:sz w:val="32"/>
        </w:rPr>
      </w:pPr>
      <w:r w:rsidRPr="00B54470">
        <w:rPr>
          <w:rFonts w:ascii="IranNastaliq" w:hAnsi="IranNastaliq" w:cs="B Mitra" w:hint="cs"/>
          <w:b/>
          <w:sz w:val="40"/>
          <w:szCs w:val="28"/>
          <w:rtl/>
        </w:rPr>
        <w:t xml:space="preserve">مرکز مدیریت پیوند وزارت بهداشت/ </w:t>
      </w:r>
      <w:r w:rsidR="00063616">
        <w:rPr>
          <w:rFonts w:ascii="IranNastaliq" w:hAnsi="IranNastaliq" w:cs="B Mitra" w:hint="cs"/>
          <w:b/>
          <w:sz w:val="40"/>
          <w:szCs w:val="28"/>
          <w:rtl/>
        </w:rPr>
        <w:t xml:space="preserve">دفتر سلامت روانی اجتماعی و اعتیاد </w:t>
      </w:r>
      <w:r w:rsidRPr="00B54470">
        <w:rPr>
          <w:rFonts w:ascii="IranNastaliq" w:hAnsi="IranNastaliq" w:cs="B Mitra" w:hint="cs"/>
          <w:b/>
          <w:sz w:val="40"/>
          <w:szCs w:val="28"/>
          <w:rtl/>
        </w:rPr>
        <w:t>معاونت بهداشت وزارت بهداشت/ معاونت توانبخشی سازمان بهزیستی/ انجمن حمایت از بیماران اسکیزوفرنی</w:t>
      </w:r>
    </w:p>
    <w:p w14:paraId="1AB5BA45" w14:textId="77777777" w:rsidR="00B405E5" w:rsidRPr="00B405E5" w:rsidRDefault="00B405E5" w:rsidP="00B405E5">
      <w:pPr>
        <w:spacing w:after="348" w:line="259" w:lineRule="auto"/>
        <w:ind w:left="0" w:right="449"/>
        <w:rPr>
          <w:rFonts w:cs="B Nazanin"/>
          <w:b/>
          <w:sz w:val="32"/>
          <w:rtl/>
        </w:rPr>
      </w:pPr>
    </w:p>
    <w:p w14:paraId="407084B3" w14:textId="78D5C0D7" w:rsidR="0085514C" w:rsidRDefault="0085514C" w:rsidP="00BB06EE">
      <w:pPr>
        <w:spacing w:after="348" w:line="259" w:lineRule="auto"/>
        <w:ind w:left="0" w:right="449"/>
        <w:rPr>
          <w:rFonts w:cs="B Nazanin"/>
          <w:b/>
          <w:sz w:val="32"/>
          <w:rtl/>
        </w:rPr>
      </w:pPr>
    </w:p>
    <w:p w14:paraId="0B225659" w14:textId="77777777" w:rsidR="005E20C9" w:rsidRPr="00237740" w:rsidRDefault="005E20C9" w:rsidP="00BB06EE">
      <w:pPr>
        <w:spacing w:after="348" w:line="259" w:lineRule="auto"/>
        <w:ind w:left="0" w:right="449"/>
        <w:rPr>
          <w:rFonts w:cs="B Nazanin"/>
          <w:b/>
          <w:sz w:val="32"/>
          <w:rtl/>
        </w:rPr>
      </w:pPr>
    </w:p>
    <w:p w14:paraId="379F8EBC" w14:textId="77777777" w:rsidR="005E20C9" w:rsidRPr="00237740" w:rsidRDefault="005E20C9" w:rsidP="00BB06EE">
      <w:pPr>
        <w:spacing w:after="348" w:line="259" w:lineRule="auto"/>
        <w:ind w:left="0" w:right="449"/>
        <w:rPr>
          <w:rFonts w:cs="B Nazanin"/>
          <w:b/>
          <w:sz w:val="32"/>
          <w:rtl/>
        </w:rPr>
      </w:pPr>
    </w:p>
    <w:p w14:paraId="7F33959D" w14:textId="77777777" w:rsidR="005E20C9" w:rsidRPr="00237740" w:rsidRDefault="005E20C9" w:rsidP="00BB06EE">
      <w:pPr>
        <w:spacing w:after="348" w:line="259" w:lineRule="auto"/>
        <w:ind w:left="0" w:right="449"/>
        <w:rPr>
          <w:rFonts w:cs="B Nazanin"/>
        </w:rPr>
      </w:pPr>
    </w:p>
    <w:tbl>
      <w:tblPr>
        <w:tblStyle w:val="TableGrid0"/>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C241E6" w14:paraId="2A8FC9B7" w14:textId="77777777" w:rsidTr="0012654F">
        <w:tc>
          <w:tcPr>
            <w:tcW w:w="10790" w:type="dxa"/>
            <w:shd w:val="clear" w:color="auto" w:fill="BDD6EE" w:themeFill="accent1" w:themeFillTint="66"/>
          </w:tcPr>
          <w:p w14:paraId="4318D428" w14:textId="1486AF7A" w:rsidR="00C241E6" w:rsidRPr="002E6880" w:rsidRDefault="00A95206" w:rsidP="00B44350">
            <w:pPr>
              <w:spacing w:after="0" w:line="259" w:lineRule="auto"/>
              <w:ind w:left="0" w:right="411"/>
              <w:jc w:val="center"/>
              <w:rPr>
                <w:rFonts w:cs="B Titr"/>
                <w:b/>
                <w:bCs/>
                <w:color w:val="FF0000"/>
                <w:sz w:val="96"/>
                <w:szCs w:val="144"/>
                <w:rtl/>
              </w:rPr>
            </w:pPr>
            <w:r w:rsidRPr="00237740">
              <w:rPr>
                <w:rFonts w:cs="B Nazanin"/>
                <w:b/>
                <w:sz w:val="26"/>
              </w:rPr>
              <w:t xml:space="preserve"> </w:t>
            </w:r>
            <w:r w:rsidR="00B44350">
              <w:rPr>
                <w:rFonts w:cs="B Titr" w:hint="cs"/>
                <w:b/>
                <w:bCs/>
                <w:color w:val="FF0000"/>
                <w:sz w:val="96"/>
                <w:szCs w:val="144"/>
                <w:rtl/>
              </w:rPr>
              <w:t>بخ</w:t>
            </w:r>
            <w:r w:rsidR="00C241E6" w:rsidRPr="002E6880">
              <w:rPr>
                <w:rFonts w:cs="B Titr" w:hint="cs"/>
                <w:b/>
                <w:bCs/>
                <w:color w:val="FF0000"/>
                <w:sz w:val="96"/>
                <w:szCs w:val="144"/>
                <w:rtl/>
              </w:rPr>
              <w:t>ش اول : کلیات</w:t>
            </w:r>
          </w:p>
        </w:tc>
      </w:tr>
    </w:tbl>
    <w:p w14:paraId="6F8D441B" w14:textId="4962C4E8" w:rsidR="00D3583B" w:rsidRDefault="00D3583B" w:rsidP="0038725F">
      <w:pPr>
        <w:spacing w:after="361" w:line="259" w:lineRule="auto"/>
        <w:ind w:right="0"/>
        <w:rPr>
          <w:rFonts w:cs="B Nazanin"/>
          <w:b/>
          <w:bCs/>
          <w:szCs w:val="28"/>
          <w:rtl/>
        </w:rPr>
      </w:pPr>
    </w:p>
    <w:p w14:paraId="6D28E261" w14:textId="07D32C91" w:rsidR="002E6880" w:rsidRDefault="002E6880" w:rsidP="0038725F">
      <w:pPr>
        <w:spacing w:after="361" w:line="259" w:lineRule="auto"/>
        <w:ind w:right="0"/>
        <w:rPr>
          <w:rFonts w:cs="B Nazanin"/>
          <w:b/>
          <w:bCs/>
          <w:szCs w:val="28"/>
          <w:rtl/>
        </w:rPr>
      </w:pPr>
      <w:r>
        <w:rPr>
          <w:rFonts w:cs="B Nazanin"/>
          <w:b/>
          <w:bCs/>
          <w:szCs w:val="28"/>
          <w:rtl/>
        </w:rPr>
        <w:br w:type="page"/>
      </w:r>
    </w:p>
    <w:p w14:paraId="197AA437" w14:textId="77777777" w:rsidR="00C63C42" w:rsidRPr="00A128E8" w:rsidRDefault="00A95206" w:rsidP="00A826E8">
      <w:pPr>
        <w:pStyle w:val="ListParagraph"/>
        <w:numPr>
          <w:ilvl w:val="0"/>
          <w:numId w:val="21"/>
        </w:numPr>
        <w:shd w:val="clear" w:color="auto" w:fill="FFFFFF" w:themeFill="background1"/>
        <w:bidi/>
        <w:spacing w:after="361"/>
        <w:rPr>
          <w:rFonts w:cs="B Nazanin"/>
          <w:color w:val="0070C0"/>
          <w:sz w:val="28"/>
          <w:szCs w:val="28"/>
        </w:rPr>
      </w:pPr>
      <w:r w:rsidRPr="00A128E8">
        <w:rPr>
          <w:rFonts w:cs="B Nazanin"/>
          <w:b/>
          <w:bCs/>
          <w:color w:val="0070C0"/>
          <w:sz w:val="28"/>
          <w:szCs w:val="28"/>
          <w:rtl/>
        </w:rPr>
        <w:lastRenderedPageBreak/>
        <w:t xml:space="preserve">پیشگفتار </w:t>
      </w:r>
    </w:p>
    <w:p w14:paraId="10FA94BF" w14:textId="61DEC6CA" w:rsidR="00C63C42" w:rsidRPr="00237740" w:rsidRDefault="00A95206" w:rsidP="00175252">
      <w:pPr>
        <w:spacing w:before="240"/>
        <w:ind w:left="345" w:right="276"/>
        <w:rPr>
          <w:rFonts w:cs="B Nazanin"/>
          <w:sz w:val="26"/>
          <w:szCs w:val="26"/>
        </w:rPr>
      </w:pPr>
      <w:r w:rsidRPr="00237740">
        <w:rPr>
          <w:rFonts w:cs="B Nazanin"/>
          <w:sz w:val="26"/>
          <w:szCs w:val="26"/>
          <w:rtl/>
        </w:rPr>
        <w:t>جامعه</w:t>
      </w:r>
      <w:r w:rsidR="00175252">
        <w:rPr>
          <w:rFonts w:cs="B Nazanin" w:hint="cs"/>
          <w:sz w:val="26"/>
          <w:szCs w:val="26"/>
          <w:rtl/>
        </w:rPr>
        <w:softHyphen/>
      </w:r>
      <w:r w:rsidRPr="00237740">
        <w:rPr>
          <w:rFonts w:cs="B Nazanin"/>
          <w:sz w:val="26"/>
          <w:szCs w:val="26"/>
          <w:rtl/>
        </w:rPr>
        <w:t xml:space="preserve">ي آرماني ترسيم شده در سند چشم انداز سال </w:t>
      </w:r>
      <w:r w:rsidR="000F2EC2" w:rsidRPr="00237740">
        <w:rPr>
          <w:rFonts w:cs="B Nazanin" w:hint="cs"/>
          <w:sz w:val="26"/>
          <w:szCs w:val="26"/>
          <w:rtl/>
        </w:rPr>
        <w:t>1404</w:t>
      </w:r>
      <w:r w:rsidRPr="00237740">
        <w:rPr>
          <w:rFonts w:cs="B Nazanin"/>
          <w:sz w:val="26"/>
          <w:szCs w:val="26"/>
          <w:rtl/>
        </w:rPr>
        <w:t xml:space="preserve"> کشور، جامعه</w:t>
      </w:r>
      <w:r w:rsidR="00175252">
        <w:rPr>
          <w:rFonts w:cs="B Nazanin" w:hint="cs"/>
          <w:sz w:val="26"/>
          <w:szCs w:val="26"/>
          <w:rtl/>
        </w:rPr>
        <w:softHyphen/>
      </w:r>
      <w:r w:rsidRPr="00237740">
        <w:rPr>
          <w:rFonts w:cs="B Nazanin"/>
          <w:sz w:val="26"/>
          <w:szCs w:val="26"/>
          <w:rtl/>
        </w:rPr>
        <w:t>اي است که مي</w:t>
      </w:r>
      <w:r w:rsidR="00175252">
        <w:rPr>
          <w:rFonts w:cs="B Nazanin" w:hint="cs"/>
          <w:sz w:val="26"/>
          <w:szCs w:val="26"/>
          <w:rtl/>
        </w:rPr>
        <w:softHyphen/>
      </w:r>
      <w:r w:rsidRPr="00237740">
        <w:rPr>
          <w:rFonts w:cs="B Nazanin"/>
          <w:sz w:val="26"/>
          <w:szCs w:val="26"/>
          <w:rtl/>
        </w:rPr>
        <w:t>بايست از حداکثر سلامت برخوردار باشد. سياستگذاران و مسئولين جامعه مسئول و پاسخگوي فراهم سازي زمينه دستيابي به بالاترين سطح اميد به زندگي همراه با کيفيت زندگي آحاد مردم جامعه مي باشند. از آنجايي که ابعاد سلامتي ارتباط متقابل با يکديگر دارند و اختلال در يک بعد سبب ايجاد مشکلاتي در ساير ابعاد مي شود بايد به تمامي ابعاد آن توجه شود. بروز اختلال روان در مردم، جامعه را با مشکلات عديده</w:t>
      </w:r>
      <w:r w:rsidR="00175252">
        <w:rPr>
          <w:rFonts w:cs="B Nazanin" w:hint="cs"/>
          <w:sz w:val="26"/>
          <w:szCs w:val="26"/>
          <w:rtl/>
        </w:rPr>
        <w:softHyphen/>
      </w:r>
      <w:r w:rsidRPr="00237740">
        <w:rPr>
          <w:rFonts w:cs="B Nazanin"/>
          <w:sz w:val="26"/>
          <w:szCs w:val="26"/>
          <w:rtl/>
        </w:rPr>
        <w:t>اي مواجه مي</w:t>
      </w:r>
      <w:r w:rsidR="00175252">
        <w:rPr>
          <w:rFonts w:cs="B Nazanin" w:hint="cs"/>
          <w:sz w:val="26"/>
          <w:szCs w:val="26"/>
          <w:rtl/>
        </w:rPr>
        <w:softHyphen/>
      </w:r>
      <w:r w:rsidRPr="00237740">
        <w:rPr>
          <w:rFonts w:cs="B Nazanin"/>
          <w:sz w:val="26"/>
          <w:szCs w:val="26"/>
          <w:rtl/>
        </w:rPr>
        <w:t>کند که نيازمند مشارکت همه افراد جامعه مي</w:t>
      </w:r>
      <w:r w:rsidR="00175252">
        <w:rPr>
          <w:rFonts w:cs="B Nazanin" w:hint="cs"/>
          <w:sz w:val="26"/>
          <w:szCs w:val="26"/>
          <w:rtl/>
        </w:rPr>
        <w:softHyphen/>
      </w:r>
      <w:r w:rsidRPr="00237740">
        <w:rPr>
          <w:rFonts w:cs="B Nazanin"/>
          <w:sz w:val="26"/>
          <w:szCs w:val="26"/>
          <w:rtl/>
        </w:rPr>
        <w:t>باشد</w:t>
      </w:r>
      <w:r w:rsidR="00175252">
        <w:rPr>
          <w:rFonts w:cs="B Nazanin" w:hint="cs"/>
          <w:sz w:val="26"/>
          <w:szCs w:val="26"/>
          <w:rtl/>
        </w:rPr>
        <w:t>.</w:t>
      </w:r>
    </w:p>
    <w:p w14:paraId="782910CA" w14:textId="472270D3" w:rsidR="00C63C42" w:rsidRPr="00237740" w:rsidRDefault="00A95206" w:rsidP="00175252">
      <w:pPr>
        <w:ind w:left="345" w:right="276"/>
        <w:rPr>
          <w:rFonts w:cs="B Nazanin"/>
          <w:sz w:val="26"/>
          <w:szCs w:val="26"/>
        </w:rPr>
      </w:pPr>
      <w:r w:rsidRPr="00237740">
        <w:rPr>
          <w:rFonts w:cs="B Nazanin"/>
          <w:sz w:val="26"/>
          <w:szCs w:val="26"/>
          <w:rtl/>
        </w:rPr>
        <w:t>در کتاب راهنماي تشخيصي و آماري ويرايش پنجم، تعريف اختلال روان بدين صورت مي باشد: سندرمي است که با اختلال باليني قابل توجهي در شناخت، تنظيم هيجان يا رفتار فرد مشخص مي</w:t>
      </w:r>
      <w:r w:rsidR="00175252">
        <w:rPr>
          <w:rFonts w:cs="B Nazanin" w:hint="cs"/>
          <w:sz w:val="26"/>
          <w:szCs w:val="26"/>
          <w:rtl/>
        </w:rPr>
        <w:softHyphen/>
      </w:r>
      <w:r w:rsidRPr="00237740">
        <w:rPr>
          <w:rFonts w:cs="B Nazanin"/>
          <w:sz w:val="26"/>
          <w:szCs w:val="26"/>
          <w:rtl/>
        </w:rPr>
        <w:t>شود و نشان دهنده اختلال در فرآيندهاي روانشناختي، بيولوژيک يا رشدي است که زمينه ساز عملکرد رواني است.</w:t>
      </w:r>
      <w:r w:rsidRPr="00237740">
        <w:rPr>
          <w:rFonts w:ascii="Calibri" w:eastAsia="Calibri" w:hAnsi="Calibri" w:cs="B Nazanin"/>
          <w:sz w:val="26"/>
          <w:szCs w:val="26"/>
          <w:rtl/>
        </w:rPr>
        <w:t xml:space="preserve"> </w:t>
      </w:r>
      <w:r w:rsidRPr="00237740">
        <w:rPr>
          <w:rFonts w:cs="B Nazanin"/>
          <w:sz w:val="26"/>
          <w:szCs w:val="26"/>
          <w:rtl/>
        </w:rPr>
        <w:t>اختلالات رواني معمولاً با ناراحتي يا ناتواني قابل توجهي در فعاليت</w:t>
      </w:r>
      <w:r w:rsidR="00175252">
        <w:rPr>
          <w:rFonts w:cs="B Nazanin" w:hint="cs"/>
          <w:sz w:val="26"/>
          <w:szCs w:val="26"/>
          <w:rtl/>
        </w:rPr>
        <w:softHyphen/>
      </w:r>
      <w:r w:rsidRPr="00237740">
        <w:rPr>
          <w:rFonts w:cs="B Nazanin"/>
          <w:sz w:val="26"/>
          <w:szCs w:val="26"/>
          <w:rtl/>
        </w:rPr>
        <w:t>هاي اجتماعي، شغلي يا ساير فعاليت</w:t>
      </w:r>
      <w:r w:rsidR="00175252">
        <w:rPr>
          <w:rFonts w:cs="B Nazanin" w:hint="cs"/>
          <w:sz w:val="26"/>
          <w:szCs w:val="26"/>
          <w:rtl/>
        </w:rPr>
        <w:softHyphen/>
      </w:r>
      <w:r w:rsidRPr="00237740">
        <w:rPr>
          <w:rFonts w:cs="B Nazanin"/>
          <w:sz w:val="26"/>
          <w:szCs w:val="26"/>
          <w:rtl/>
        </w:rPr>
        <w:t>هاي مهم همراه است.</w:t>
      </w:r>
      <w:r w:rsidRPr="00237740">
        <w:rPr>
          <w:rFonts w:ascii="Calibri" w:eastAsia="Calibri" w:hAnsi="Calibri" w:cs="B Nazanin"/>
          <w:sz w:val="26"/>
          <w:szCs w:val="26"/>
          <w:rtl/>
        </w:rPr>
        <w:t xml:space="preserve"> </w:t>
      </w:r>
      <w:r w:rsidRPr="00237740">
        <w:rPr>
          <w:rFonts w:cs="B Nazanin"/>
          <w:sz w:val="26"/>
          <w:szCs w:val="26"/>
          <w:rtl/>
        </w:rPr>
        <w:t>واکنشي قابل انتظار يا تأييد شده</w:t>
      </w:r>
      <w:r w:rsidR="00175252">
        <w:rPr>
          <w:rFonts w:cs="B Nazanin" w:hint="cs"/>
          <w:sz w:val="26"/>
          <w:szCs w:val="26"/>
          <w:rtl/>
        </w:rPr>
        <w:softHyphen/>
      </w:r>
      <w:r w:rsidRPr="00237740">
        <w:rPr>
          <w:rFonts w:cs="B Nazanin"/>
          <w:sz w:val="26"/>
          <w:szCs w:val="26"/>
          <w:rtl/>
        </w:rPr>
        <w:t>ي فرهنگي، به استرس شايع يا فقدان</w:t>
      </w:r>
      <w:r w:rsidR="00175252">
        <w:rPr>
          <w:rFonts w:cs="B Nazanin" w:hint="cs"/>
          <w:sz w:val="26"/>
          <w:szCs w:val="26"/>
          <w:rtl/>
        </w:rPr>
        <w:softHyphen/>
      </w:r>
      <w:r w:rsidRPr="00237740">
        <w:rPr>
          <w:rFonts w:cs="B Nazanin"/>
          <w:sz w:val="26"/>
          <w:szCs w:val="26"/>
          <w:rtl/>
        </w:rPr>
        <w:t>هايي مانند مرگ يکي از عزيزان، اختلال رواني نيست.</w:t>
      </w:r>
      <w:r w:rsidR="00175252">
        <w:rPr>
          <w:rFonts w:cs="B Nazanin" w:hint="cs"/>
          <w:sz w:val="26"/>
          <w:szCs w:val="26"/>
          <w:rtl/>
        </w:rPr>
        <w:t xml:space="preserve"> </w:t>
      </w:r>
      <w:r w:rsidRPr="00237740">
        <w:rPr>
          <w:rFonts w:cs="B Nazanin"/>
          <w:sz w:val="26"/>
          <w:szCs w:val="26"/>
          <w:rtl/>
        </w:rPr>
        <w:t>رفتار انحرافي اجتماعي</w:t>
      </w:r>
      <w:r w:rsidR="00175252">
        <w:rPr>
          <w:rFonts w:cs="B Nazanin" w:hint="cs"/>
          <w:sz w:val="26"/>
          <w:szCs w:val="26"/>
          <w:rtl/>
        </w:rPr>
        <w:t xml:space="preserve"> (</w:t>
      </w:r>
      <w:r w:rsidRPr="00237740">
        <w:rPr>
          <w:rFonts w:cs="B Nazanin"/>
          <w:sz w:val="26"/>
          <w:szCs w:val="26"/>
          <w:rtl/>
        </w:rPr>
        <w:t>به عنوان مثال، سياسي، مذهبي يا جنسي</w:t>
      </w:r>
      <w:r w:rsidR="00175252">
        <w:rPr>
          <w:rFonts w:cs="B Nazanin" w:hint="cs"/>
          <w:sz w:val="26"/>
          <w:szCs w:val="26"/>
          <w:rtl/>
        </w:rPr>
        <w:t>)</w:t>
      </w:r>
      <w:r w:rsidRPr="00237740">
        <w:rPr>
          <w:rFonts w:cs="B Nazanin"/>
          <w:sz w:val="26"/>
          <w:szCs w:val="26"/>
          <w:rtl/>
        </w:rPr>
        <w:t xml:space="preserve"> و تعارضاتي که در درجه اول بين فرد و جامعه</w:t>
      </w:r>
      <w:r w:rsidR="00855753" w:rsidRPr="00237740">
        <w:rPr>
          <w:rFonts w:cs="B Nazanin" w:hint="cs"/>
          <w:sz w:val="26"/>
          <w:szCs w:val="26"/>
          <w:rtl/>
        </w:rPr>
        <w:t xml:space="preserve"> </w:t>
      </w:r>
      <w:r w:rsidRPr="00237740">
        <w:rPr>
          <w:rFonts w:cs="B Nazanin"/>
          <w:sz w:val="26"/>
          <w:szCs w:val="26"/>
          <w:rtl/>
        </w:rPr>
        <w:t>است، جز اختلالات رواني نيستند مگر اينکه انحراف يا تعارض ناشي از اختلال در عملکرد فرد باشد</w:t>
      </w:r>
      <w:r w:rsidR="00175252">
        <w:rPr>
          <w:rFonts w:cs="B Nazanin" w:hint="cs"/>
          <w:sz w:val="26"/>
          <w:szCs w:val="26"/>
          <w:rtl/>
        </w:rPr>
        <w:t>.</w:t>
      </w:r>
    </w:p>
    <w:p w14:paraId="5A76186E" w14:textId="25DDC68F" w:rsidR="00C63C42" w:rsidRPr="00237740" w:rsidRDefault="00A95206" w:rsidP="0044417E">
      <w:pPr>
        <w:ind w:left="345" w:right="276"/>
        <w:jc w:val="lowKashida"/>
        <w:rPr>
          <w:rFonts w:cs="B Nazanin"/>
          <w:sz w:val="26"/>
          <w:szCs w:val="26"/>
        </w:rPr>
      </w:pPr>
      <w:r w:rsidRPr="00237740">
        <w:rPr>
          <w:rFonts w:cs="B Nazanin"/>
          <w:sz w:val="26"/>
          <w:szCs w:val="26"/>
          <w:rtl/>
        </w:rPr>
        <w:t xml:space="preserve">نکته قابل تامل در کتاب راهنما </w:t>
      </w:r>
      <w:r w:rsidRPr="00267E09">
        <w:rPr>
          <w:rFonts w:asciiTheme="majorBidi" w:eastAsia="Calibri" w:hAnsiTheme="majorBidi" w:cstheme="majorBidi"/>
          <w:sz w:val="26"/>
          <w:szCs w:val="26"/>
        </w:rPr>
        <w:t>5DSM</w:t>
      </w:r>
      <w:r w:rsidRPr="00237740">
        <w:rPr>
          <w:rFonts w:cs="B Nazanin"/>
          <w:sz w:val="26"/>
          <w:szCs w:val="26"/>
          <w:rtl/>
        </w:rPr>
        <w:t xml:space="preserve"> اين</w:t>
      </w:r>
      <w:r w:rsidRPr="00237740">
        <w:rPr>
          <w:rFonts w:ascii="Calibri" w:eastAsia="Calibri" w:hAnsi="Calibri" w:cs="B Nazanin"/>
          <w:sz w:val="26"/>
          <w:szCs w:val="26"/>
          <w:rtl/>
        </w:rPr>
        <w:t xml:space="preserve"> </w:t>
      </w:r>
      <w:r w:rsidRPr="00237740">
        <w:rPr>
          <w:rFonts w:cs="B Nazanin"/>
          <w:sz w:val="26"/>
          <w:szCs w:val="26"/>
          <w:rtl/>
        </w:rPr>
        <w:t xml:space="preserve">است که تشخيص اختلال رواني معادل نياز به درمان نيست. نياز به درمان تصميمي باليني است که شدت علائم، علائم بارز </w:t>
      </w:r>
      <w:r w:rsidR="00175252">
        <w:rPr>
          <w:rFonts w:cs="B Nazanin" w:hint="cs"/>
          <w:sz w:val="26"/>
          <w:szCs w:val="26"/>
          <w:rtl/>
        </w:rPr>
        <w:t xml:space="preserve">نظیر </w:t>
      </w:r>
      <w:r w:rsidRPr="00237740">
        <w:rPr>
          <w:rFonts w:cs="B Nazanin"/>
          <w:sz w:val="26"/>
          <w:szCs w:val="26"/>
          <w:rtl/>
        </w:rPr>
        <w:t>وجود افکار خودکشي</w:t>
      </w:r>
      <w:r w:rsidR="00175252">
        <w:rPr>
          <w:rFonts w:cs="B Nazanin"/>
          <w:sz w:val="26"/>
          <w:szCs w:val="26"/>
          <w:rtl/>
        </w:rPr>
        <w:t>، پريشاني بيمار</w:t>
      </w:r>
      <w:r w:rsidR="00175252">
        <w:rPr>
          <w:rFonts w:cs="B Nazanin" w:hint="cs"/>
          <w:sz w:val="26"/>
          <w:szCs w:val="26"/>
          <w:rtl/>
        </w:rPr>
        <w:t xml:space="preserve">، </w:t>
      </w:r>
      <w:r w:rsidRPr="00237740">
        <w:rPr>
          <w:rFonts w:cs="B Nazanin"/>
          <w:sz w:val="26"/>
          <w:szCs w:val="26"/>
          <w:rtl/>
        </w:rPr>
        <w:t>درد رواني همراه با علائم، ناتواني در ارتباط با علائم بيمار، خطرات و مزاياي درمان هاي موجود و ساير علائم را شامل مي شود</w:t>
      </w:r>
      <w:r w:rsidR="0044417E">
        <w:rPr>
          <w:rFonts w:cs="B Nazanin" w:hint="cs"/>
          <w:sz w:val="26"/>
          <w:szCs w:val="26"/>
          <w:rtl/>
        </w:rPr>
        <w:t xml:space="preserve">. </w:t>
      </w:r>
      <w:r w:rsidRPr="00237740">
        <w:rPr>
          <w:rFonts w:cs="B Nazanin"/>
          <w:sz w:val="26"/>
          <w:szCs w:val="26"/>
          <w:rtl/>
        </w:rPr>
        <w:t>.بنابراين پزشکان ممکن است با افرادي روبرو شوند که معيارهاي کامل اختلال رواني را ندارند اما نياز به درمان و مراقبت دارند</w:t>
      </w:r>
      <w:r w:rsidR="0044417E">
        <w:rPr>
          <w:rFonts w:cs="B Nazanin" w:hint="cs"/>
          <w:sz w:val="26"/>
          <w:szCs w:val="26"/>
          <w:rtl/>
        </w:rPr>
        <w:t>.</w:t>
      </w:r>
      <w:r w:rsidRPr="00237740">
        <w:rPr>
          <w:rFonts w:cs="B Nazanin"/>
          <w:sz w:val="26"/>
          <w:szCs w:val="26"/>
          <w:rtl/>
        </w:rPr>
        <w:t xml:space="preserve"> </w:t>
      </w:r>
    </w:p>
    <w:p w14:paraId="7F942852" w14:textId="1FDFA55F" w:rsidR="00C63C42" w:rsidRPr="00237740" w:rsidRDefault="00A95206" w:rsidP="00776145">
      <w:pPr>
        <w:spacing w:after="0"/>
        <w:ind w:left="345" w:right="276"/>
        <w:rPr>
          <w:rFonts w:cs="B Nazanin"/>
          <w:sz w:val="26"/>
          <w:szCs w:val="26"/>
        </w:rPr>
      </w:pPr>
      <w:r w:rsidRPr="00311E57">
        <w:rPr>
          <w:rFonts w:cs="B Nazanin"/>
          <w:sz w:val="26"/>
          <w:szCs w:val="26"/>
          <w:rtl/>
        </w:rPr>
        <w:t xml:space="preserve">در </w:t>
      </w:r>
      <w:r w:rsidRPr="00267E09">
        <w:rPr>
          <w:rFonts w:asciiTheme="majorBidi" w:eastAsia="Calibri" w:hAnsiTheme="majorBidi" w:cstheme="majorBidi"/>
          <w:sz w:val="26"/>
          <w:szCs w:val="26"/>
        </w:rPr>
        <w:t>5DSM</w:t>
      </w:r>
      <w:r w:rsidRPr="00311E57">
        <w:rPr>
          <w:rFonts w:cs="B Nazanin"/>
          <w:sz w:val="26"/>
          <w:szCs w:val="26"/>
          <w:rtl/>
        </w:rPr>
        <w:t xml:space="preserve"> به طبقه بندي انواع اختلالات رواني همچون اختلالات رشد عصبي، طيف اسکيزوفرني و ساير اختلالات رواني، دوقطبي، افسردگي،  اضطراب، وسواسي اجباري، تروما و استرسور، گسستگي، اختلال هاي بدني، ملامت جنسيتي، اختلال سلوک، اختلال سوء مصرف مواد، رواني شناختي، شخصيت، ناهنجاري جنسي اشاره شده است</w:t>
      </w:r>
      <w:r w:rsidR="00776145">
        <w:rPr>
          <w:rFonts w:cs="B Nazanin"/>
          <w:sz w:val="26"/>
          <w:szCs w:val="26"/>
          <w:rtl/>
        </w:rPr>
        <w:fldChar w:fldCharType="begin"/>
      </w:r>
      <w:r w:rsidR="00776145">
        <w:rPr>
          <w:rFonts w:cs="B Nazanin"/>
          <w:sz w:val="26"/>
          <w:szCs w:val="26"/>
          <w:rtl/>
        </w:rPr>
        <w:instrText xml:space="preserve"> </w:instrText>
      </w:r>
      <w:r w:rsidR="00776145">
        <w:rPr>
          <w:rFonts w:cs="B Nazanin"/>
          <w:sz w:val="26"/>
          <w:szCs w:val="26"/>
        </w:rPr>
        <w:instrText>ADDIN EN.CITE &lt;EndNote&gt;&lt;Cite&gt;&lt;Author&gt;Ahmadi&lt;/Author&gt;&lt;Year&gt;2020&lt;/Year&gt;&lt;RecNum&gt;549&lt;/RecNum&gt;&lt;DisplayText&gt;(1)&lt;/DisplayText&gt;&lt;record&gt;&lt;rec-number&gt;549&lt;/rec-number&gt;&lt;foreign-keys&gt;&lt;key app="EN" db-id="r5wr5zawhts9pberz5aprzacazp5aeer9etv" timestamp="1697954074"&gt;549</w:instrText>
      </w:r>
      <w:r w:rsidR="00776145">
        <w:rPr>
          <w:rFonts w:cs="B Nazanin"/>
          <w:sz w:val="26"/>
          <w:szCs w:val="26"/>
          <w:rtl/>
        </w:rPr>
        <w:instrText>&lt;/</w:instrText>
      </w:r>
      <w:r w:rsidR="00776145">
        <w:rPr>
          <w:rFonts w:cs="B Nazanin"/>
          <w:sz w:val="26"/>
          <w:szCs w:val="26"/>
        </w:rPr>
        <w:instrText>key&gt;&lt;/foreign-keys&gt;&lt;ref-type name="Journal Article"&gt;17&lt;/ref-type&gt;&lt;contributors&gt;&lt;authors&gt;&lt;author&gt;Ahmadi, Arsalan&lt;/author&gt;&lt;author&gt;Farahbakhsh, Kiiumars&lt;/author&gt;&lt;author&gt;Moatamedy, Abdollah&lt;/author&gt;&lt;author&gt;Khodaei, Mohammadreza&lt;/author&gt;&lt;author&gt;Safi, Mohammad Hadi&lt;/author&gt;&lt;/authors&gt;&lt;/contributors&gt;&lt;titles&gt;&lt;title&gt;The effectiveness of family psychological training on prevention of recurrence of symptoms in patients with schizophrenia spectrum disorders&lt;/title&gt;&lt;secondary-title&gt;Iranian Journal of Psychiatric Nursing&lt;/secondary-title&gt;&lt;/titles&gt;&lt;periodical&gt;&lt;full-title&gt;Iranian Journal of Psychiatric Nursing&lt;/full-title&gt;&lt;/periodical&gt;&lt;pages&gt;93-103&lt;/pages&gt;&lt;volume&gt;8&lt;/volume&gt;&lt;number&gt;3&lt;/number&gt;&lt;dates&gt;&lt;year&gt;2020&lt;/year&gt;&lt;/dates&gt;&lt;urls&gt;&lt;/urls&gt;&lt;/record&gt;&lt;/Cite&gt;&lt;/EndNote&gt;</w:instrText>
      </w:r>
      <w:r w:rsidR="00776145">
        <w:rPr>
          <w:rFonts w:cs="B Nazanin"/>
          <w:sz w:val="26"/>
          <w:szCs w:val="26"/>
          <w:rtl/>
        </w:rPr>
        <w:fldChar w:fldCharType="separate"/>
      </w:r>
      <w:r w:rsidR="00776145">
        <w:rPr>
          <w:rFonts w:cs="B Nazanin"/>
          <w:noProof/>
          <w:sz w:val="26"/>
          <w:szCs w:val="26"/>
          <w:rtl/>
        </w:rPr>
        <w:t>(1)</w:t>
      </w:r>
      <w:r w:rsidR="00776145">
        <w:rPr>
          <w:rFonts w:cs="B Nazanin"/>
          <w:sz w:val="26"/>
          <w:szCs w:val="26"/>
          <w:rtl/>
        </w:rPr>
        <w:fldChar w:fldCharType="end"/>
      </w:r>
      <w:r w:rsidRPr="00311E57">
        <w:rPr>
          <w:rFonts w:cs="B Nazanin"/>
          <w:sz w:val="26"/>
          <w:szCs w:val="26"/>
          <w:rtl/>
        </w:rPr>
        <w:t>.</w:t>
      </w:r>
      <w:r w:rsidRPr="00311E57">
        <w:rPr>
          <w:rFonts w:ascii="Calibri" w:eastAsia="Calibri" w:hAnsi="Calibri" w:cs="B Nazanin"/>
          <w:sz w:val="26"/>
          <w:szCs w:val="26"/>
          <w:rtl/>
        </w:rPr>
        <w:t xml:space="preserve"> </w:t>
      </w:r>
      <w:r w:rsidRPr="00311E57">
        <w:rPr>
          <w:rFonts w:cs="B Nazanin"/>
          <w:sz w:val="26"/>
          <w:szCs w:val="26"/>
          <w:rtl/>
        </w:rPr>
        <w:t xml:space="preserve">اختلالات رواني در چهار طبقه عمده سندرم هاي مغزي، سيکوزها، نوروزها و </w:t>
      </w:r>
      <w:r w:rsidR="0044417E" w:rsidRPr="00311E57">
        <w:rPr>
          <w:rFonts w:cs="B Nazanin"/>
          <w:sz w:val="26"/>
          <w:szCs w:val="26"/>
          <w:rtl/>
        </w:rPr>
        <w:t>اختلالات شخصيت قرار دارند</w:t>
      </w:r>
      <w:r w:rsidR="0044417E" w:rsidRPr="00311E57">
        <w:rPr>
          <w:rFonts w:cs="B Nazanin" w:hint="cs"/>
          <w:sz w:val="26"/>
          <w:szCs w:val="26"/>
          <w:rtl/>
        </w:rPr>
        <w:t>.</w:t>
      </w:r>
    </w:p>
    <w:p w14:paraId="19BF82C4" w14:textId="5E415AC5" w:rsidR="00C63C42" w:rsidRPr="00237740" w:rsidRDefault="00C63C42" w:rsidP="00267E09">
      <w:pPr>
        <w:bidi w:val="0"/>
        <w:spacing w:after="0" w:line="259" w:lineRule="auto"/>
        <w:ind w:left="0" w:right="432"/>
        <w:rPr>
          <w:rFonts w:cs="B Nazanin"/>
          <w:sz w:val="26"/>
          <w:szCs w:val="26"/>
        </w:rPr>
      </w:pPr>
    </w:p>
    <w:p w14:paraId="63085C30" w14:textId="48179754" w:rsidR="00C63C42" w:rsidRPr="00237740" w:rsidRDefault="00A95206" w:rsidP="00776145">
      <w:pPr>
        <w:ind w:left="345" w:right="276"/>
        <w:rPr>
          <w:rFonts w:cs="B Nazanin"/>
          <w:sz w:val="26"/>
          <w:szCs w:val="26"/>
        </w:rPr>
      </w:pPr>
      <w:r w:rsidRPr="00237740">
        <w:rPr>
          <w:rFonts w:cs="B Nazanin"/>
          <w:sz w:val="26"/>
          <w:szCs w:val="26"/>
          <w:rtl/>
        </w:rPr>
        <w:lastRenderedPageBreak/>
        <w:t>در اختلال رواني مزمن که شامل توهم و هذيان مي باشد، ادراک فرد از واقعيت به</w:t>
      </w:r>
      <w:r w:rsidR="0044417E">
        <w:rPr>
          <w:rFonts w:cs="B Nazanin" w:hint="cs"/>
          <w:sz w:val="26"/>
          <w:szCs w:val="26"/>
          <w:rtl/>
        </w:rPr>
        <w:softHyphen/>
      </w:r>
      <w:r w:rsidRPr="00237740">
        <w:rPr>
          <w:rFonts w:cs="B Nazanin"/>
          <w:sz w:val="26"/>
          <w:szCs w:val="26"/>
          <w:rtl/>
        </w:rPr>
        <w:t>گونه اي جدي تحريف شده</w:t>
      </w:r>
      <w:r w:rsidR="0044417E">
        <w:rPr>
          <w:rFonts w:cs="B Nazanin" w:hint="cs"/>
          <w:sz w:val="26"/>
          <w:szCs w:val="26"/>
          <w:rtl/>
        </w:rPr>
        <w:softHyphen/>
      </w:r>
      <w:r w:rsidRPr="00237740">
        <w:rPr>
          <w:rFonts w:cs="B Nazanin"/>
          <w:sz w:val="26"/>
          <w:szCs w:val="26"/>
          <w:rtl/>
        </w:rPr>
        <w:t>است و در اختلال نوروز يادگيري غلط سبب پاسخ</w:t>
      </w:r>
      <w:r w:rsidR="0044417E">
        <w:rPr>
          <w:rFonts w:cs="B Nazanin" w:hint="cs"/>
          <w:sz w:val="26"/>
          <w:szCs w:val="26"/>
          <w:rtl/>
        </w:rPr>
        <w:softHyphen/>
      </w:r>
      <w:r w:rsidRPr="00237740">
        <w:rPr>
          <w:rFonts w:cs="B Nazanin"/>
          <w:sz w:val="26"/>
          <w:szCs w:val="26"/>
          <w:rtl/>
        </w:rPr>
        <w:t>هاي بي اثر نسبت به واقعيت مي</w:t>
      </w:r>
      <w:r w:rsidR="0044417E">
        <w:rPr>
          <w:rFonts w:cs="B Nazanin" w:hint="cs"/>
          <w:sz w:val="26"/>
          <w:szCs w:val="26"/>
          <w:rtl/>
        </w:rPr>
        <w:softHyphen/>
      </w:r>
      <w:r w:rsidRPr="00237740">
        <w:rPr>
          <w:rFonts w:cs="B Nazanin"/>
          <w:sz w:val="26"/>
          <w:szCs w:val="26"/>
          <w:rtl/>
        </w:rPr>
        <w:t>شود. افراد با شخصيت نوروتيک و سايکوتيک معمولا داراي خصوصياتي از قبيل: زودرنج، مغموم و افسرده، فاقد اعتماد</w:t>
      </w:r>
      <w:r w:rsidR="0044417E">
        <w:rPr>
          <w:rFonts w:cs="B Nazanin" w:hint="cs"/>
          <w:sz w:val="26"/>
          <w:szCs w:val="26"/>
          <w:rtl/>
        </w:rPr>
        <w:t xml:space="preserve"> </w:t>
      </w:r>
      <w:r w:rsidRPr="00237740">
        <w:rPr>
          <w:rFonts w:cs="B Nazanin"/>
          <w:sz w:val="26"/>
          <w:szCs w:val="26"/>
          <w:rtl/>
        </w:rPr>
        <w:t>بنفس و دشواري در برقراري ارتباط با افراد هستند. در پژوهشي محققين به اين نتيجه رسيدند که ويژگي</w:t>
      </w:r>
      <w:r w:rsidR="0044417E">
        <w:rPr>
          <w:rFonts w:cs="B Nazanin" w:hint="cs"/>
          <w:sz w:val="26"/>
          <w:szCs w:val="26"/>
          <w:rtl/>
        </w:rPr>
        <w:softHyphen/>
      </w:r>
      <w:r w:rsidRPr="00237740">
        <w:rPr>
          <w:rFonts w:cs="B Nazanin"/>
          <w:sz w:val="26"/>
          <w:szCs w:val="26"/>
          <w:rtl/>
        </w:rPr>
        <w:t>هاي شخصيتي همچون نااميدي، تکانشگري و بي</w:t>
      </w:r>
      <w:r w:rsidR="0044417E">
        <w:rPr>
          <w:rFonts w:cs="B Nazanin" w:hint="cs"/>
          <w:sz w:val="26"/>
          <w:szCs w:val="26"/>
          <w:rtl/>
        </w:rPr>
        <w:softHyphen/>
      </w:r>
      <w:r w:rsidRPr="00237740">
        <w:rPr>
          <w:rFonts w:cs="B Nazanin"/>
          <w:sz w:val="26"/>
          <w:szCs w:val="26"/>
          <w:rtl/>
        </w:rPr>
        <w:t xml:space="preserve">ثباتي عاطفي بطور معنادار با خودکشي و افکار خودکشي </w:t>
      </w:r>
      <w:r w:rsidR="0044417E">
        <w:rPr>
          <w:rFonts w:cs="B Nazanin" w:hint="cs"/>
          <w:sz w:val="26"/>
          <w:szCs w:val="26"/>
          <w:rtl/>
        </w:rPr>
        <w:t>(</w:t>
      </w:r>
      <w:r w:rsidRPr="00237740">
        <w:rPr>
          <w:rFonts w:cs="B Nazanin"/>
          <w:sz w:val="26"/>
          <w:szCs w:val="26"/>
          <w:rtl/>
        </w:rPr>
        <w:t xml:space="preserve">که ميزان آن در بين سنين </w:t>
      </w:r>
      <w:r w:rsidRPr="00237740">
        <w:rPr>
          <w:rFonts w:cs="B Nazanin"/>
          <w:sz w:val="26"/>
          <w:szCs w:val="26"/>
        </w:rPr>
        <w:t>18</w:t>
      </w:r>
      <w:r w:rsidRPr="00237740">
        <w:rPr>
          <w:rFonts w:cs="B Nazanin"/>
          <w:sz w:val="26"/>
          <w:szCs w:val="26"/>
          <w:rtl/>
        </w:rPr>
        <w:t xml:space="preserve"> تا </w:t>
      </w:r>
      <w:r w:rsidRPr="00237740">
        <w:rPr>
          <w:rFonts w:cs="B Nazanin"/>
          <w:sz w:val="26"/>
          <w:szCs w:val="26"/>
        </w:rPr>
        <w:t>26</w:t>
      </w:r>
      <w:r w:rsidRPr="00237740">
        <w:rPr>
          <w:rFonts w:cs="B Nazanin"/>
          <w:sz w:val="26"/>
          <w:szCs w:val="26"/>
          <w:rtl/>
        </w:rPr>
        <w:t>سال بيش از ساير سنين است</w:t>
      </w:r>
      <w:r w:rsidR="0044417E">
        <w:rPr>
          <w:rFonts w:cs="B Nazanin" w:hint="cs"/>
          <w:sz w:val="26"/>
          <w:szCs w:val="26"/>
          <w:rtl/>
        </w:rPr>
        <w:t>)</w:t>
      </w:r>
      <w:r w:rsidRPr="00237740">
        <w:rPr>
          <w:rFonts w:cs="B Nazanin"/>
          <w:sz w:val="26"/>
          <w:szCs w:val="26"/>
          <w:rtl/>
        </w:rPr>
        <w:t xml:space="preserve"> و ديگر رفتارهاي آسيب زني ارتباط دارد</w:t>
      </w:r>
      <w:r w:rsidR="00776145">
        <w:rPr>
          <w:rFonts w:cs="B Nazanin"/>
          <w:sz w:val="26"/>
          <w:szCs w:val="26"/>
          <w:rtl/>
        </w:rPr>
        <w:fldChar w:fldCharType="begin"/>
      </w:r>
      <w:r w:rsidR="00776145">
        <w:rPr>
          <w:rFonts w:cs="B Nazanin"/>
          <w:sz w:val="26"/>
          <w:szCs w:val="26"/>
          <w:rtl/>
        </w:rPr>
        <w:instrText xml:space="preserve"> </w:instrText>
      </w:r>
      <w:r w:rsidR="00776145">
        <w:rPr>
          <w:rFonts w:cs="B Nazanin"/>
          <w:sz w:val="26"/>
          <w:szCs w:val="26"/>
        </w:rPr>
        <w:instrText>ADDIN EN.CITE &lt;EndNote&gt;&lt;Cite&gt;&lt;Author&gt;Aminikhoo&lt;/Author&gt;&lt;Year&gt;2016&lt;/Year&gt;&lt;RecNum&gt;550&lt;/RecNum&gt;&lt;DisplayText&gt;(2)&lt;/DisplayText&gt;&lt;record&gt;&lt;rec-number&gt;550&lt;/rec-number&gt;&lt;foreign-keys&gt;&lt;key app="EN" db-id="r5wr5zawhts9pberz5aprzacazp5aeer9etv" timestamp="1697954775"&gt;</w:instrText>
      </w:r>
      <w:r w:rsidR="00776145">
        <w:rPr>
          <w:rFonts w:cs="B Nazanin"/>
          <w:sz w:val="26"/>
          <w:szCs w:val="26"/>
          <w:rtl/>
        </w:rPr>
        <w:instrText>550&lt;/</w:instrText>
      </w:r>
      <w:r w:rsidR="00776145">
        <w:rPr>
          <w:rFonts w:cs="B Nazanin"/>
          <w:sz w:val="26"/>
          <w:szCs w:val="26"/>
        </w:rPr>
        <w:instrText>key&gt;&lt;/foreign-keys&gt;&lt;ref-type name="Journal Article"&gt;17&lt;/ref-type&gt;&lt;contributors&gt;&lt;authors&gt;&lt;author&gt;Aminikhoo, Masumeh&lt;/author&gt;&lt;author&gt;Eskandari, Hossein&lt;/author&gt;&lt;author&gt;Falsafinejad, Mohamad Reza&lt;/author&gt;&lt;author&gt;Borjali, Ahmad&lt;/author&gt;&lt;author&gt;Pezeshk, Shahla&lt;/author&gt;&lt;/authors&gt;&lt;/contributors&gt;&lt;titles&gt;&lt;title&gt;Self and schizophrenia (A case study)&lt;/title&gt;&lt;secondary-title&gt;Clinical Psychology Studies&lt;/secondary-title&gt;&lt;/titles&gt;&lt;periodical&gt;&lt;full-title&gt;Clinical Psychology Studies&lt;/full-title&gt;&lt;/periodical&gt;&lt;pages&gt;2</w:instrText>
      </w:r>
      <w:r w:rsidR="00776145">
        <w:rPr>
          <w:rFonts w:cs="B Nazanin"/>
          <w:sz w:val="26"/>
          <w:szCs w:val="26"/>
          <w:rtl/>
        </w:rPr>
        <w:instrText>02-225&lt;/</w:instrText>
      </w:r>
      <w:r w:rsidR="00776145">
        <w:rPr>
          <w:rFonts w:cs="B Nazanin"/>
          <w:sz w:val="26"/>
          <w:szCs w:val="26"/>
        </w:rPr>
        <w:instrText>pages&gt;&lt;volume&gt;6&lt;/volume&gt;&lt;number&gt;21&lt;/number&gt;&lt;dates&gt;&lt;year&gt;2016&lt;/year&gt;&lt;/dates&gt;&lt;isbn&gt;2322-3189&lt;/isbn&gt;&lt;urls&gt;&lt;/urls&gt;&lt;/record&gt;&lt;/Cite&gt;&lt;/EndNote&gt;</w:instrText>
      </w:r>
      <w:r w:rsidR="00776145">
        <w:rPr>
          <w:rFonts w:cs="B Nazanin"/>
          <w:sz w:val="26"/>
          <w:szCs w:val="26"/>
          <w:rtl/>
        </w:rPr>
        <w:fldChar w:fldCharType="separate"/>
      </w:r>
      <w:r w:rsidR="00776145">
        <w:rPr>
          <w:rFonts w:cs="B Nazanin"/>
          <w:noProof/>
          <w:sz w:val="26"/>
          <w:szCs w:val="26"/>
          <w:rtl/>
        </w:rPr>
        <w:t>(2)</w:t>
      </w:r>
      <w:r w:rsidR="00776145">
        <w:rPr>
          <w:rFonts w:cs="B Nazanin"/>
          <w:sz w:val="26"/>
          <w:szCs w:val="26"/>
          <w:rtl/>
        </w:rPr>
        <w:fldChar w:fldCharType="end"/>
      </w:r>
      <w:r w:rsidR="00776145">
        <w:rPr>
          <w:rFonts w:cs="B Nazanin" w:hint="cs"/>
          <w:sz w:val="26"/>
          <w:szCs w:val="26"/>
          <w:rtl/>
          <w:lang w:bidi="fa-IR"/>
        </w:rPr>
        <w:t>.</w:t>
      </w:r>
      <w:r w:rsidRPr="00237740">
        <w:rPr>
          <w:rFonts w:cs="B Nazanin"/>
          <w:sz w:val="26"/>
          <w:szCs w:val="26"/>
          <w:rtl/>
        </w:rPr>
        <w:t xml:space="preserve"> </w:t>
      </w:r>
    </w:p>
    <w:p w14:paraId="52C5861D" w14:textId="33D64C55" w:rsidR="00C63C42" w:rsidRPr="00237740" w:rsidRDefault="00A95206" w:rsidP="00562E4A">
      <w:pPr>
        <w:ind w:left="345" w:right="276"/>
        <w:rPr>
          <w:rFonts w:cs="B Nazanin"/>
          <w:sz w:val="26"/>
          <w:szCs w:val="26"/>
        </w:rPr>
      </w:pPr>
      <w:r w:rsidRPr="00237740">
        <w:rPr>
          <w:rFonts w:cs="B Nazanin"/>
          <w:sz w:val="26"/>
          <w:szCs w:val="26"/>
          <w:rtl/>
        </w:rPr>
        <w:t>اختلالات روان پزشکي مختص رده سني، جنسيت، قوميت و نژاد خاصي نمي باشد. همان طور که در مطالعه</w:t>
      </w:r>
      <w:r w:rsidR="0044417E">
        <w:rPr>
          <w:rFonts w:cs="B Nazanin" w:hint="cs"/>
          <w:sz w:val="26"/>
          <w:szCs w:val="26"/>
          <w:rtl/>
        </w:rPr>
        <w:softHyphen/>
      </w:r>
      <w:r w:rsidRPr="00237740">
        <w:rPr>
          <w:rFonts w:cs="B Nazanin"/>
          <w:sz w:val="26"/>
          <w:szCs w:val="26"/>
          <w:rtl/>
        </w:rPr>
        <w:t>اي بيان گرديد اختلال</w:t>
      </w:r>
      <w:r w:rsidR="0044417E">
        <w:rPr>
          <w:rFonts w:cs="B Nazanin" w:hint="cs"/>
          <w:sz w:val="26"/>
          <w:szCs w:val="26"/>
          <w:rtl/>
        </w:rPr>
        <w:softHyphen/>
      </w:r>
      <w:r w:rsidRPr="00237740">
        <w:rPr>
          <w:rFonts w:cs="B Nazanin"/>
          <w:sz w:val="26"/>
          <w:szCs w:val="26"/>
          <w:rtl/>
        </w:rPr>
        <w:t>هاي روان پزشکي در کودکان و نوجوانان بدون ترديد در همه جا وجود دارد و هزينه هاي زيادي براي افراد، خانواده و جامعه به همراه دارند. يافته</w:t>
      </w:r>
      <w:r w:rsidR="0044417E">
        <w:rPr>
          <w:rFonts w:cs="B Nazanin" w:hint="cs"/>
          <w:sz w:val="26"/>
          <w:szCs w:val="26"/>
          <w:rtl/>
        </w:rPr>
        <w:softHyphen/>
      </w:r>
      <w:r w:rsidR="001C3A30">
        <w:rPr>
          <w:rFonts w:cs="B Nazanin"/>
          <w:sz w:val="26"/>
          <w:szCs w:val="26"/>
          <w:rtl/>
        </w:rPr>
        <w:t>هاي ه</w:t>
      </w:r>
      <w:r w:rsidR="001C3A30">
        <w:rPr>
          <w:rFonts w:cs="B Nazanin" w:hint="cs"/>
          <w:sz w:val="26"/>
          <w:szCs w:val="26"/>
          <w:rtl/>
        </w:rPr>
        <w:t xml:space="preserve">مه </w:t>
      </w:r>
      <w:r w:rsidRPr="00237740">
        <w:rPr>
          <w:rFonts w:cs="B Nazanin"/>
          <w:sz w:val="26"/>
          <w:szCs w:val="26"/>
          <w:rtl/>
        </w:rPr>
        <w:t xml:space="preserve">گيرشناسي جهاني بطور مداوم گزارش مي دهند که حدود </w:t>
      </w:r>
      <w:r w:rsidRPr="00237740">
        <w:rPr>
          <w:rFonts w:cs="B Nazanin"/>
          <w:sz w:val="26"/>
          <w:szCs w:val="26"/>
        </w:rPr>
        <w:t>20</w:t>
      </w:r>
      <w:r w:rsidRPr="00237740">
        <w:rPr>
          <w:rFonts w:cs="B Nazanin"/>
          <w:sz w:val="26"/>
          <w:szCs w:val="26"/>
          <w:rtl/>
        </w:rPr>
        <w:t xml:space="preserve">% از کودکان و نوجوانان از يک بيماري رواني رنج مي برند و </w:t>
      </w:r>
      <w:r w:rsidRPr="00237740">
        <w:rPr>
          <w:rFonts w:cs="B Nazanin"/>
          <w:sz w:val="26"/>
          <w:szCs w:val="26"/>
        </w:rPr>
        <w:t>50</w:t>
      </w:r>
      <w:r w:rsidRPr="00237740">
        <w:rPr>
          <w:rFonts w:cs="B Nazanin"/>
          <w:sz w:val="26"/>
          <w:szCs w:val="26"/>
          <w:rtl/>
        </w:rPr>
        <w:t xml:space="preserve"> درصد از اختلالات رواني دوران بزرگسالي ريشه در کودکي و نوجواني دارند و بيش از سه چهارم بزرگسالان مبتلا به اختلال هاي روان پزشکي اولين بار يک تشخيص در سنين </w:t>
      </w:r>
      <w:r w:rsidRPr="00237740">
        <w:rPr>
          <w:rFonts w:cs="B Nazanin"/>
          <w:sz w:val="26"/>
          <w:szCs w:val="26"/>
        </w:rPr>
        <w:t>11</w:t>
      </w:r>
      <w:r w:rsidRPr="00237740">
        <w:rPr>
          <w:rFonts w:cs="B Nazanin"/>
          <w:sz w:val="26"/>
          <w:szCs w:val="26"/>
          <w:rtl/>
        </w:rPr>
        <w:t xml:space="preserve"> تا </w:t>
      </w:r>
      <w:r w:rsidRPr="00237740">
        <w:rPr>
          <w:rFonts w:cs="B Nazanin"/>
          <w:sz w:val="26"/>
          <w:szCs w:val="26"/>
        </w:rPr>
        <w:t>18</w:t>
      </w:r>
      <w:r w:rsidRPr="00237740">
        <w:rPr>
          <w:rFonts w:cs="B Nazanin"/>
          <w:sz w:val="26"/>
          <w:szCs w:val="26"/>
          <w:rtl/>
        </w:rPr>
        <w:t xml:space="preserve"> سالگي داشتند</w:t>
      </w:r>
      <w:r w:rsidR="008C182F">
        <w:rPr>
          <w:rFonts w:cs="B Nazanin"/>
          <w:sz w:val="26"/>
          <w:szCs w:val="26"/>
          <w:rtl/>
        </w:rPr>
        <w:fldChar w:fldCharType="begin"/>
      </w:r>
      <w:r w:rsidR="008C182F">
        <w:rPr>
          <w:rFonts w:cs="B Nazanin"/>
          <w:sz w:val="26"/>
          <w:szCs w:val="26"/>
          <w:rtl/>
        </w:rPr>
        <w:instrText xml:space="preserve"> </w:instrText>
      </w:r>
      <w:r w:rsidR="008C182F">
        <w:rPr>
          <w:rFonts w:cs="B Nazanin"/>
          <w:sz w:val="26"/>
          <w:szCs w:val="26"/>
        </w:rPr>
        <w:instrText>ADDIN EN.CITE &lt;EndNote&gt;&lt;Cite&gt;&lt;Author&gt;Amirfaryar&lt;/Author&gt;&lt;Year&gt;2020&lt;/Year&gt;&lt;RecNum&gt;551&lt;/RecNum&gt;&lt;DisplayText&gt;(3)&lt;/DisplayText&gt;&lt;record&gt;&lt;rec-number&gt;551&lt;/rec-number&gt;&lt;foreign-keys&gt;&lt;key app="EN" db-id="r5wr5zawhts9pberz5aprzacazp5aeer9etv" timestamp="1697955069"</w:instrText>
      </w:r>
      <w:r w:rsidR="008C182F">
        <w:rPr>
          <w:rFonts w:cs="B Nazanin"/>
          <w:sz w:val="26"/>
          <w:szCs w:val="26"/>
          <w:rtl/>
        </w:rPr>
        <w:instrText>&gt;551&lt;/</w:instrText>
      </w:r>
      <w:r w:rsidR="008C182F">
        <w:rPr>
          <w:rFonts w:cs="B Nazanin"/>
          <w:sz w:val="26"/>
          <w:szCs w:val="26"/>
        </w:rPr>
        <w:instrText>key&gt;&lt;/foreign-keys&gt;&lt;ref-type name="Journal Article"&gt;17&lt;/ref-type&gt;&lt;contributors&gt;&lt;authors&gt;&lt;author&gt;Amirfaryar, Masoumeh&lt;/author&gt;&lt;author&gt;Baseri, Ahmad&lt;/author&gt;&lt;author&gt;Arvand, Jinous&lt;/author&gt;&lt;/authors&gt;&lt;/contributors&gt;&lt;titles&gt;&lt;title&gt;Life Skills Training on</w:instrText>
      </w:r>
      <w:r w:rsidR="008C182F">
        <w:rPr>
          <w:rFonts w:cs="B Nazanin"/>
          <w:sz w:val="26"/>
          <w:szCs w:val="26"/>
          <w:rtl/>
        </w:rPr>
        <w:instrText xml:space="preserve"> </w:instrText>
      </w:r>
      <w:r w:rsidR="008C182F">
        <w:rPr>
          <w:rFonts w:cs="B Nazanin"/>
          <w:sz w:val="26"/>
          <w:szCs w:val="26"/>
        </w:rPr>
        <w:instrText>Mental Health of Mothers With Children With Mental Disorder&lt;/title&gt;&lt;secondary-title&gt;Middle Eastern Journal of Disability Studies&lt;/secondary-title&gt;&lt;/titles&gt;&lt;periodical&gt;&lt;full-title&gt;Middle Eastern Journal of Disability Studies&lt;/full-title&gt;&lt;/periodical&gt;&lt;pages&gt;122-122&lt;/pages&gt;&lt;volume&gt;10&lt;/volume&gt;&lt;dates&gt;&lt;year&gt;2020&lt;/year&gt;&lt;/dates&gt;&lt;urls&gt;&lt;/urls&gt;&lt;/record&gt;&lt;/Cite&gt;&lt;/EndNote&gt;</w:instrText>
      </w:r>
      <w:r w:rsidR="008C182F">
        <w:rPr>
          <w:rFonts w:cs="B Nazanin"/>
          <w:sz w:val="26"/>
          <w:szCs w:val="26"/>
          <w:rtl/>
        </w:rPr>
        <w:fldChar w:fldCharType="separate"/>
      </w:r>
      <w:r w:rsidR="008C182F">
        <w:rPr>
          <w:rFonts w:cs="B Nazanin"/>
          <w:noProof/>
          <w:sz w:val="26"/>
          <w:szCs w:val="26"/>
          <w:rtl/>
        </w:rPr>
        <w:t>(3)</w:t>
      </w:r>
      <w:r w:rsidR="008C182F">
        <w:rPr>
          <w:rFonts w:cs="B Nazanin"/>
          <w:sz w:val="26"/>
          <w:szCs w:val="26"/>
          <w:rtl/>
        </w:rPr>
        <w:fldChar w:fldCharType="end"/>
      </w:r>
      <w:r w:rsidRPr="00237740">
        <w:rPr>
          <w:rFonts w:cs="B Nazanin"/>
          <w:sz w:val="26"/>
          <w:szCs w:val="26"/>
          <w:rtl/>
        </w:rPr>
        <w:t>. طبق برآورد سازمان بهداشت جهاني يک نفر از هر چهار نفر در جهان در طول زندگي به يکي از اختلال هاي روان پزشکي مبتلا خواهد شد</w:t>
      </w:r>
      <w:r w:rsidR="00562E4A">
        <w:rPr>
          <w:rFonts w:cs="B Nazanin"/>
          <w:sz w:val="26"/>
          <w:szCs w:val="26"/>
          <w:rtl/>
        </w:rPr>
        <w:fldChar w:fldCharType="begin"/>
      </w:r>
      <w:r w:rsidR="00562E4A">
        <w:rPr>
          <w:rFonts w:cs="B Nazanin"/>
          <w:sz w:val="26"/>
          <w:szCs w:val="26"/>
          <w:rtl/>
        </w:rPr>
        <w:instrText xml:space="preserve"> </w:instrText>
      </w:r>
      <w:r w:rsidR="00562E4A">
        <w:rPr>
          <w:rFonts w:cs="B Nazanin"/>
          <w:sz w:val="26"/>
          <w:szCs w:val="26"/>
        </w:rPr>
        <w:instrText>ADDIN EN.CITE &lt;EndNote&gt;&lt;Cite&gt;&lt;Author&gt;Dadgari&lt;/Author&gt;&lt;Year&gt;2020&lt;/Year&gt;&lt;RecNum&gt;552&lt;/RecNum&gt;&lt;DisplayText&gt;(4)&lt;/DisplayText&gt;&lt;record&gt;&lt;rec-number&gt;552&lt;/rec-number&gt;&lt;foreign-keys&gt;&lt;key app="EN" db-id="r5wr5zawhts9pberz5aprzacazp5aeer9etv" timestamp="1697955180"&gt;55</w:instrText>
      </w:r>
      <w:r w:rsidR="00562E4A">
        <w:rPr>
          <w:rFonts w:cs="B Nazanin"/>
          <w:sz w:val="26"/>
          <w:szCs w:val="26"/>
          <w:rtl/>
        </w:rPr>
        <w:instrText>2&lt;/</w:instrText>
      </w:r>
      <w:r w:rsidR="00562E4A">
        <w:rPr>
          <w:rFonts w:cs="B Nazanin"/>
          <w:sz w:val="26"/>
          <w:szCs w:val="26"/>
        </w:rPr>
        <w:instrText>key&gt;&lt;/foreign-keys&gt;&lt;ref-type name="Journal Article"&gt;17&lt;/ref-type&gt;&lt;contributors&gt;&lt;authors&gt;&lt;author&gt;Dadgari, Atena&lt;/author&gt;&lt;author&gt;Salmani, Nayer&lt;/author&gt;&lt;author&gt;Bagheri, Imaneh&lt;/author&gt;&lt;author&gt;Fazljo, Elham&lt;/author&gt;&lt;/authors&gt;&lt;/contributors&gt;&lt;titles&gt;&lt;title&gt;The Effect of Education during Discharge on Social Skill in Patients with Schizophrenia&lt;/title&gt;&lt;secondary-title&gt;Iranian Journal of Psychiatric Nursing&lt;/secondary-title&gt;&lt;/titles&gt;&lt;periodical&gt;&lt;full-title&gt;Iranian Journal of Psychiatric Nursing&lt;/full-title&gt;&lt;/periodical&gt;&lt;pages&gt;11-17&lt;/pages&gt;&lt;volume&gt;7&lt;/volume&gt;&lt;number&gt;6&lt;/number&gt;&lt;dates&gt;&lt;year&gt;2020&lt;/year&gt;&lt;/dates&gt;&lt;urls&gt;&lt;/urls&gt;&lt;/record&gt;&lt;/Cite&gt;&lt;/EndNote&gt;</w:instrText>
      </w:r>
      <w:r w:rsidR="00562E4A">
        <w:rPr>
          <w:rFonts w:cs="B Nazanin"/>
          <w:sz w:val="26"/>
          <w:szCs w:val="26"/>
          <w:rtl/>
        </w:rPr>
        <w:fldChar w:fldCharType="separate"/>
      </w:r>
      <w:r w:rsidR="00562E4A">
        <w:rPr>
          <w:rFonts w:cs="B Nazanin"/>
          <w:noProof/>
          <w:sz w:val="26"/>
          <w:szCs w:val="26"/>
          <w:rtl/>
        </w:rPr>
        <w:t>(4)</w:t>
      </w:r>
      <w:r w:rsidR="00562E4A">
        <w:rPr>
          <w:rFonts w:cs="B Nazanin"/>
          <w:sz w:val="26"/>
          <w:szCs w:val="26"/>
          <w:rtl/>
        </w:rPr>
        <w:fldChar w:fldCharType="end"/>
      </w:r>
      <w:r w:rsidRPr="00237740">
        <w:rPr>
          <w:rFonts w:ascii="Calibri" w:eastAsia="Calibri" w:hAnsi="Calibri" w:cs="B Nazanin"/>
          <w:sz w:val="26"/>
          <w:szCs w:val="26"/>
          <w:rtl/>
        </w:rPr>
        <w:t>.</w:t>
      </w:r>
      <w:r w:rsidRPr="00237740">
        <w:rPr>
          <w:rFonts w:cs="B Nazanin"/>
          <w:sz w:val="26"/>
          <w:szCs w:val="26"/>
          <w:rtl/>
        </w:rPr>
        <w:t xml:space="preserve"> </w:t>
      </w:r>
    </w:p>
    <w:p w14:paraId="7EB6D6DB" w14:textId="1FC65A0C" w:rsidR="00C63C42" w:rsidRPr="00237740" w:rsidRDefault="00A95206" w:rsidP="0035083A">
      <w:pPr>
        <w:ind w:left="345" w:right="276"/>
        <w:rPr>
          <w:rFonts w:cs="B Nazanin"/>
          <w:sz w:val="26"/>
          <w:szCs w:val="26"/>
        </w:rPr>
      </w:pPr>
      <w:r w:rsidRPr="00237740">
        <w:rPr>
          <w:rFonts w:cs="B Nazanin"/>
          <w:sz w:val="26"/>
          <w:szCs w:val="26"/>
          <w:rtl/>
        </w:rPr>
        <w:t>اهميت اختلال هاي رواني موجب شده که سازمان بهداشت جهاني، بهداشت رواني را از جمله اولويت هاي کشورهاي درحال توسعه معرفي کند</w:t>
      </w:r>
      <w:r w:rsidR="00A80AA4">
        <w:rPr>
          <w:rFonts w:cs="B Nazanin"/>
          <w:sz w:val="26"/>
          <w:szCs w:val="26"/>
          <w:rtl/>
        </w:rPr>
        <w:fldChar w:fldCharType="begin"/>
      </w:r>
      <w:r w:rsidR="00A80AA4">
        <w:rPr>
          <w:rFonts w:cs="B Nazanin"/>
          <w:sz w:val="26"/>
          <w:szCs w:val="26"/>
          <w:rtl/>
        </w:rPr>
        <w:instrText xml:space="preserve"> </w:instrText>
      </w:r>
      <w:r w:rsidR="00A80AA4">
        <w:rPr>
          <w:rFonts w:cs="B Nazanin"/>
          <w:sz w:val="26"/>
          <w:szCs w:val="26"/>
        </w:rPr>
        <w:instrText>ADDIN EN.CITE &lt;EndNote&gt;&lt;Cite&gt;&lt;Author&gt;Ziółkowska&lt;/Author&gt;&lt;Year&gt;2020&lt;/Year&gt;&lt;RecNum&gt;553&lt;/RecNum&gt;&lt;DisplayText&gt;(5, 6)&lt;/DisplayText&gt;&lt;record&gt;&lt;rec-number&gt;553&lt;/rec-number&gt;&lt;foreign-keys&gt;&lt;key app="EN" db-id="r5wr5zawhts9pberz5aprzacazp5aeer9etv" timestamp="16979552</w:instrText>
      </w:r>
      <w:r w:rsidR="00A80AA4">
        <w:rPr>
          <w:rFonts w:cs="B Nazanin"/>
          <w:sz w:val="26"/>
          <w:szCs w:val="26"/>
          <w:rtl/>
        </w:rPr>
        <w:instrText>75"&gt;553&lt;/</w:instrText>
      </w:r>
      <w:r w:rsidR="00A80AA4">
        <w:rPr>
          <w:rFonts w:cs="B Nazanin"/>
          <w:sz w:val="26"/>
          <w:szCs w:val="26"/>
        </w:rPr>
        <w:instrText>key&gt;&lt;/foreign-keys&gt;&lt;ref-type name="Journal Article"&gt;17&lt;/ref-type&gt;&lt;contributors&gt;&lt;authors&gt;&lt;author&gt;Ziółkowska, Beata&lt;/author&gt;&lt;author&gt;Mroczkowska, Dorota&lt;/author&gt;&lt;/authors&gt;&lt;/contributors&gt;&lt;titles&gt;&lt;title&gt;Eating disorders in men–epidemiology, determinants and treatment. A narrative review of empirical evidence&lt;/title&gt;&lt;secondary-title&gt;Polish Psychological Bulletin&lt;/secondary-title&gt;&lt;/titles&gt;&lt;periodical&gt;&lt;full-title&gt;Polish Psychological Bulletin&lt;/full-title&gt;&lt;/periodical&gt;&lt;pages&gt;273-279-273-279&lt;/pages&gt;&lt;dates&gt;</w:instrText>
      </w:r>
      <w:r w:rsidR="00A80AA4">
        <w:rPr>
          <w:rFonts w:cs="B Nazanin"/>
          <w:sz w:val="26"/>
          <w:szCs w:val="26"/>
          <w:rtl/>
        </w:rPr>
        <w:instrText>&lt;</w:instrText>
      </w:r>
      <w:r w:rsidR="00A80AA4">
        <w:rPr>
          <w:rFonts w:cs="B Nazanin"/>
          <w:sz w:val="26"/>
          <w:szCs w:val="26"/>
        </w:rPr>
        <w:instrText>year&gt;2020&lt;/year&gt;&lt;/dates&gt;&lt;urls&gt;&lt;/urls&gt;&lt;/record&gt;&lt;/Cite&gt;&lt;Cite&gt;&lt;Author&gt;Vahia&lt;/Author&gt;&lt;Year&gt;2013&lt;/Year&gt;&lt;RecNum&gt;554&lt;/RecNum&gt;&lt;record&gt;&lt;rec-number&gt;554&lt;/rec-number&gt;&lt;foreign-keys&gt;&lt;key app="EN" db-id="r5wr5zawhts9pberz5aprzacazp5aeer9etv" timestamp="1697955357"&gt;554&lt;</w:instrText>
      </w:r>
      <w:r w:rsidR="00A80AA4">
        <w:rPr>
          <w:rFonts w:cs="B Nazanin"/>
          <w:sz w:val="26"/>
          <w:szCs w:val="26"/>
          <w:rtl/>
        </w:rPr>
        <w:instrText>/</w:instrText>
      </w:r>
      <w:r w:rsidR="00A80AA4">
        <w:rPr>
          <w:rFonts w:cs="B Nazanin"/>
          <w:sz w:val="26"/>
          <w:szCs w:val="26"/>
        </w:rPr>
        <w:instrText>key&gt;&lt;/foreign-keys&gt;&lt;ref-type name="Journal Article"&gt;17&lt;/ref-type&gt;&lt;contributors&gt;&lt;authors&gt;&lt;author&gt;Vahia, Vihang N&lt;/author&gt;&lt;/authors&gt;&lt;/contributors&gt;&lt;titles&gt;&lt;title&gt;Diagnostic and statistical manual of mental disorders 5: A quick glance&lt;/title&gt;&lt;secondary-title&gt;Indian journal of psychiatry&lt;/secondary-title&gt;&lt;/titles&gt;&lt;periodical&gt;&lt;full-title&gt;Indian journal of psychiatry&lt;/full-title&gt;&lt;/periodical&gt;&lt;pages&gt;220&lt;/pages&gt;&lt;volume&gt;55&lt;/volume&gt;&lt;number&gt;3&lt;/number&gt;&lt;dates&gt;&lt;year&gt;2013&lt;/year&gt;&lt;/dates&gt;&lt;urls&gt;&lt;/urls&gt;&lt;/record&gt;&lt;/Cite&gt;&lt;/EndNote&gt;</w:instrText>
      </w:r>
      <w:r w:rsidR="00A80AA4">
        <w:rPr>
          <w:rFonts w:cs="B Nazanin"/>
          <w:sz w:val="26"/>
          <w:szCs w:val="26"/>
          <w:rtl/>
        </w:rPr>
        <w:fldChar w:fldCharType="separate"/>
      </w:r>
      <w:r w:rsidR="00A80AA4">
        <w:rPr>
          <w:rFonts w:cs="B Nazanin"/>
          <w:noProof/>
          <w:sz w:val="26"/>
          <w:szCs w:val="26"/>
          <w:rtl/>
        </w:rPr>
        <w:t>(5, 6)</w:t>
      </w:r>
      <w:r w:rsidR="00A80AA4">
        <w:rPr>
          <w:rFonts w:cs="B Nazanin"/>
          <w:sz w:val="26"/>
          <w:szCs w:val="26"/>
          <w:rtl/>
        </w:rPr>
        <w:fldChar w:fldCharType="end"/>
      </w:r>
      <w:r w:rsidRPr="00237740">
        <w:rPr>
          <w:rFonts w:cs="B Nazanin"/>
          <w:sz w:val="26"/>
          <w:szCs w:val="26"/>
          <w:rtl/>
        </w:rPr>
        <w:t xml:space="preserve"> گرچه </w:t>
      </w:r>
      <w:r w:rsidRPr="00237740">
        <w:rPr>
          <w:rFonts w:ascii="Calibri" w:eastAsia="Calibri" w:hAnsi="Calibri" w:cs="B Nazanin"/>
          <w:sz w:val="26"/>
          <w:szCs w:val="26"/>
        </w:rPr>
        <w:t>WHO</w:t>
      </w:r>
      <w:r w:rsidRPr="00237740">
        <w:rPr>
          <w:rFonts w:cs="B Nazanin"/>
          <w:sz w:val="26"/>
          <w:szCs w:val="26"/>
          <w:rtl/>
        </w:rPr>
        <w:t xml:space="preserve"> از سال </w:t>
      </w:r>
      <w:r w:rsidRPr="00237740">
        <w:rPr>
          <w:rFonts w:cs="B Nazanin"/>
          <w:sz w:val="26"/>
          <w:szCs w:val="26"/>
        </w:rPr>
        <w:t>1946</w:t>
      </w:r>
      <w:r w:rsidRPr="00237740">
        <w:rPr>
          <w:rFonts w:cs="B Nazanin"/>
          <w:sz w:val="26"/>
          <w:szCs w:val="26"/>
          <w:rtl/>
        </w:rPr>
        <w:t xml:space="preserve"> ميلادي براي سلامت تعريف سه بعدي زيستي، رواني و اجتماعي را بيان کرده</w:t>
      </w:r>
      <w:r w:rsidR="0044417E">
        <w:rPr>
          <w:rFonts w:cs="B Nazanin" w:hint="cs"/>
          <w:sz w:val="26"/>
          <w:szCs w:val="26"/>
          <w:rtl/>
        </w:rPr>
        <w:softHyphen/>
      </w:r>
      <w:r w:rsidRPr="00237740">
        <w:rPr>
          <w:rFonts w:cs="B Nazanin"/>
          <w:sz w:val="26"/>
          <w:szCs w:val="26"/>
          <w:rtl/>
        </w:rPr>
        <w:t>است، اما در بيشتر کشورها دو بعد رواني و اجتماعي مغفول مانده</w:t>
      </w:r>
      <w:r w:rsidR="0044417E">
        <w:rPr>
          <w:rFonts w:cs="B Nazanin" w:hint="cs"/>
          <w:sz w:val="26"/>
          <w:szCs w:val="26"/>
          <w:rtl/>
        </w:rPr>
        <w:softHyphen/>
      </w:r>
      <w:r w:rsidRPr="00237740">
        <w:rPr>
          <w:rFonts w:cs="B Nazanin"/>
          <w:sz w:val="26"/>
          <w:szCs w:val="26"/>
          <w:rtl/>
        </w:rPr>
        <w:t xml:space="preserve">است. از حدود دو دهه پيش نسبت به اين بي توجهي زيان بار هشدار جدي داده و به </w:t>
      </w:r>
      <w:r w:rsidRPr="00237740">
        <w:rPr>
          <w:rFonts w:cs="B Nazanin"/>
          <w:sz w:val="26"/>
          <w:szCs w:val="26"/>
        </w:rPr>
        <w:t>85</w:t>
      </w:r>
      <w:r w:rsidRPr="00237740">
        <w:rPr>
          <w:rFonts w:cs="B Nazanin"/>
          <w:sz w:val="26"/>
          <w:szCs w:val="26"/>
          <w:rtl/>
        </w:rPr>
        <w:t xml:space="preserve">% عوامل رواني- اجتماعي تاثيرگذار بر سلامت اشاره کرده است. در جديدترين پيش بيني بار اختلال افسردگي از سال </w:t>
      </w:r>
      <w:r w:rsidRPr="00237740">
        <w:rPr>
          <w:rFonts w:cs="B Nazanin"/>
          <w:sz w:val="26"/>
          <w:szCs w:val="26"/>
        </w:rPr>
        <w:t>2002</w:t>
      </w:r>
      <w:r w:rsidRPr="00237740">
        <w:rPr>
          <w:rFonts w:cs="B Nazanin"/>
          <w:sz w:val="26"/>
          <w:szCs w:val="26"/>
          <w:rtl/>
        </w:rPr>
        <w:t xml:space="preserve"> به سال </w:t>
      </w:r>
      <w:r w:rsidRPr="00237740">
        <w:rPr>
          <w:rFonts w:cs="B Nazanin"/>
          <w:sz w:val="26"/>
          <w:szCs w:val="26"/>
        </w:rPr>
        <w:t>2030</w:t>
      </w:r>
      <w:r w:rsidRPr="00237740">
        <w:rPr>
          <w:rFonts w:cs="B Nazanin"/>
          <w:sz w:val="26"/>
          <w:szCs w:val="26"/>
          <w:rtl/>
        </w:rPr>
        <w:t xml:space="preserve"> ميلادي در کشورهاي توسعه يافته از رتبه چهارم به رتبه نخست و در کشورهاي درحال توسعه از رتبه چهارم به رتبه دوم پس از</w:t>
      </w:r>
      <w:r w:rsidRPr="00237740">
        <w:rPr>
          <w:rFonts w:ascii="Calibri" w:eastAsia="Calibri" w:hAnsi="Calibri" w:cs="B Nazanin"/>
          <w:sz w:val="26"/>
          <w:szCs w:val="26"/>
        </w:rPr>
        <w:t xml:space="preserve">HIV/ AIDS </w:t>
      </w:r>
      <w:r w:rsidRPr="00237740">
        <w:rPr>
          <w:rFonts w:cs="B Nazanin"/>
          <w:sz w:val="26"/>
          <w:szCs w:val="26"/>
          <w:rtl/>
        </w:rPr>
        <w:t xml:space="preserve"> مي</w:t>
      </w:r>
      <w:r w:rsidR="0044417E">
        <w:rPr>
          <w:rFonts w:cs="B Nazanin" w:hint="cs"/>
          <w:sz w:val="26"/>
          <w:szCs w:val="26"/>
          <w:rtl/>
        </w:rPr>
        <w:softHyphen/>
      </w:r>
      <w:r w:rsidRPr="00237740">
        <w:rPr>
          <w:rFonts w:cs="B Nazanin"/>
          <w:sz w:val="26"/>
          <w:szCs w:val="26"/>
          <w:rtl/>
        </w:rPr>
        <w:t>رسد</w:t>
      </w:r>
      <w:r w:rsidR="00767719">
        <w:rPr>
          <w:rFonts w:cs="B Nazanin"/>
          <w:sz w:val="26"/>
          <w:szCs w:val="26"/>
          <w:rtl/>
        </w:rPr>
        <w:fldChar w:fldCharType="begin"/>
      </w:r>
      <w:r w:rsidR="00767719">
        <w:rPr>
          <w:rFonts w:cs="B Nazanin"/>
          <w:sz w:val="26"/>
          <w:szCs w:val="26"/>
          <w:rtl/>
        </w:rPr>
        <w:instrText xml:space="preserve"> </w:instrText>
      </w:r>
      <w:r w:rsidR="00767719">
        <w:rPr>
          <w:rFonts w:cs="B Nazanin"/>
          <w:sz w:val="26"/>
          <w:szCs w:val="26"/>
        </w:rPr>
        <w:instrText>ADDIN EN.CITE &lt;EndNote&gt;&lt;Cite&gt;&lt;Author&gt;Rancourt&lt;/Author&gt;&lt;Year&gt;2017&lt;/Year&gt;&lt;RecNum&gt;555&lt;/RecNum&gt;&lt;DisplayText&gt;(7)&lt;/DisplayText&gt;&lt;record&gt;&lt;rec-number&gt;555&lt;/rec-number&gt;&lt;foreign-keys&gt;&lt;key app="EN" db-id="r5wr5zawhts9pberz5aprzacazp5aeer9etv" timestamp="1697955473"&gt;5</w:instrText>
      </w:r>
      <w:r w:rsidR="00767719">
        <w:rPr>
          <w:rFonts w:cs="B Nazanin"/>
          <w:sz w:val="26"/>
          <w:szCs w:val="26"/>
          <w:rtl/>
        </w:rPr>
        <w:instrText>55&lt;/</w:instrText>
      </w:r>
      <w:r w:rsidR="00767719">
        <w:rPr>
          <w:rFonts w:cs="B Nazanin"/>
          <w:sz w:val="26"/>
          <w:szCs w:val="26"/>
        </w:rPr>
        <w:instrText>key&gt;&lt;/foreign-keys&gt;&lt;ref-type name="Journal Article"&gt;17&lt;/ref-type&gt;&lt;contributors&gt;&lt;authors&gt;&lt;author&gt;Rancourt, Diana&lt;/author&gt;&lt;author&gt;Boepple, Leah&lt;/author&gt;&lt;/authors&gt;&lt;/contributors&gt;&lt;titles&gt;&lt;title&gt;Current diagnostic systems—including the Diagnostic and Statistical Manual of Mental Disorders, (DSM-5; American Psychiatric Association, 2013) and the International Classification of Diseases, 10th revision (ICD-10; World Health Organization [WHO], 1992)—recognize a number of specific eating disorders that col-lectively are characterized by persistent alterations in the way food is consumed and&lt;/title&gt;&lt;secondary-title&gt;Handbook of Pediatric Psychology&lt;/secondary-title&gt;&lt;/titles&gt;&lt;periodical&gt;&lt;full-title&gt;Handbook of Pediatric Psychology&lt;/full-title&gt;&lt;/periodical&gt;&lt;pages&gt;</w:instrText>
      </w:r>
      <w:r w:rsidR="00767719">
        <w:rPr>
          <w:rFonts w:cs="B Nazanin"/>
          <w:sz w:val="26"/>
          <w:szCs w:val="26"/>
          <w:rtl/>
        </w:rPr>
        <w:instrText>429&lt;/</w:instrText>
      </w:r>
      <w:r w:rsidR="00767719">
        <w:rPr>
          <w:rFonts w:cs="B Nazanin"/>
          <w:sz w:val="26"/>
          <w:szCs w:val="26"/>
        </w:rPr>
        <w:instrText>pages&gt;&lt;dates&gt;&lt;year&gt;2017&lt;/year&gt;&lt;/dates&gt;&lt;isbn&gt;146252978X&lt;/isbn&gt;&lt;urls&gt;&lt;/urls&gt;&lt;/record&gt;&lt;/Cite&gt;&lt;/EndNote&gt;</w:instrText>
      </w:r>
      <w:r w:rsidR="00767719">
        <w:rPr>
          <w:rFonts w:cs="B Nazanin"/>
          <w:sz w:val="26"/>
          <w:szCs w:val="26"/>
          <w:rtl/>
        </w:rPr>
        <w:fldChar w:fldCharType="separate"/>
      </w:r>
      <w:r w:rsidR="00767719">
        <w:rPr>
          <w:rFonts w:cs="B Nazanin"/>
          <w:noProof/>
          <w:sz w:val="26"/>
          <w:szCs w:val="26"/>
          <w:rtl/>
        </w:rPr>
        <w:t>(7)</w:t>
      </w:r>
      <w:r w:rsidR="00767719">
        <w:rPr>
          <w:rFonts w:cs="B Nazanin"/>
          <w:sz w:val="26"/>
          <w:szCs w:val="26"/>
          <w:rtl/>
        </w:rPr>
        <w:fldChar w:fldCharType="end"/>
      </w:r>
      <w:r w:rsidRPr="00237740">
        <w:rPr>
          <w:rFonts w:cs="B Nazanin"/>
          <w:sz w:val="26"/>
          <w:szCs w:val="26"/>
          <w:rtl/>
        </w:rPr>
        <w:t>. ايران به عنوان يک کشور درحال توسعه دستخوش تحولات اجتماعي، اقتصاديو فرهنگي قابل ملاحظه است که مي تواند بر سلامت روان افراد جامعه تاثير بگذارد</w:t>
      </w:r>
      <w:r w:rsidR="0035083A">
        <w:rPr>
          <w:rFonts w:cs="B Nazanin"/>
          <w:sz w:val="26"/>
          <w:szCs w:val="26"/>
          <w:rtl/>
        </w:rPr>
        <w:fldChar w:fldCharType="begin"/>
      </w:r>
      <w:r w:rsidR="0035083A">
        <w:rPr>
          <w:rFonts w:cs="B Nazanin"/>
          <w:sz w:val="26"/>
          <w:szCs w:val="26"/>
          <w:rtl/>
        </w:rPr>
        <w:instrText xml:space="preserve"> </w:instrText>
      </w:r>
      <w:r w:rsidR="0035083A">
        <w:rPr>
          <w:rFonts w:cs="B Nazanin"/>
          <w:sz w:val="26"/>
          <w:szCs w:val="26"/>
        </w:rPr>
        <w:instrText>ADDIN EN.CITE &lt;EndNote&gt;&lt;Cite&gt;&lt;Author&gt;Kim&lt;/Author&gt;&lt;Year&gt;2021&lt;/Year&gt;&lt;RecNum&gt;556&lt;/RecNum&gt;&lt;DisplayText&gt;(8, 9)&lt;/DisplayText&gt;&lt;record&gt;&lt;rec-number&gt;556&lt;/rec-number&gt;&lt;foreign-keys&gt;&lt;key app="EN" db-id="r5wr5zawhts9pberz5aprzacazp5aeer9etv" timestamp="1697955645"&gt;556</w:instrText>
      </w:r>
      <w:r w:rsidR="0035083A">
        <w:rPr>
          <w:rFonts w:cs="B Nazanin"/>
          <w:sz w:val="26"/>
          <w:szCs w:val="26"/>
          <w:rtl/>
        </w:rPr>
        <w:instrText>&lt;/</w:instrText>
      </w:r>
      <w:r w:rsidR="0035083A">
        <w:rPr>
          <w:rFonts w:cs="B Nazanin"/>
          <w:sz w:val="26"/>
          <w:szCs w:val="26"/>
        </w:rPr>
        <w:instrText>key&gt;&lt;/foreign-keys&gt;&lt;ref-type name="Journal Article"&gt;17&lt;/ref-type&gt;&lt;contributors&gt;&lt;authors&gt;&lt;author&gt;Kim, Eric S&lt;/author&gt;&lt;author&gt;Delaney, Scott W&lt;/author&gt;&lt;author&gt;Tay, Louis&lt;/author&gt;&lt;author&gt;Chen, Ying&lt;/author&gt;&lt;author&gt;Diener, ED&lt;/author&gt;&lt;author&gt;Vanderweele, Tyler J&lt;/author&gt;&lt;/authors&gt;&lt;/contributors&gt;&lt;titles&gt;&lt;title&gt;Life satisfaction and subsequent physical, behavioral, and psychosocial health in older adults&lt;/title&gt;&lt;secondary-title&gt;The Milbank Quarterly&lt;/secondary-title&gt;&lt;/titles&gt;&lt;periodical&gt;&lt;full-title&gt;The Milbank Quarterly&lt;/full-title&gt;&lt;/periodical&gt;&lt;pages&gt;209-239&lt;/pages&gt;&lt;volume&gt;99&lt;/volume&gt;&lt;number&gt;1&lt;/number&gt;&lt;dates&gt;&lt;year&gt;2021&lt;/year&gt;&lt;/dates&gt;&lt;isbn&gt;0887-378X&lt;/isbn&gt;&lt;urls&gt;&lt;/urls&gt;&lt;/record&gt;&lt;/Cite&gt;&lt;Cite&gt;&lt;Author&gt;Clausson&lt;/Author&gt;&lt;Year&gt;2015&lt;/Year&gt;&lt;RecNum&gt;557&lt;/RecNum&gt;&lt;record&gt;</w:instrText>
      </w:r>
      <w:r w:rsidR="0035083A">
        <w:rPr>
          <w:rFonts w:cs="B Nazanin"/>
          <w:sz w:val="26"/>
          <w:szCs w:val="26"/>
          <w:rtl/>
        </w:rPr>
        <w:instrText>&lt;</w:instrText>
      </w:r>
      <w:r w:rsidR="0035083A">
        <w:rPr>
          <w:rFonts w:cs="B Nazanin"/>
          <w:sz w:val="26"/>
          <w:szCs w:val="26"/>
        </w:rPr>
        <w:instrText>rec-number&gt;557&lt;/rec-number&gt;&lt;foreign-keys&gt;&lt;key app="EN" db-id="r5wr5zawhts9pberz5aprzacazp5aeer9etv" timestamp="1697955659"&gt;557&lt;/key&gt;&lt;/foreign-keys&gt;&lt;ref-type name="Journal Article"&gt;17&lt;/ref-type&gt;&lt;contributors&gt;&lt;authors&gt;&lt;author&gt;Clausson, Eva K&lt;/author&gt;&lt;author&gt;Berg, Agneta&lt;/author&gt;&lt;author&gt;Janlöv, Ann-Christin&lt;/author&gt;&lt;/authors&gt;&lt;/contributors&gt;&lt;titles&gt;&lt;title&gt;Challenges of documenting schoolchildren’s psychosocial health: A qualitative study&lt;/title&gt;&lt;secondary-title&gt;The Journal of School Nursing&lt;/secondary-title&gt;</w:instrText>
      </w:r>
      <w:r w:rsidR="0035083A">
        <w:rPr>
          <w:rFonts w:cs="B Nazanin"/>
          <w:sz w:val="26"/>
          <w:szCs w:val="26"/>
          <w:rtl/>
        </w:rPr>
        <w:instrText>&lt;/</w:instrText>
      </w:r>
      <w:r w:rsidR="0035083A">
        <w:rPr>
          <w:rFonts w:cs="B Nazanin"/>
          <w:sz w:val="26"/>
          <w:szCs w:val="26"/>
        </w:rPr>
        <w:instrText>titles&gt;&lt;periodical&gt;&lt;full-title&gt;The Journal of School Nursing&lt;/full-title&gt;&lt;/periodical&gt;&lt;pages&gt;205-211&lt;/pages&gt;&lt;volume&gt;31&lt;/volume&gt;&lt;number&gt;3&lt;/number&gt;&lt;dates&gt;&lt;year&gt;2015&lt;/year&gt;&lt;/dates&gt;&lt;isbn&gt;1059-8405&lt;/isbn&gt;&lt;urls&gt;&lt;/urls&gt;&lt;/record&gt;&lt;/Cite&gt;&lt;/EndNote&gt;</w:instrText>
      </w:r>
      <w:r w:rsidR="0035083A">
        <w:rPr>
          <w:rFonts w:cs="B Nazanin"/>
          <w:sz w:val="26"/>
          <w:szCs w:val="26"/>
          <w:rtl/>
        </w:rPr>
        <w:fldChar w:fldCharType="separate"/>
      </w:r>
      <w:r w:rsidR="0035083A">
        <w:rPr>
          <w:rFonts w:cs="B Nazanin"/>
          <w:noProof/>
          <w:sz w:val="26"/>
          <w:szCs w:val="26"/>
          <w:rtl/>
        </w:rPr>
        <w:t>(8, 9)</w:t>
      </w:r>
      <w:r w:rsidR="0035083A">
        <w:rPr>
          <w:rFonts w:cs="B Nazanin"/>
          <w:sz w:val="26"/>
          <w:szCs w:val="26"/>
          <w:rtl/>
        </w:rPr>
        <w:fldChar w:fldCharType="end"/>
      </w:r>
      <w:r w:rsidRPr="00237740">
        <w:rPr>
          <w:rFonts w:cs="B Nazanin"/>
          <w:sz w:val="26"/>
          <w:szCs w:val="26"/>
          <w:rtl/>
        </w:rPr>
        <w:t>.</w:t>
      </w:r>
      <w:r w:rsidRPr="00237740">
        <w:rPr>
          <w:rFonts w:ascii="Calibri" w:eastAsia="Calibri" w:hAnsi="Calibri" w:cs="B Nazanin"/>
          <w:sz w:val="26"/>
          <w:szCs w:val="26"/>
          <w:rtl/>
        </w:rPr>
        <w:t xml:space="preserve"> </w:t>
      </w:r>
    </w:p>
    <w:p w14:paraId="475D84F9" w14:textId="1F727166" w:rsidR="00C63C42" w:rsidRPr="00237740" w:rsidRDefault="00A95206" w:rsidP="00A8489C">
      <w:pPr>
        <w:ind w:left="345" w:right="276"/>
        <w:rPr>
          <w:rFonts w:cs="B Nazanin"/>
          <w:sz w:val="26"/>
          <w:szCs w:val="26"/>
        </w:rPr>
      </w:pPr>
      <w:r w:rsidRPr="00237740">
        <w:rPr>
          <w:rFonts w:cs="B Nazanin"/>
          <w:sz w:val="26"/>
          <w:szCs w:val="26"/>
          <w:rtl/>
        </w:rPr>
        <w:t>برخي واقعيت</w:t>
      </w:r>
      <w:r w:rsidR="0044417E">
        <w:rPr>
          <w:rFonts w:cs="B Nazanin" w:hint="cs"/>
          <w:sz w:val="26"/>
          <w:szCs w:val="26"/>
          <w:rtl/>
        </w:rPr>
        <w:softHyphen/>
      </w:r>
      <w:r w:rsidRPr="00237740">
        <w:rPr>
          <w:rFonts w:cs="B Nazanin"/>
          <w:sz w:val="26"/>
          <w:szCs w:val="26"/>
          <w:rtl/>
        </w:rPr>
        <w:t xml:space="preserve">هاي رواني اجتماعي در ايران که بر سلامت روان افراد جامعه تاثيرگذار است شامل: روند شيوع اعتياد در ايران، همه گيري اختلال روان پزشکي، ناپايداري در ساختارها، مديريت ها، ارزش ها، تصميم گيري ها در ايران، روند ازدواج و طلاق، روند مصرف </w:t>
      </w:r>
      <w:r w:rsidRPr="00237740">
        <w:rPr>
          <w:rFonts w:cs="B Nazanin"/>
          <w:sz w:val="26"/>
          <w:szCs w:val="26"/>
          <w:rtl/>
        </w:rPr>
        <w:lastRenderedPageBreak/>
        <w:t>داروهاي ضداضطراب، فرار مغزها مي باشد که نيازمند توجه جدي، اتخاذ استراتژي ها و سياست گذاري هايي در اين حوزه مي باشد</w:t>
      </w:r>
      <w:r w:rsidR="002F36BF">
        <w:rPr>
          <w:rFonts w:cs="B Nazanin"/>
          <w:sz w:val="26"/>
          <w:szCs w:val="26"/>
          <w:rtl/>
        </w:rPr>
        <w:fldChar w:fldCharType="begin"/>
      </w:r>
      <w:r w:rsidR="00A8489C">
        <w:rPr>
          <w:rFonts w:cs="B Nazanin"/>
          <w:sz w:val="26"/>
          <w:szCs w:val="26"/>
          <w:rtl/>
        </w:rPr>
        <w:instrText xml:space="preserve"> </w:instrText>
      </w:r>
      <w:r w:rsidR="00A8489C">
        <w:rPr>
          <w:rFonts w:cs="B Nazanin"/>
          <w:sz w:val="26"/>
          <w:szCs w:val="26"/>
        </w:rPr>
        <w:instrText>ADDIN EN.CITE &lt;EndNote&gt;&lt;Cite&gt;&lt;Author&gt;Kaplan&lt;/Author&gt;&lt;Year&gt;2016&lt;/Year&gt;&lt;RecNum&gt;558&lt;/RecNum&gt;&lt;DisplayText&gt;(10, 11)&lt;/DisplayText&gt;&lt;record&gt;&lt;rec-number&gt;558&lt;/rec-number&gt;&lt;foreign-keys&gt;&lt;key app="EN" db-id="r5wr5zawhts9pberz5aprzacazp5aeer9etv" timestamp="1697955798</w:instrText>
      </w:r>
      <w:r w:rsidR="00A8489C">
        <w:rPr>
          <w:rFonts w:cs="B Nazanin"/>
          <w:sz w:val="26"/>
          <w:szCs w:val="26"/>
          <w:rtl/>
        </w:rPr>
        <w:instrText>"&gt;558&lt;/</w:instrText>
      </w:r>
      <w:r w:rsidR="00A8489C">
        <w:rPr>
          <w:rFonts w:cs="B Nazanin"/>
          <w:sz w:val="26"/>
          <w:szCs w:val="26"/>
        </w:rPr>
        <w:instrText>key&gt;&lt;/foreign-keys&gt;&lt;ref-type name="Book"&gt;6&lt;/ref-type&gt;&lt;contributors&gt;&lt;authors&gt;&lt;author&gt;Kaplan, Daniel B&lt;/author&gt;&lt;author&gt;Berkman, Barbara&lt;/author&gt;&lt;/authors&gt;&lt;/contributors&gt;&lt;titles&gt;&lt;title&gt;The Oxford handbook of social work in health and aging&lt;/title&gt;&lt;/titles&gt;&lt;dates&gt;&lt;year&gt;2016&lt;/year&gt;&lt;/dates&gt;&lt;publisher&gt;Oxford University Press&lt;/publisher&gt;&lt;isbn&gt;0199336954&lt;/isbn&gt;&lt;urls&gt;&lt;/urls&gt;&lt;/record&gt;&lt;/Cite&gt;&lt;Cite&gt;&lt;Author&gt;Behrouian&lt;/Author&gt;&lt;Year&gt;2020&lt;/Year&gt;&lt;RecNum&gt;559&lt;/RecNum&gt;&lt;record&gt;&lt;rec-number&gt;559&lt;/rec-number&gt;&lt;foreign-keys&gt;&lt;key app="EN" db-id="r5wr5zawhts9pberz5aprzacazp5aeer9etv" timestamp="1697955889"&gt;559&lt;/key&gt;&lt;/foreign-keys&gt;&lt;ref-type name="Journal Article"&gt;17&lt;/ref-type&gt;&lt;contributors&gt;&lt;authors&gt;&lt;author&gt;Behrouian, Maryam&lt;/author&gt;&lt;author&gt;Ramezani, Tahereh&lt;/author&gt;&lt;author&gt;Dehghan, Mahlagha&lt;/author&gt;&lt;author&gt;Sabahi, Abdoreza&lt;/author&gt;&lt;author&gt;Ebrahimnejad Zarandi, Batool&lt;/author&gt;&lt;/authors&gt;&lt;/contributors&gt;&lt;titles&gt;&lt;title&gt;The effect of emotion regulation training on stress, anxiety, and depression in family caregivers of patients with schizophrenia: a randomized controlled trial&lt;/title&gt;&lt;secondary-title&gt;Community Mental Health Journal&lt;/secondary-title&gt;&lt;/titles&gt;&lt;periodical&gt;&lt;full-title&gt;Community Mental Health Journal&lt;/full-title&gt;&lt;/periodical&gt;&lt;pages&gt;1095-1102&lt;/pages&gt;&lt;volume&gt;56&lt;/volume&gt;&lt;dates&gt;&lt;year&gt;2020&lt;/year&gt;&lt;/dates&gt;&lt;isbn&gt;0010-3853&lt;/isbn&gt;&lt;urls&gt;&lt;/urls&gt;&lt;/record&gt;&lt;/Cite&gt;&lt;/EndNote&gt;</w:instrText>
      </w:r>
      <w:r w:rsidR="002F36BF">
        <w:rPr>
          <w:rFonts w:cs="B Nazanin"/>
          <w:sz w:val="26"/>
          <w:szCs w:val="26"/>
          <w:rtl/>
        </w:rPr>
        <w:fldChar w:fldCharType="separate"/>
      </w:r>
      <w:r w:rsidR="00A8489C">
        <w:rPr>
          <w:rFonts w:cs="B Nazanin"/>
          <w:noProof/>
          <w:sz w:val="26"/>
          <w:szCs w:val="26"/>
          <w:rtl/>
        </w:rPr>
        <w:t>(10, 11)</w:t>
      </w:r>
      <w:r w:rsidR="002F36BF">
        <w:rPr>
          <w:rFonts w:cs="B Nazanin"/>
          <w:sz w:val="26"/>
          <w:szCs w:val="26"/>
          <w:rtl/>
        </w:rPr>
        <w:fldChar w:fldCharType="end"/>
      </w:r>
      <w:r w:rsidRPr="00237740">
        <w:rPr>
          <w:rFonts w:ascii="Calibri" w:eastAsia="Calibri" w:hAnsi="Calibri" w:cs="B Nazanin"/>
          <w:sz w:val="26"/>
          <w:szCs w:val="26"/>
          <w:rtl/>
        </w:rPr>
        <w:t>.</w:t>
      </w:r>
      <w:r w:rsidRPr="00237740">
        <w:rPr>
          <w:rFonts w:cs="B Nazanin"/>
          <w:sz w:val="26"/>
          <w:szCs w:val="26"/>
          <w:rtl/>
        </w:rPr>
        <w:t xml:space="preserve"> </w:t>
      </w:r>
      <w:r w:rsidRPr="00237740">
        <w:rPr>
          <w:rFonts w:ascii="Calibri" w:eastAsia="Calibri" w:hAnsi="Calibri" w:cs="B Nazanin"/>
          <w:sz w:val="26"/>
          <w:szCs w:val="26"/>
          <w:rtl/>
        </w:rPr>
        <w:t xml:space="preserve"> </w:t>
      </w:r>
    </w:p>
    <w:p w14:paraId="69C31035" w14:textId="5E4E3B48" w:rsidR="00C63C42" w:rsidRPr="00237740" w:rsidRDefault="00A95206" w:rsidP="007F1BA1">
      <w:pPr>
        <w:ind w:right="276"/>
        <w:rPr>
          <w:rFonts w:cs="B Nazanin"/>
          <w:sz w:val="26"/>
          <w:szCs w:val="26"/>
        </w:rPr>
      </w:pPr>
      <w:r w:rsidRPr="00237740">
        <w:rPr>
          <w:rFonts w:cs="B Nazanin"/>
          <w:sz w:val="26"/>
          <w:szCs w:val="26"/>
          <w:rtl/>
        </w:rPr>
        <w:t>در اين ميان علاوه بر روان پزشکان، روانشناسان، مشاورين،  مددکاران اجتماعي نيز در ارزيابي رواني- اجتماعي مردم جامعه نقش کليدي دارند. ازجمله مراکزي که مددکاران اجتماعي روزانه با مراجعين داراي اختلال روان مواجهند بيمارستان مي باشد. آنها در اين مراکز از طريق ارزيابي رواني و اجتماعي بيماران به شناسايي عوامل مخل و برهم زننده</w:t>
      </w:r>
      <w:r w:rsidR="0044417E">
        <w:rPr>
          <w:rFonts w:cs="B Nazanin" w:hint="cs"/>
          <w:sz w:val="26"/>
          <w:szCs w:val="26"/>
          <w:rtl/>
        </w:rPr>
        <w:softHyphen/>
      </w:r>
      <w:r w:rsidRPr="00237740">
        <w:rPr>
          <w:rFonts w:cs="B Nazanin"/>
          <w:sz w:val="26"/>
          <w:szCs w:val="26"/>
          <w:rtl/>
        </w:rPr>
        <w:t>ي سلامت رواني و اجتماعي مراجعين مي</w:t>
      </w:r>
      <w:r w:rsidR="0044417E">
        <w:rPr>
          <w:rFonts w:cs="B Nazanin" w:hint="cs"/>
          <w:sz w:val="26"/>
          <w:szCs w:val="26"/>
          <w:rtl/>
        </w:rPr>
        <w:softHyphen/>
      </w:r>
      <w:r w:rsidRPr="00237740">
        <w:rPr>
          <w:rFonts w:cs="B Nazanin"/>
          <w:sz w:val="26"/>
          <w:szCs w:val="26"/>
          <w:rtl/>
        </w:rPr>
        <w:t>پردازند. از طريق اطلاعات کسب شده از هر بيمار به تقويت سامانه</w:t>
      </w:r>
      <w:r w:rsidR="0044417E">
        <w:rPr>
          <w:rFonts w:cs="B Nazanin" w:hint="cs"/>
          <w:sz w:val="26"/>
          <w:szCs w:val="26"/>
          <w:rtl/>
        </w:rPr>
        <w:softHyphen/>
      </w:r>
      <w:r w:rsidRPr="00237740">
        <w:rPr>
          <w:rFonts w:cs="B Nazanin"/>
          <w:sz w:val="26"/>
          <w:szCs w:val="26"/>
          <w:rtl/>
        </w:rPr>
        <w:t>هاي حمايت اجتماعي، مداخله</w:t>
      </w:r>
      <w:r w:rsidR="0044417E">
        <w:rPr>
          <w:rFonts w:cs="B Nazanin" w:hint="cs"/>
          <w:sz w:val="26"/>
          <w:szCs w:val="26"/>
          <w:rtl/>
        </w:rPr>
        <w:softHyphen/>
      </w:r>
      <w:r w:rsidRPr="00237740">
        <w:rPr>
          <w:rFonts w:cs="B Nazanin"/>
          <w:sz w:val="26"/>
          <w:szCs w:val="26"/>
          <w:rtl/>
        </w:rPr>
        <w:t>هاي اجتماعي، افزايش تاب آوري، تقويت شبکه</w:t>
      </w:r>
      <w:r w:rsidR="0044417E">
        <w:rPr>
          <w:rFonts w:cs="B Nazanin" w:hint="cs"/>
          <w:sz w:val="26"/>
          <w:szCs w:val="26"/>
          <w:rtl/>
        </w:rPr>
        <w:softHyphen/>
      </w:r>
      <w:r w:rsidRPr="00237740">
        <w:rPr>
          <w:rFonts w:cs="B Nazanin"/>
          <w:sz w:val="26"/>
          <w:szCs w:val="26"/>
          <w:rtl/>
        </w:rPr>
        <w:t>هاي جامعه اي و مشارکت مردم جامعه، توانمندسازي رواني و اجتماعي، تغيير نگرش مردم جامعه نسبت به افراد داراي اختلال روان، و تلاش در جهت کاهش انگ نسبت به آنها، آموزش و حمايت از خانواده هاي بيماران، تقويت و گسترش ارتباط با سازمان هاي موجود در جامعه مي پردازند. مددکاران اجتماعي در بيمارستان علاوه بر بيمار داراي اختلال روان با خانواده</w:t>
      </w:r>
      <w:r w:rsidR="0044417E">
        <w:rPr>
          <w:rFonts w:cs="B Nazanin" w:hint="cs"/>
          <w:sz w:val="26"/>
          <w:szCs w:val="26"/>
          <w:rtl/>
        </w:rPr>
        <w:softHyphen/>
      </w:r>
      <w:r w:rsidRPr="00237740">
        <w:rPr>
          <w:rFonts w:cs="B Nazanin"/>
          <w:sz w:val="26"/>
          <w:szCs w:val="26"/>
          <w:rtl/>
        </w:rPr>
        <w:t xml:space="preserve">هاي آنها در تعامل بوده و مداخلاتي براي کاهش استرس و تنش، </w:t>
      </w:r>
      <w:r w:rsidR="00333A19">
        <w:rPr>
          <w:rFonts w:cs="B Nazanin" w:hint="cs"/>
          <w:sz w:val="26"/>
          <w:szCs w:val="26"/>
          <w:rtl/>
          <w:lang w:bidi="fa-IR"/>
        </w:rPr>
        <w:t xml:space="preserve">تسهیل گری در راستای </w:t>
      </w:r>
      <w:r w:rsidRPr="00237740">
        <w:rPr>
          <w:rFonts w:cs="B Nazanin"/>
          <w:sz w:val="26"/>
          <w:szCs w:val="26"/>
          <w:rtl/>
        </w:rPr>
        <w:t>اشتغال</w:t>
      </w:r>
      <w:r w:rsidR="0044417E">
        <w:rPr>
          <w:rFonts w:cs="B Nazanin" w:hint="cs"/>
          <w:sz w:val="26"/>
          <w:szCs w:val="26"/>
          <w:rtl/>
        </w:rPr>
        <w:softHyphen/>
      </w:r>
      <w:r w:rsidR="00333A19">
        <w:rPr>
          <w:rFonts w:cs="B Nazanin" w:hint="cs"/>
          <w:sz w:val="26"/>
          <w:szCs w:val="26"/>
          <w:rtl/>
        </w:rPr>
        <w:t xml:space="preserve"> یابی</w:t>
      </w:r>
      <w:r w:rsidRPr="00237740">
        <w:rPr>
          <w:rFonts w:cs="B Nazanin"/>
          <w:sz w:val="26"/>
          <w:szCs w:val="26"/>
          <w:rtl/>
        </w:rPr>
        <w:t>، حمايت يابي و... به منظور تسهيل شرايط زندگي آنها انجام مي</w:t>
      </w:r>
      <w:r w:rsidR="0044417E">
        <w:rPr>
          <w:rFonts w:cs="B Nazanin" w:hint="cs"/>
          <w:sz w:val="26"/>
          <w:szCs w:val="26"/>
          <w:rtl/>
        </w:rPr>
        <w:softHyphen/>
      </w:r>
      <w:r w:rsidRPr="00237740">
        <w:rPr>
          <w:rFonts w:cs="B Nazanin"/>
          <w:sz w:val="26"/>
          <w:szCs w:val="26"/>
          <w:rtl/>
        </w:rPr>
        <w:t>دهند دليل اين امر اين مساله مي باشد که اکثريت خانواده</w:t>
      </w:r>
      <w:r w:rsidR="0044417E">
        <w:rPr>
          <w:rFonts w:cs="B Nazanin" w:hint="cs"/>
          <w:sz w:val="26"/>
          <w:szCs w:val="26"/>
          <w:rtl/>
        </w:rPr>
        <w:softHyphen/>
      </w:r>
      <w:r w:rsidRPr="00237740">
        <w:rPr>
          <w:rFonts w:cs="B Nazanin"/>
          <w:sz w:val="26"/>
          <w:szCs w:val="26"/>
          <w:rtl/>
        </w:rPr>
        <w:t>هاي بيماران داراي اختلال رواني نيازمند خدماتي همچون مشاوره منظم توسط متخصص، ارائه مراقبت در جامعه ،پيگيري درمان پس از ترخيص، آموزش به بيمار و بازتواني رواني و اجتماعي هستند</w:t>
      </w:r>
      <w:r w:rsidR="00A515FC">
        <w:rPr>
          <w:rFonts w:cs="B Nazanin" w:hint="cs"/>
          <w:sz w:val="26"/>
          <w:szCs w:val="26"/>
          <w:rtl/>
          <w:lang w:bidi="fa-IR"/>
        </w:rPr>
        <w:t>(12)</w:t>
      </w:r>
      <w:r w:rsidRPr="00237740">
        <w:rPr>
          <w:rFonts w:cs="B Nazanin"/>
          <w:sz w:val="26"/>
          <w:szCs w:val="26"/>
          <w:rtl/>
        </w:rPr>
        <w:t xml:space="preserve">. </w:t>
      </w:r>
    </w:p>
    <w:p w14:paraId="610AFF83" w14:textId="77777777" w:rsidR="005B76DF" w:rsidRDefault="00A95206" w:rsidP="005B76DF">
      <w:pPr>
        <w:spacing w:after="252"/>
        <w:ind w:left="345" w:right="276"/>
        <w:rPr>
          <w:rFonts w:cs="B Nazanin"/>
          <w:sz w:val="26"/>
          <w:szCs w:val="26"/>
          <w:rtl/>
        </w:rPr>
      </w:pPr>
      <w:r w:rsidRPr="00237740">
        <w:rPr>
          <w:rFonts w:cs="B Nazanin"/>
          <w:sz w:val="26"/>
          <w:szCs w:val="26"/>
          <w:rtl/>
        </w:rPr>
        <w:t>با توجه به افزايش اختلالات رواني در جامعه و عدم توجه و آگاهي مردم و مسئولين به اين حوزه و بعد مهم سلامت</w:t>
      </w:r>
      <w:r w:rsidR="0044417E">
        <w:rPr>
          <w:rFonts w:cs="B Nazanin" w:hint="cs"/>
          <w:sz w:val="26"/>
          <w:szCs w:val="26"/>
          <w:rtl/>
        </w:rPr>
        <w:t xml:space="preserve"> </w:t>
      </w:r>
      <w:r w:rsidRPr="00237740">
        <w:rPr>
          <w:rFonts w:cs="B Nazanin"/>
          <w:sz w:val="26"/>
          <w:szCs w:val="26"/>
          <w:rtl/>
        </w:rPr>
        <w:t>و نبود خدمات کافي در جامعه، گنجاندن صرف کلمه سلامت روان در کتاب قانون يا تعدادي پروتکل و برنامه هاي</w:t>
      </w:r>
      <w:r w:rsidR="0044417E">
        <w:rPr>
          <w:rFonts w:cs="B Nazanin" w:hint="cs"/>
          <w:sz w:val="26"/>
          <w:szCs w:val="26"/>
          <w:rtl/>
        </w:rPr>
        <w:t xml:space="preserve"> </w:t>
      </w:r>
      <w:r w:rsidRPr="00237740">
        <w:rPr>
          <w:rFonts w:cs="B Nazanin"/>
          <w:sz w:val="26"/>
          <w:szCs w:val="26"/>
          <w:rtl/>
        </w:rPr>
        <w:t>کاهش آسيب در سطح کشور، بدون انجام اقداماتي، نمي</w:t>
      </w:r>
      <w:r w:rsidR="0044417E">
        <w:rPr>
          <w:rFonts w:cs="B Nazanin" w:hint="cs"/>
          <w:sz w:val="26"/>
          <w:szCs w:val="26"/>
          <w:rtl/>
        </w:rPr>
        <w:softHyphen/>
      </w:r>
      <w:r w:rsidRPr="00237740">
        <w:rPr>
          <w:rFonts w:cs="B Nazanin"/>
          <w:sz w:val="26"/>
          <w:szCs w:val="26"/>
          <w:rtl/>
        </w:rPr>
        <w:t>تواند در سطوح پيشگيري تاثيرگذار باشد. لازم است براي کمک به شناسايي زودهنگام، پيشگيري و کاهش و حل مشکلات بيماران داراي اختلال روان تصم</w:t>
      </w:r>
      <w:r w:rsidR="00F60B99">
        <w:rPr>
          <w:rFonts w:cs="B Nazanin"/>
          <w:sz w:val="26"/>
          <w:szCs w:val="26"/>
          <w:rtl/>
        </w:rPr>
        <w:t xml:space="preserve">يمات جدي لحاظ </w:t>
      </w:r>
      <w:r w:rsidR="00F60B99">
        <w:rPr>
          <w:rFonts w:cs="B Nazanin" w:hint="cs"/>
          <w:sz w:val="26"/>
          <w:szCs w:val="26"/>
          <w:rtl/>
        </w:rPr>
        <w:t>شده و</w:t>
      </w:r>
      <w:r w:rsidRPr="00237740">
        <w:rPr>
          <w:rFonts w:cs="B Nazanin"/>
          <w:sz w:val="26"/>
          <w:szCs w:val="26"/>
          <w:rtl/>
        </w:rPr>
        <w:t xml:space="preserve"> زمينه براي حمايت يابي و بازتواني بيماران و خانواده آنها فراهم گردد. ايجاد فضاي آزاد و بانشاط، امن و حفظ حقوق و کرامت انساني در جامعه اقداماتي است که مي</w:t>
      </w:r>
      <w:r w:rsidR="0044417E">
        <w:rPr>
          <w:rFonts w:cs="B Nazanin" w:hint="cs"/>
          <w:sz w:val="26"/>
          <w:szCs w:val="26"/>
          <w:rtl/>
        </w:rPr>
        <w:softHyphen/>
      </w:r>
      <w:r w:rsidRPr="00237740">
        <w:rPr>
          <w:rFonts w:cs="B Nazanin"/>
          <w:sz w:val="26"/>
          <w:szCs w:val="26"/>
          <w:rtl/>
        </w:rPr>
        <w:t xml:space="preserve">تواند در جهت ارتقا سلامت رواني اجتماعي مردم جامعه در نظر داشت. در اين شرايط است که مي توان اذعان نمود سلامت افراد جامعه در شرايط خوبي قرار دارد و ماموريت وزارت بهداشت، درمان و آموزش پزشکي که تامين سلامت همه جانبه جسمي، رواني ،اجتماعي و معنوي مردم جامعه مي باشد، صورت خواهد پذيرفت . </w:t>
      </w:r>
      <w:r w:rsidR="00867C3E" w:rsidRPr="00867C3E">
        <w:rPr>
          <w:rFonts w:cs="B Nazanin"/>
          <w:sz w:val="26"/>
          <w:szCs w:val="26"/>
          <w:rtl/>
        </w:rPr>
        <w:t xml:space="preserve">با </w:t>
      </w:r>
      <w:r w:rsidR="004B56CC">
        <w:rPr>
          <w:rFonts w:cs="B Nazanin"/>
          <w:sz w:val="26"/>
          <w:szCs w:val="26"/>
          <w:rtl/>
        </w:rPr>
        <w:t>عنایت به اهمیت تمامی ابعاد س</w:t>
      </w:r>
      <w:r w:rsidR="004B56CC">
        <w:rPr>
          <w:rFonts w:cs="B Nazanin" w:hint="cs"/>
          <w:sz w:val="26"/>
          <w:szCs w:val="26"/>
          <w:rtl/>
        </w:rPr>
        <w:t>لامت</w:t>
      </w:r>
      <w:r w:rsidR="00867C3E" w:rsidRPr="00867C3E">
        <w:rPr>
          <w:rFonts w:cs="B Nazanin"/>
          <w:sz w:val="26"/>
          <w:szCs w:val="26"/>
          <w:rtl/>
        </w:rPr>
        <w:t xml:space="preserve"> در زندگی آحاد جامعه، می توان با تدوین پروتکل مداخالت </w:t>
      </w:r>
      <w:r w:rsidR="00867C3E" w:rsidRPr="00867C3E">
        <w:rPr>
          <w:rFonts w:cs="B Nazanin"/>
          <w:sz w:val="26"/>
          <w:szCs w:val="26"/>
          <w:rtl/>
        </w:rPr>
        <w:lastRenderedPageBreak/>
        <w:t xml:space="preserve">روانی اجتماعی در این راستا اقدامی مهم در جهت کاهش آسیب های روانی اجتماعی برداشت. با انجام چنین کاری در ابتدای امر می توان به شناسایی زودهنگام بیماران در سیستم بهداشت و درمان پرداخت و از هزینه های </w:t>
      </w:r>
      <w:r w:rsidR="002D25F8">
        <w:rPr>
          <w:rFonts w:cs="B Nazanin"/>
          <w:sz w:val="26"/>
          <w:szCs w:val="26"/>
          <w:rtl/>
        </w:rPr>
        <w:t>ک</w:t>
      </w:r>
      <w:r w:rsidR="002D25F8">
        <w:rPr>
          <w:rFonts w:cs="B Nazanin" w:hint="cs"/>
          <w:sz w:val="26"/>
          <w:szCs w:val="26"/>
          <w:rtl/>
        </w:rPr>
        <w:t>لان</w:t>
      </w:r>
      <w:r w:rsidR="00867C3E" w:rsidRPr="00867C3E">
        <w:rPr>
          <w:rFonts w:cs="B Nazanin"/>
          <w:sz w:val="26"/>
          <w:szCs w:val="26"/>
          <w:rtl/>
        </w:rPr>
        <w:t xml:space="preserve"> در درمان پیشگیری کرد. همچنین با ارائه خدمات به خانواده ی بیماران زمینه برای کاهش بار مراقبتی </w:t>
      </w:r>
      <w:r w:rsidR="002D25F8">
        <w:rPr>
          <w:rFonts w:cs="B Nazanin"/>
          <w:sz w:val="26"/>
          <w:szCs w:val="26"/>
          <w:rtl/>
        </w:rPr>
        <w:t>بیماران و ارتقا س</w:t>
      </w:r>
      <w:r w:rsidR="002D25F8">
        <w:rPr>
          <w:rFonts w:cs="B Nazanin" w:hint="cs"/>
          <w:sz w:val="26"/>
          <w:szCs w:val="26"/>
          <w:rtl/>
        </w:rPr>
        <w:t>لامت</w:t>
      </w:r>
      <w:r w:rsidR="00867C3E" w:rsidRPr="00867C3E">
        <w:rPr>
          <w:rFonts w:cs="B Nazanin"/>
          <w:sz w:val="26"/>
          <w:szCs w:val="26"/>
          <w:rtl/>
        </w:rPr>
        <w:t xml:space="preserve"> آنها و همچنین گامی مهم در جهت موسسه زدایی و حضور بیمار در خانواده و جامعه </w:t>
      </w:r>
      <w:r w:rsidR="002D25F8">
        <w:rPr>
          <w:rFonts w:cs="B Nazanin"/>
          <w:sz w:val="26"/>
          <w:szCs w:val="26"/>
          <w:rtl/>
        </w:rPr>
        <w:t xml:space="preserve">فراهم می گردد. </w:t>
      </w:r>
    </w:p>
    <w:p w14:paraId="2EA4E307" w14:textId="7DF938CD" w:rsidR="00867C3E" w:rsidRPr="00867C3E" w:rsidRDefault="002D25F8" w:rsidP="005B76DF">
      <w:pPr>
        <w:spacing w:after="252"/>
        <w:ind w:left="345" w:right="276"/>
        <w:rPr>
          <w:rFonts w:cs="B Nazanin"/>
          <w:sz w:val="26"/>
          <w:szCs w:val="26"/>
        </w:rPr>
      </w:pPr>
      <w:r>
        <w:rPr>
          <w:rFonts w:cs="B Nazanin"/>
          <w:sz w:val="26"/>
          <w:szCs w:val="26"/>
          <w:rtl/>
        </w:rPr>
        <w:t>ع</w:t>
      </w:r>
      <w:r>
        <w:rPr>
          <w:rFonts w:cs="B Nazanin" w:hint="cs"/>
          <w:sz w:val="26"/>
          <w:szCs w:val="26"/>
          <w:rtl/>
        </w:rPr>
        <w:t xml:space="preserve">لاوه </w:t>
      </w:r>
      <w:r w:rsidR="00867C3E" w:rsidRPr="00867C3E">
        <w:rPr>
          <w:rFonts w:cs="B Nazanin"/>
          <w:sz w:val="26"/>
          <w:szCs w:val="26"/>
          <w:rtl/>
        </w:rPr>
        <w:t xml:space="preserve">بر آن از میزان انگ به بیماران و طرد از جامعه، تشدید بیماری و عدم واگذاری مسئولیت به آنها کاسته و بستری برای زندگی و مشارکت اجتماعی و پذیرش در جامعه میسر می گردد. شناسایی و </w:t>
      </w:r>
      <w:r w:rsidR="005D416A">
        <w:rPr>
          <w:rFonts w:cs="B Nazanin"/>
          <w:sz w:val="26"/>
          <w:szCs w:val="26"/>
          <w:rtl/>
        </w:rPr>
        <w:t>پیشگیری از اخت</w:t>
      </w:r>
      <w:r w:rsidR="005D416A">
        <w:rPr>
          <w:rFonts w:cs="B Nazanin" w:hint="cs"/>
          <w:sz w:val="26"/>
          <w:szCs w:val="26"/>
          <w:rtl/>
        </w:rPr>
        <w:t>لالات</w:t>
      </w:r>
      <w:r w:rsidR="00867C3E" w:rsidRPr="00867C3E">
        <w:rPr>
          <w:rFonts w:cs="B Nazanin"/>
          <w:sz w:val="26"/>
          <w:szCs w:val="26"/>
          <w:rtl/>
        </w:rPr>
        <w:t xml:space="preserve"> روانی در جامعه بستری برای ایجاد جامعه سالم و بانشاط، ارتقا سرمایه اجتماعی، کاهش جرایم و انحرافات اجتماعی و حضور افراد سالم در جامعه و قرار گرفتن در مسیر توسعه ی پایدار می شود. با توجه به تاثیرات مثبت و نتایج مهم این پروتکل، می توان از آن در سایر سازمان ها و موسسات کاهش آسیب </w:t>
      </w:r>
      <w:r w:rsidR="0073467A">
        <w:rPr>
          <w:rFonts w:cs="B Nazanin"/>
          <w:sz w:val="26"/>
          <w:szCs w:val="26"/>
          <w:rtl/>
        </w:rPr>
        <w:t>استفاده کرد. ع</w:t>
      </w:r>
      <w:r w:rsidR="0073467A">
        <w:rPr>
          <w:rFonts w:cs="B Nazanin" w:hint="cs"/>
          <w:sz w:val="26"/>
          <w:szCs w:val="26"/>
          <w:rtl/>
        </w:rPr>
        <w:t>لاوه</w:t>
      </w:r>
      <w:r w:rsidR="00867C3E" w:rsidRPr="00867C3E">
        <w:rPr>
          <w:rFonts w:cs="B Nazanin"/>
          <w:sz w:val="26"/>
          <w:szCs w:val="26"/>
          <w:rtl/>
        </w:rPr>
        <w:t xml:space="preserve"> بر مددکاران اجتماعی حاضر در بیمارستان و فعال در اورژانس اجتماعی، مددکاران اجتماعی بهزیستی، موسسات غیردولتی، کمیته امداد و مراکز تسهیلگری نیز می توانند از آن بهره مند شوند</w:t>
      </w:r>
      <w:r w:rsidR="00867C3E" w:rsidRPr="00867C3E">
        <w:rPr>
          <w:rFonts w:cs="B Nazanin"/>
          <w:sz w:val="26"/>
          <w:szCs w:val="26"/>
        </w:rPr>
        <w:t>.</w:t>
      </w:r>
    </w:p>
    <w:p w14:paraId="0863AF1B" w14:textId="77777777" w:rsidR="00C63C42" w:rsidRPr="00BD22F3" w:rsidRDefault="00A95206" w:rsidP="00BF0116">
      <w:pPr>
        <w:pStyle w:val="ListParagraph"/>
        <w:numPr>
          <w:ilvl w:val="0"/>
          <w:numId w:val="21"/>
        </w:numPr>
        <w:bidi/>
        <w:spacing w:after="209"/>
        <w:rPr>
          <w:rFonts w:cs="B Nazanin"/>
          <w:color w:val="0070C0"/>
          <w:sz w:val="28"/>
          <w:szCs w:val="28"/>
        </w:rPr>
      </w:pPr>
      <w:r w:rsidRPr="00BD22F3">
        <w:rPr>
          <w:rFonts w:cs="B Nazanin"/>
          <w:b/>
          <w:bCs/>
          <w:color w:val="0070C0"/>
          <w:sz w:val="28"/>
          <w:szCs w:val="28"/>
          <w:rtl/>
        </w:rPr>
        <w:t xml:space="preserve">تعریف مفاهیم و واژه ها:  </w:t>
      </w:r>
    </w:p>
    <w:p w14:paraId="73414D09" w14:textId="12181E59" w:rsidR="00C63C42" w:rsidRPr="00237740" w:rsidRDefault="00261EC4" w:rsidP="0044417E">
      <w:pPr>
        <w:spacing w:after="184"/>
        <w:ind w:left="345" w:right="276"/>
        <w:rPr>
          <w:rFonts w:cs="B Nazanin"/>
          <w:sz w:val="26"/>
          <w:szCs w:val="26"/>
        </w:rPr>
      </w:pPr>
      <w:r>
        <w:rPr>
          <w:rFonts w:cs="B Nazanin"/>
          <w:b/>
          <w:bCs/>
          <w:sz w:val="26"/>
          <w:szCs w:val="26"/>
          <w:rtl/>
        </w:rPr>
        <w:t>اختلال</w:t>
      </w:r>
      <w:r w:rsidR="00A95206" w:rsidRPr="00237740">
        <w:rPr>
          <w:rFonts w:cs="B Nazanin"/>
          <w:b/>
          <w:bCs/>
          <w:sz w:val="26"/>
          <w:szCs w:val="26"/>
          <w:rtl/>
        </w:rPr>
        <w:t xml:space="preserve"> روانپزشکی: </w:t>
      </w:r>
      <w:r w:rsidR="00A95206" w:rsidRPr="00237740">
        <w:rPr>
          <w:rFonts w:cs="B Nazanin"/>
          <w:sz w:val="26"/>
          <w:szCs w:val="26"/>
          <w:rtl/>
        </w:rPr>
        <w:t xml:space="preserve">اختلال روانپزشکي يکي از مرموزترين بيماري در پزشکي است. تاثير آن به خوبي بر سلامت عمومي مشخص شده است. اختلالات روانپزشکي بر عملکردهاي بالاتر قشر مغز </w:t>
      </w:r>
      <w:r w:rsidR="0044417E">
        <w:rPr>
          <w:rFonts w:cs="B Nazanin" w:hint="cs"/>
          <w:sz w:val="26"/>
          <w:szCs w:val="26"/>
          <w:rtl/>
        </w:rPr>
        <w:t>(</w:t>
      </w:r>
      <w:r w:rsidR="00A95206" w:rsidRPr="00237740">
        <w:rPr>
          <w:rFonts w:cs="B Nazanin"/>
          <w:sz w:val="26"/>
          <w:szCs w:val="26"/>
          <w:rtl/>
        </w:rPr>
        <w:t>خلق، رفتار، ادراک و شناخت</w:t>
      </w:r>
      <w:r w:rsidR="0044417E">
        <w:rPr>
          <w:rFonts w:cs="B Nazanin" w:hint="cs"/>
          <w:sz w:val="26"/>
          <w:szCs w:val="26"/>
          <w:rtl/>
        </w:rPr>
        <w:t>)</w:t>
      </w:r>
      <w:r w:rsidR="00A95206" w:rsidRPr="00237740">
        <w:rPr>
          <w:rFonts w:cs="B Nazanin"/>
          <w:sz w:val="26"/>
          <w:szCs w:val="26"/>
          <w:rtl/>
        </w:rPr>
        <w:t xml:space="preserve"> تاثير مي گذارند</w:t>
      </w:r>
      <w:r w:rsidR="0044417E">
        <w:rPr>
          <w:rFonts w:cs="B Nazanin" w:hint="cs"/>
          <w:sz w:val="26"/>
          <w:szCs w:val="26"/>
          <w:rtl/>
        </w:rPr>
        <w:t>.</w:t>
      </w:r>
      <w:r w:rsidR="00A95206" w:rsidRPr="00237740">
        <w:rPr>
          <w:rFonts w:cs="B Nazanin"/>
          <w:b/>
          <w:bCs/>
          <w:sz w:val="26"/>
          <w:szCs w:val="26"/>
          <w:rtl/>
        </w:rPr>
        <w:t xml:space="preserve"> </w:t>
      </w:r>
    </w:p>
    <w:p w14:paraId="2B35553F" w14:textId="18194B28" w:rsidR="00C63C42" w:rsidRPr="00237740" w:rsidRDefault="00A95206" w:rsidP="0044417E">
      <w:pPr>
        <w:spacing w:after="176"/>
        <w:ind w:left="345" w:right="276"/>
        <w:rPr>
          <w:rFonts w:cs="B Nazanin"/>
          <w:sz w:val="26"/>
          <w:szCs w:val="26"/>
        </w:rPr>
      </w:pPr>
      <w:r w:rsidRPr="00237740">
        <w:rPr>
          <w:rFonts w:cs="B Nazanin"/>
          <w:b/>
          <w:bCs/>
          <w:sz w:val="26"/>
          <w:szCs w:val="26"/>
          <w:rtl/>
        </w:rPr>
        <w:t xml:space="preserve">بیمارستان روان پزشکی: </w:t>
      </w:r>
      <w:r w:rsidRPr="00237740">
        <w:rPr>
          <w:rFonts w:cs="B Nazanin"/>
          <w:sz w:val="26"/>
          <w:szCs w:val="26"/>
          <w:rtl/>
        </w:rPr>
        <w:t>شامل کليه</w:t>
      </w:r>
      <w:r w:rsidR="0044417E">
        <w:rPr>
          <w:rFonts w:cs="B Nazanin" w:hint="cs"/>
          <w:sz w:val="26"/>
          <w:szCs w:val="26"/>
          <w:rtl/>
        </w:rPr>
        <w:softHyphen/>
      </w:r>
      <w:r w:rsidRPr="00237740">
        <w:rPr>
          <w:rFonts w:cs="B Nazanin"/>
          <w:sz w:val="26"/>
          <w:szCs w:val="26"/>
          <w:rtl/>
        </w:rPr>
        <w:t>ي مراکز</w:t>
      </w:r>
      <w:r w:rsidRPr="00237740">
        <w:rPr>
          <w:rFonts w:cs="B Nazanin"/>
          <w:b/>
          <w:bCs/>
          <w:sz w:val="26"/>
          <w:szCs w:val="26"/>
          <w:rtl/>
        </w:rPr>
        <w:t xml:space="preserve"> </w:t>
      </w:r>
      <w:r w:rsidRPr="00237740">
        <w:rPr>
          <w:rFonts w:cs="B Nazanin"/>
          <w:sz w:val="26"/>
          <w:szCs w:val="26"/>
          <w:rtl/>
        </w:rPr>
        <w:t>آموزشي درماني وابسته به دانشگاهاي علوم پزشکي و علوم توانبخشي و سلامت اجتماعي سراسر کشور که بصورت دولتي و خصوصي مشغول به فعاليت هستند .</w:t>
      </w:r>
      <w:r w:rsidRPr="00237740">
        <w:rPr>
          <w:rFonts w:cs="B Nazanin"/>
          <w:b/>
          <w:bCs/>
          <w:sz w:val="26"/>
          <w:szCs w:val="26"/>
          <w:rtl/>
        </w:rPr>
        <w:t xml:space="preserve"> </w:t>
      </w:r>
    </w:p>
    <w:p w14:paraId="381418D8" w14:textId="340B4C3D" w:rsidR="00C63C42" w:rsidRPr="00237740" w:rsidRDefault="00A95206" w:rsidP="0044417E">
      <w:pPr>
        <w:spacing w:after="185"/>
        <w:ind w:left="345" w:right="276"/>
        <w:rPr>
          <w:rFonts w:cs="B Nazanin"/>
          <w:sz w:val="26"/>
          <w:szCs w:val="26"/>
        </w:rPr>
      </w:pPr>
      <w:r w:rsidRPr="00237740">
        <w:rPr>
          <w:rFonts w:cs="B Nazanin"/>
          <w:b/>
          <w:bCs/>
          <w:sz w:val="26"/>
          <w:szCs w:val="26"/>
          <w:rtl/>
        </w:rPr>
        <w:t xml:space="preserve">مددکار اجتماعی روان پزشکی: </w:t>
      </w:r>
      <w:r w:rsidR="0079631B" w:rsidRPr="00237740">
        <w:rPr>
          <w:rFonts w:cs="B Nazanin" w:hint="cs"/>
          <w:sz w:val="26"/>
          <w:szCs w:val="26"/>
          <w:rtl/>
        </w:rPr>
        <w:t>شامل کلیه</w:t>
      </w:r>
      <w:r w:rsidR="0044417E">
        <w:rPr>
          <w:rFonts w:cs="B Nazanin"/>
          <w:sz w:val="26"/>
          <w:szCs w:val="26"/>
          <w:rtl/>
        </w:rPr>
        <w:softHyphen/>
      </w:r>
      <w:r w:rsidR="0079631B" w:rsidRPr="00237740">
        <w:rPr>
          <w:rFonts w:cs="B Nazanin" w:hint="cs"/>
          <w:sz w:val="26"/>
          <w:szCs w:val="26"/>
          <w:rtl/>
        </w:rPr>
        <w:t>ی افرادی است که دارای مدرک تحصیلی در رشته</w:t>
      </w:r>
      <w:r w:rsidR="0044417E">
        <w:rPr>
          <w:rFonts w:cs="B Nazanin"/>
          <w:sz w:val="26"/>
          <w:szCs w:val="26"/>
          <w:rtl/>
        </w:rPr>
        <w:softHyphen/>
      </w:r>
      <w:r w:rsidR="0079631B" w:rsidRPr="00237740">
        <w:rPr>
          <w:rFonts w:cs="B Nazanin" w:hint="cs"/>
          <w:sz w:val="26"/>
          <w:szCs w:val="26"/>
          <w:rtl/>
        </w:rPr>
        <w:t>ی مددکاری اجتماعی یا خدمات اجتماعی هستند یا پست سازمانی آن ها مددکاری اجتماعی روانپزشکی یا بهداشتی درمانی است. این افراد</w:t>
      </w:r>
      <w:r w:rsidR="0079631B" w:rsidRPr="00237740">
        <w:rPr>
          <w:rFonts w:cs="B Nazanin" w:hint="cs"/>
          <w:b/>
          <w:bCs/>
          <w:sz w:val="26"/>
          <w:szCs w:val="26"/>
          <w:rtl/>
        </w:rPr>
        <w:t xml:space="preserve"> </w:t>
      </w:r>
      <w:r w:rsidRPr="00237740">
        <w:rPr>
          <w:rFonts w:cs="B Nazanin"/>
          <w:sz w:val="26"/>
          <w:szCs w:val="26"/>
          <w:rtl/>
        </w:rPr>
        <w:t>در محيط</w:t>
      </w:r>
      <w:r w:rsidR="0044417E">
        <w:rPr>
          <w:rFonts w:cs="B Nazanin" w:hint="cs"/>
          <w:sz w:val="26"/>
          <w:szCs w:val="26"/>
          <w:rtl/>
        </w:rPr>
        <w:softHyphen/>
      </w:r>
      <w:r w:rsidRPr="00237740">
        <w:rPr>
          <w:rFonts w:cs="B Nazanin"/>
          <w:sz w:val="26"/>
          <w:szCs w:val="26"/>
          <w:rtl/>
        </w:rPr>
        <w:t>هاي بيمارستاني مجموعه</w:t>
      </w:r>
      <w:r w:rsidR="0044417E">
        <w:rPr>
          <w:rFonts w:cs="B Nazanin" w:hint="cs"/>
          <w:sz w:val="26"/>
          <w:szCs w:val="26"/>
          <w:rtl/>
        </w:rPr>
        <w:softHyphen/>
      </w:r>
      <w:r w:rsidRPr="00237740">
        <w:rPr>
          <w:rFonts w:cs="B Nazanin"/>
          <w:sz w:val="26"/>
          <w:szCs w:val="26"/>
          <w:rtl/>
        </w:rPr>
        <w:t>اي از حمايت هاي رفتاري و رواني- اجتماعي را براي برآوردن نيازهاي پيچيده بيماران و خانواده ها ارائه مي</w:t>
      </w:r>
      <w:r w:rsidR="0044417E">
        <w:rPr>
          <w:rFonts w:cs="B Nazanin" w:hint="cs"/>
          <w:sz w:val="26"/>
          <w:szCs w:val="26"/>
          <w:rtl/>
        </w:rPr>
        <w:softHyphen/>
      </w:r>
      <w:r w:rsidRPr="00237740">
        <w:rPr>
          <w:rFonts w:cs="B Nazanin"/>
          <w:sz w:val="26"/>
          <w:szCs w:val="26"/>
          <w:rtl/>
        </w:rPr>
        <w:t>کنند</w:t>
      </w:r>
      <w:r w:rsidRPr="00237740">
        <w:rPr>
          <w:rFonts w:ascii="Calibri" w:eastAsia="Calibri" w:hAnsi="Calibri" w:cs="B Nazanin"/>
          <w:sz w:val="26"/>
          <w:szCs w:val="26"/>
          <w:rtl/>
        </w:rPr>
        <w:t>.</w:t>
      </w:r>
      <w:r w:rsidRPr="00237740">
        <w:rPr>
          <w:rFonts w:cs="B Nazanin"/>
          <w:sz w:val="26"/>
          <w:szCs w:val="26"/>
          <w:rtl/>
        </w:rPr>
        <w:t xml:space="preserve"> مددکاران اجتماعي به</w:t>
      </w:r>
      <w:r w:rsidR="00F27071" w:rsidRPr="00237740">
        <w:rPr>
          <w:rFonts w:cs="B Nazanin" w:hint="cs"/>
          <w:sz w:val="26"/>
          <w:szCs w:val="26"/>
          <w:rtl/>
        </w:rPr>
        <w:t xml:space="preserve"> </w:t>
      </w:r>
      <w:r w:rsidRPr="00237740">
        <w:rPr>
          <w:rFonts w:cs="B Nazanin"/>
          <w:sz w:val="26"/>
          <w:szCs w:val="26"/>
          <w:rtl/>
        </w:rPr>
        <w:t>عنوان بخشي از تيم</w:t>
      </w:r>
      <w:r w:rsidR="0044417E">
        <w:rPr>
          <w:rFonts w:cs="B Nazanin" w:hint="cs"/>
          <w:sz w:val="26"/>
          <w:szCs w:val="26"/>
          <w:rtl/>
        </w:rPr>
        <w:softHyphen/>
      </w:r>
      <w:r w:rsidRPr="00237740">
        <w:rPr>
          <w:rFonts w:cs="B Nazanin"/>
          <w:sz w:val="26"/>
          <w:szCs w:val="26"/>
          <w:rtl/>
        </w:rPr>
        <w:t>هاي بين</w:t>
      </w:r>
      <w:r w:rsidR="00F27071" w:rsidRPr="00237740">
        <w:rPr>
          <w:rFonts w:cs="B Nazanin" w:hint="cs"/>
          <w:sz w:val="26"/>
          <w:szCs w:val="26"/>
          <w:rtl/>
        </w:rPr>
        <w:t xml:space="preserve"> </w:t>
      </w:r>
      <w:r w:rsidRPr="00237740">
        <w:rPr>
          <w:rFonts w:cs="B Nazanin"/>
          <w:sz w:val="26"/>
          <w:szCs w:val="26"/>
          <w:rtl/>
        </w:rPr>
        <w:t>حرفه</w:t>
      </w:r>
      <w:r w:rsidR="0044417E">
        <w:rPr>
          <w:rFonts w:cs="B Nazanin" w:hint="cs"/>
          <w:sz w:val="26"/>
          <w:szCs w:val="26"/>
          <w:rtl/>
        </w:rPr>
        <w:softHyphen/>
      </w:r>
      <w:r w:rsidRPr="00237740">
        <w:rPr>
          <w:rFonts w:cs="B Nazanin"/>
          <w:sz w:val="26"/>
          <w:szCs w:val="26"/>
          <w:rtl/>
        </w:rPr>
        <w:t xml:space="preserve">اي مستقر در بيمارستان، به منظور حمايت از عملکرد بيمار و خانواده، ارتقاي کيفيت </w:t>
      </w:r>
      <w:r w:rsidRPr="00237740">
        <w:rPr>
          <w:rFonts w:cs="B Nazanin"/>
          <w:sz w:val="26"/>
          <w:szCs w:val="26"/>
          <w:rtl/>
        </w:rPr>
        <w:lastRenderedPageBreak/>
        <w:t>زندگي در زمينه بيماريها و ناتواني</w:t>
      </w:r>
      <w:r w:rsidR="00F27071" w:rsidRPr="00237740">
        <w:rPr>
          <w:rFonts w:cs="B Nazanin" w:hint="cs"/>
          <w:sz w:val="26"/>
          <w:szCs w:val="26"/>
          <w:rtl/>
        </w:rPr>
        <w:t xml:space="preserve"> </w:t>
      </w:r>
      <w:r w:rsidRPr="00237740">
        <w:rPr>
          <w:rFonts w:cs="B Nazanin"/>
          <w:sz w:val="26"/>
          <w:szCs w:val="26"/>
          <w:rtl/>
        </w:rPr>
        <w:t>هاي حاد و مزمن، و حمايت از تغييرات اجتماعي براي رسيدگي به</w:t>
      </w:r>
      <w:r w:rsidR="00F27071" w:rsidRPr="00237740">
        <w:rPr>
          <w:rFonts w:cs="B Nazanin" w:hint="cs"/>
          <w:sz w:val="26"/>
          <w:szCs w:val="26"/>
          <w:rtl/>
        </w:rPr>
        <w:t xml:space="preserve"> </w:t>
      </w:r>
      <w:r w:rsidRPr="00237740">
        <w:rPr>
          <w:rFonts w:cs="B Nazanin"/>
          <w:sz w:val="26"/>
          <w:szCs w:val="26"/>
          <w:rtl/>
        </w:rPr>
        <w:t>نابرابريهاي اجتماعي، به طور مشترک کار ميکنند .</w:t>
      </w:r>
      <w:r w:rsidRPr="00237740">
        <w:rPr>
          <w:rFonts w:cs="B Nazanin"/>
          <w:b/>
          <w:bCs/>
          <w:sz w:val="26"/>
          <w:szCs w:val="26"/>
          <w:rtl/>
        </w:rPr>
        <w:t xml:space="preserve"> </w:t>
      </w:r>
    </w:p>
    <w:p w14:paraId="7609F0D4" w14:textId="3492A060" w:rsidR="00C63C42" w:rsidRPr="00237740" w:rsidRDefault="00A95206" w:rsidP="002E6880">
      <w:pPr>
        <w:ind w:left="345" w:right="276"/>
        <w:rPr>
          <w:rFonts w:cs="B Nazanin"/>
          <w:sz w:val="26"/>
          <w:szCs w:val="26"/>
          <w:rtl/>
        </w:rPr>
      </w:pPr>
      <w:r w:rsidRPr="00237740">
        <w:rPr>
          <w:rFonts w:cs="B Nazanin"/>
          <w:b/>
          <w:bCs/>
          <w:sz w:val="26"/>
          <w:szCs w:val="26"/>
          <w:rtl/>
        </w:rPr>
        <w:t>رویکرد تیمی و بین رشته</w:t>
      </w:r>
      <w:r w:rsidR="00BF77BD">
        <w:rPr>
          <w:rFonts w:cs="B Nazanin" w:hint="cs"/>
          <w:b/>
          <w:bCs/>
          <w:sz w:val="26"/>
          <w:szCs w:val="26"/>
          <w:rtl/>
        </w:rPr>
        <w:softHyphen/>
      </w:r>
      <w:r w:rsidRPr="00237740">
        <w:rPr>
          <w:rFonts w:cs="B Nazanin"/>
          <w:b/>
          <w:bCs/>
          <w:sz w:val="26"/>
          <w:szCs w:val="26"/>
          <w:rtl/>
        </w:rPr>
        <w:t xml:space="preserve">ای: </w:t>
      </w:r>
      <w:r w:rsidRPr="00237740">
        <w:rPr>
          <w:rFonts w:cs="B Nazanin"/>
          <w:sz w:val="26"/>
          <w:szCs w:val="26"/>
          <w:rtl/>
        </w:rPr>
        <w:t>اين رويکرد متشکل</w:t>
      </w:r>
      <w:r w:rsidR="00692AD9" w:rsidRPr="00237740">
        <w:rPr>
          <w:rFonts w:cs="B Nazanin" w:hint="cs"/>
          <w:sz w:val="26"/>
          <w:szCs w:val="26"/>
          <w:rtl/>
        </w:rPr>
        <w:t xml:space="preserve"> از اقدامات و فعالیت هایی است که به صورت </w:t>
      </w:r>
      <w:r w:rsidR="00EF45D2" w:rsidRPr="00237740">
        <w:rPr>
          <w:rFonts w:cs="B Nazanin" w:hint="cs"/>
          <w:sz w:val="26"/>
          <w:szCs w:val="26"/>
          <w:rtl/>
        </w:rPr>
        <w:t>تیمی و بین حرفه هایی مانند</w:t>
      </w:r>
      <w:r w:rsidRPr="00237740">
        <w:rPr>
          <w:rFonts w:cs="B Nazanin"/>
          <w:sz w:val="26"/>
          <w:szCs w:val="26"/>
          <w:rtl/>
        </w:rPr>
        <w:t xml:space="preserve"> پزشک</w:t>
      </w:r>
      <w:r w:rsidR="00EF45D2" w:rsidRPr="00237740">
        <w:rPr>
          <w:rFonts w:cs="B Nazanin" w:hint="cs"/>
          <w:sz w:val="26"/>
          <w:szCs w:val="26"/>
          <w:rtl/>
        </w:rPr>
        <w:t>ی</w:t>
      </w:r>
      <w:r w:rsidRPr="00237740">
        <w:rPr>
          <w:rFonts w:cs="B Nazanin"/>
          <w:sz w:val="26"/>
          <w:szCs w:val="26"/>
          <w:rtl/>
        </w:rPr>
        <w:t>،</w:t>
      </w:r>
      <w:r w:rsidRPr="00237740">
        <w:rPr>
          <w:rFonts w:cs="B Nazanin"/>
          <w:b/>
          <w:bCs/>
          <w:sz w:val="26"/>
          <w:szCs w:val="26"/>
          <w:rtl/>
        </w:rPr>
        <w:t xml:space="preserve"> </w:t>
      </w:r>
      <w:r w:rsidRPr="00237740">
        <w:rPr>
          <w:rFonts w:cs="B Nazanin"/>
          <w:sz w:val="26"/>
          <w:szCs w:val="26"/>
          <w:rtl/>
        </w:rPr>
        <w:t>پرستار</w:t>
      </w:r>
      <w:r w:rsidR="00EF45D2" w:rsidRPr="00237740">
        <w:rPr>
          <w:rFonts w:cs="B Nazanin" w:hint="cs"/>
          <w:sz w:val="26"/>
          <w:szCs w:val="26"/>
          <w:rtl/>
        </w:rPr>
        <w:t>ی</w:t>
      </w:r>
      <w:r w:rsidRPr="00237740">
        <w:rPr>
          <w:rFonts w:cs="B Nazanin"/>
          <w:sz w:val="26"/>
          <w:szCs w:val="26"/>
          <w:rtl/>
        </w:rPr>
        <w:t>، مددکار</w:t>
      </w:r>
      <w:r w:rsidR="00EF45D2" w:rsidRPr="00237740">
        <w:rPr>
          <w:rFonts w:cs="B Nazanin" w:hint="cs"/>
          <w:sz w:val="26"/>
          <w:szCs w:val="26"/>
          <w:rtl/>
        </w:rPr>
        <w:t>ی</w:t>
      </w:r>
      <w:r w:rsidRPr="00237740">
        <w:rPr>
          <w:rFonts w:cs="B Nazanin"/>
          <w:sz w:val="26"/>
          <w:szCs w:val="26"/>
          <w:rtl/>
        </w:rPr>
        <w:t xml:space="preserve"> اجتماعي و روانشناس</w:t>
      </w:r>
      <w:r w:rsidR="00EF45D2" w:rsidRPr="00237740">
        <w:rPr>
          <w:rFonts w:cs="B Nazanin" w:hint="cs"/>
          <w:sz w:val="26"/>
          <w:szCs w:val="26"/>
          <w:rtl/>
        </w:rPr>
        <w:t>ی</w:t>
      </w:r>
      <w:r w:rsidRPr="00237740">
        <w:rPr>
          <w:rFonts w:cs="B Nazanin"/>
          <w:sz w:val="26"/>
          <w:szCs w:val="26"/>
          <w:rtl/>
        </w:rPr>
        <w:t xml:space="preserve"> </w:t>
      </w:r>
      <w:r w:rsidR="00EF45D2" w:rsidRPr="00237740">
        <w:rPr>
          <w:rFonts w:cs="B Nazanin" w:hint="cs"/>
          <w:sz w:val="26"/>
          <w:szCs w:val="26"/>
          <w:rtl/>
        </w:rPr>
        <w:t>انجام می شود</w:t>
      </w:r>
      <w:r w:rsidRPr="00237740">
        <w:rPr>
          <w:rFonts w:cs="B Nazanin"/>
          <w:sz w:val="26"/>
          <w:szCs w:val="26"/>
          <w:rtl/>
        </w:rPr>
        <w:t xml:space="preserve"> .هريک از اعضاي تيم ارزيابي اوليه از بيمار را انجام مي دهند و سپس گروه با هم همکاري مي کنند تا برنامه ي مداخله اي و مراقبتي طراحي کنند. در تيم بين رشته اي مددکار اجتماعي نقش هماهنگ کننده، تسهيل گر ،آموزش دهنده، برنامه ريز و رابط را ايفا مي کند و نگرش اجتماعي را وارد تيم مي کند . </w:t>
      </w:r>
    </w:p>
    <w:p w14:paraId="7668F776" w14:textId="09C3B91A" w:rsidR="009C538D" w:rsidRPr="00237740" w:rsidRDefault="00BF77BD" w:rsidP="00BF77BD">
      <w:pPr>
        <w:autoSpaceDE w:val="0"/>
        <w:autoSpaceDN w:val="0"/>
        <w:adjustRightInd w:val="0"/>
        <w:spacing w:after="0" w:line="360" w:lineRule="auto"/>
        <w:ind w:left="270" w:right="0" w:hanging="270"/>
        <w:jc w:val="left"/>
        <w:rPr>
          <w:rFonts w:ascii="B Nazanin" w:eastAsiaTheme="minorEastAsia" w:hAnsiTheme="minorHAnsi" w:cs="B Nazanin"/>
          <w:color w:val="auto"/>
          <w:sz w:val="26"/>
          <w:szCs w:val="26"/>
        </w:rPr>
      </w:pPr>
      <w:r>
        <w:rPr>
          <w:rFonts w:ascii="B Nazanin,Bold" w:eastAsiaTheme="minorEastAsia" w:hAnsiTheme="minorHAnsi" w:cs="B Nazanin" w:hint="cs"/>
          <w:b/>
          <w:bCs/>
          <w:color w:val="auto"/>
          <w:sz w:val="26"/>
          <w:szCs w:val="26"/>
          <w:rtl/>
        </w:rPr>
        <w:t xml:space="preserve">    </w:t>
      </w:r>
      <w:r w:rsidR="009C538D" w:rsidRPr="00237740">
        <w:rPr>
          <w:rFonts w:ascii="B Nazanin,Bold" w:eastAsiaTheme="minorEastAsia" w:hAnsiTheme="minorHAnsi" w:cs="B Nazanin" w:hint="cs"/>
          <w:b/>
          <w:bCs/>
          <w:color w:val="auto"/>
          <w:sz w:val="26"/>
          <w:szCs w:val="26"/>
          <w:rtl/>
        </w:rPr>
        <w:t>ارز</w:t>
      </w:r>
      <w:r w:rsidR="009C538D" w:rsidRPr="00237740">
        <w:rPr>
          <w:rFonts w:ascii="Arial" w:eastAsiaTheme="minorEastAsia" w:hAnsi="Arial" w:cs="B Nazanin" w:hint="cs"/>
          <w:b/>
          <w:bCs/>
          <w:color w:val="auto"/>
          <w:sz w:val="26"/>
          <w:szCs w:val="26"/>
          <w:rtl/>
        </w:rPr>
        <w:t>ی</w:t>
      </w:r>
      <w:r w:rsidR="009C538D" w:rsidRPr="00237740">
        <w:rPr>
          <w:rFonts w:ascii="B Nazanin,Bold" w:eastAsiaTheme="minorEastAsia" w:hAnsiTheme="minorHAnsi" w:cs="B Nazanin" w:hint="cs"/>
          <w:b/>
          <w:bCs/>
          <w:color w:val="auto"/>
          <w:sz w:val="26"/>
          <w:szCs w:val="26"/>
          <w:rtl/>
        </w:rPr>
        <w:t>اب</w:t>
      </w:r>
      <w:r w:rsidR="009C538D" w:rsidRPr="00237740">
        <w:rPr>
          <w:rFonts w:ascii="Arial" w:eastAsiaTheme="minorEastAsia" w:hAnsi="Arial" w:cs="B Nazanin" w:hint="cs"/>
          <w:b/>
          <w:bCs/>
          <w:color w:val="auto"/>
          <w:sz w:val="26"/>
          <w:szCs w:val="26"/>
          <w:rtl/>
        </w:rPr>
        <w:t>ی</w:t>
      </w:r>
      <w:r w:rsidR="009C538D" w:rsidRPr="00237740">
        <w:rPr>
          <w:rFonts w:ascii="B Nazanin,Bold" w:eastAsiaTheme="minorEastAsia" w:hAnsiTheme="minorHAnsi" w:cs="B Nazanin"/>
          <w:b/>
          <w:bCs/>
          <w:color w:val="auto"/>
          <w:sz w:val="26"/>
          <w:szCs w:val="26"/>
        </w:rPr>
        <w:t xml:space="preserve"> </w:t>
      </w:r>
      <w:r w:rsidR="009C538D" w:rsidRPr="00237740">
        <w:rPr>
          <w:rFonts w:ascii="B Nazanin,Bold" w:eastAsiaTheme="minorEastAsia" w:hAnsiTheme="minorHAnsi" w:cs="B Nazanin" w:hint="cs"/>
          <w:b/>
          <w:bCs/>
          <w:color w:val="auto"/>
          <w:sz w:val="26"/>
          <w:szCs w:val="26"/>
          <w:rtl/>
        </w:rPr>
        <w:t>جامع</w:t>
      </w:r>
      <w:r w:rsidR="009C538D" w:rsidRPr="00237740">
        <w:rPr>
          <w:rFonts w:ascii="B Nazanin,Bold" w:eastAsiaTheme="minorEastAsia" w:hAnsiTheme="minorHAnsi" w:cs="B Nazanin"/>
          <w:b/>
          <w:bCs/>
          <w:color w:val="auto"/>
          <w:sz w:val="26"/>
          <w:szCs w:val="26"/>
        </w:rPr>
        <w:t xml:space="preserve"> </w:t>
      </w:r>
      <w:r w:rsidR="009C538D" w:rsidRPr="00237740">
        <w:rPr>
          <w:rFonts w:ascii="B Nazanin,Bold" w:eastAsiaTheme="minorEastAsia" w:hAnsiTheme="minorHAnsi" w:cs="B Nazanin" w:hint="cs"/>
          <w:b/>
          <w:bCs/>
          <w:color w:val="auto"/>
          <w:sz w:val="26"/>
          <w:szCs w:val="26"/>
          <w:rtl/>
        </w:rPr>
        <w:t>مددکار</w:t>
      </w:r>
      <w:r w:rsidR="009C538D" w:rsidRPr="00237740">
        <w:rPr>
          <w:rFonts w:ascii="Arial" w:eastAsiaTheme="minorEastAsia" w:hAnsi="Arial" w:cs="B Nazanin" w:hint="cs"/>
          <w:b/>
          <w:bCs/>
          <w:color w:val="auto"/>
          <w:sz w:val="26"/>
          <w:szCs w:val="26"/>
          <w:rtl/>
        </w:rPr>
        <w:t>ی</w:t>
      </w:r>
      <w:r w:rsidR="009C538D" w:rsidRPr="00237740">
        <w:rPr>
          <w:rFonts w:ascii="B Nazanin,Bold" w:eastAsiaTheme="minorEastAsia" w:hAnsiTheme="minorHAnsi" w:cs="B Nazanin"/>
          <w:b/>
          <w:bCs/>
          <w:color w:val="auto"/>
          <w:sz w:val="26"/>
          <w:szCs w:val="26"/>
        </w:rPr>
        <w:t xml:space="preserve"> </w:t>
      </w:r>
      <w:r w:rsidR="009C538D" w:rsidRPr="00237740">
        <w:rPr>
          <w:rFonts w:ascii="B Nazanin,Bold" w:eastAsiaTheme="minorEastAsia" w:hAnsiTheme="minorHAnsi" w:cs="B Nazanin" w:hint="cs"/>
          <w:b/>
          <w:bCs/>
          <w:color w:val="auto"/>
          <w:sz w:val="26"/>
          <w:szCs w:val="26"/>
          <w:rtl/>
        </w:rPr>
        <w:t>اجتماع</w:t>
      </w:r>
      <w:r w:rsidR="009C538D" w:rsidRPr="00237740">
        <w:rPr>
          <w:rFonts w:ascii="Arial" w:eastAsiaTheme="minorEastAsia" w:hAnsi="Arial" w:cs="B Nazanin" w:hint="cs"/>
          <w:b/>
          <w:bCs/>
          <w:color w:val="auto"/>
          <w:sz w:val="26"/>
          <w:szCs w:val="26"/>
          <w:rtl/>
        </w:rPr>
        <w:t>ی</w:t>
      </w:r>
      <w:r>
        <w:rPr>
          <w:rFonts w:ascii="Arial" w:eastAsiaTheme="minorEastAsia" w:hAnsi="Arial" w:cs="B Nazanin" w:hint="cs"/>
          <w:b/>
          <w:bCs/>
          <w:color w:val="auto"/>
          <w:sz w:val="26"/>
          <w:szCs w:val="26"/>
          <w:rtl/>
        </w:rPr>
        <w:t>:</w:t>
      </w:r>
      <w:r w:rsidR="009C538D" w:rsidRPr="00237740">
        <w:rPr>
          <w:rFonts w:ascii="B Nazanin,Bold" w:eastAsiaTheme="minorEastAsia" w:hAnsiTheme="minorHAnsi" w:cs="B Nazanin"/>
          <w:b/>
          <w:bCs/>
          <w:color w:val="auto"/>
          <w:sz w:val="26"/>
          <w:szCs w:val="26"/>
        </w:rPr>
        <w:t xml:space="preserve"> </w:t>
      </w:r>
      <w:r w:rsidR="009C538D" w:rsidRPr="00237740">
        <w:rPr>
          <w:rFonts w:ascii="B Nazanin" w:eastAsiaTheme="minorEastAsia" w:hAnsiTheme="minorHAnsi" w:cs="B Nazanin" w:hint="cs"/>
          <w:color w:val="auto"/>
          <w:sz w:val="26"/>
          <w:szCs w:val="26"/>
          <w:rtl/>
        </w:rPr>
        <w:t>فرایندی</w:t>
      </w:r>
      <w:r w:rsidR="009C538D" w:rsidRPr="00237740">
        <w:rPr>
          <w:rFonts w:ascii="B Nazanin" w:eastAsiaTheme="minorEastAsia" w:hAnsiTheme="minorHAnsi" w:cs="B Nazanin"/>
          <w:color w:val="auto"/>
          <w:sz w:val="26"/>
          <w:szCs w:val="26"/>
        </w:rPr>
        <w:t xml:space="preserve"> </w:t>
      </w:r>
      <w:r w:rsidR="009C538D" w:rsidRPr="00237740">
        <w:rPr>
          <w:rFonts w:ascii="B Nazanin" w:eastAsiaTheme="minorEastAsia" w:hAnsiTheme="minorHAnsi" w:cs="B Nazanin" w:hint="cs"/>
          <w:color w:val="auto"/>
          <w:sz w:val="26"/>
          <w:szCs w:val="26"/>
          <w:rtl/>
        </w:rPr>
        <w:t>است</w:t>
      </w:r>
      <w:r w:rsidR="009C538D" w:rsidRPr="00237740">
        <w:rPr>
          <w:rFonts w:ascii="B Nazanin" w:eastAsiaTheme="minorEastAsia" w:hAnsiTheme="minorHAnsi" w:cs="B Nazanin"/>
          <w:color w:val="auto"/>
          <w:sz w:val="26"/>
          <w:szCs w:val="26"/>
        </w:rPr>
        <w:t xml:space="preserve"> </w:t>
      </w:r>
      <w:r w:rsidR="009C538D" w:rsidRPr="00237740">
        <w:rPr>
          <w:rFonts w:ascii="B Nazanin" w:eastAsiaTheme="minorEastAsia" w:hAnsiTheme="minorHAnsi" w:cs="B Nazanin" w:hint="cs"/>
          <w:color w:val="auto"/>
          <w:sz w:val="26"/>
          <w:szCs w:val="26"/>
          <w:rtl/>
        </w:rPr>
        <w:t>که</w:t>
      </w:r>
      <w:r w:rsidR="009C538D" w:rsidRPr="00237740">
        <w:rPr>
          <w:rFonts w:ascii="B Nazanin" w:eastAsiaTheme="minorEastAsia" w:hAnsiTheme="minorHAnsi" w:cs="B Nazanin"/>
          <w:color w:val="auto"/>
          <w:sz w:val="26"/>
          <w:szCs w:val="26"/>
        </w:rPr>
        <w:t xml:space="preserve"> </w:t>
      </w:r>
      <w:r w:rsidR="009C538D" w:rsidRPr="00237740">
        <w:rPr>
          <w:rFonts w:ascii="B Nazanin" w:eastAsiaTheme="minorEastAsia" w:hAnsiTheme="minorHAnsi" w:cs="B Nazanin" w:hint="cs"/>
          <w:color w:val="auto"/>
          <w:sz w:val="26"/>
          <w:szCs w:val="26"/>
          <w:rtl/>
        </w:rPr>
        <w:t>بر</w:t>
      </w:r>
      <w:r w:rsidR="009C538D" w:rsidRPr="00237740">
        <w:rPr>
          <w:rFonts w:ascii="B Nazanin" w:eastAsiaTheme="minorEastAsia" w:hAnsiTheme="minorHAnsi" w:cs="B Nazanin"/>
          <w:color w:val="auto"/>
          <w:sz w:val="26"/>
          <w:szCs w:val="26"/>
        </w:rPr>
        <w:t xml:space="preserve"> </w:t>
      </w:r>
      <w:r w:rsidR="009C538D" w:rsidRPr="00237740">
        <w:rPr>
          <w:rFonts w:ascii="B Nazanin" w:eastAsiaTheme="minorEastAsia" w:hAnsiTheme="minorHAnsi" w:cs="B Nazanin" w:hint="cs"/>
          <w:color w:val="auto"/>
          <w:sz w:val="26"/>
          <w:szCs w:val="26"/>
          <w:rtl/>
        </w:rPr>
        <w:t>اساس</w:t>
      </w:r>
      <w:r w:rsidR="009C538D" w:rsidRPr="00237740">
        <w:rPr>
          <w:rFonts w:ascii="B Nazanin" w:eastAsiaTheme="minorEastAsia" w:hAnsiTheme="minorHAnsi" w:cs="B Nazanin"/>
          <w:color w:val="auto"/>
          <w:sz w:val="26"/>
          <w:szCs w:val="26"/>
        </w:rPr>
        <w:t xml:space="preserve"> </w:t>
      </w:r>
      <w:r w:rsidR="009C538D" w:rsidRPr="00237740">
        <w:rPr>
          <w:rFonts w:ascii="B Nazanin" w:eastAsiaTheme="minorEastAsia" w:hAnsiTheme="minorHAnsi" w:cs="B Nazanin" w:hint="cs"/>
          <w:color w:val="auto"/>
          <w:sz w:val="26"/>
          <w:szCs w:val="26"/>
          <w:rtl/>
        </w:rPr>
        <w:t>فرایند</w:t>
      </w:r>
      <w:r w:rsidR="009C538D" w:rsidRPr="00237740">
        <w:rPr>
          <w:rFonts w:ascii="B Nazanin" w:eastAsiaTheme="minorEastAsia" w:hAnsiTheme="minorHAnsi" w:cs="B Nazanin"/>
          <w:color w:val="auto"/>
          <w:sz w:val="26"/>
          <w:szCs w:val="26"/>
        </w:rPr>
        <w:t xml:space="preserve"> </w:t>
      </w:r>
      <w:r w:rsidR="009C538D" w:rsidRPr="00237740">
        <w:rPr>
          <w:rFonts w:ascii="B Nazanin" w:eastAsiaTheme="minorEastAsia" w:hAnsiTheme="minorHAnsi" w:cs="B Nazanin" w:hint="cs"/>
          <w:color w:val="auto"/>
          <w:sz w:val="26"/>
          <w:szCs w:val="26"/>
          <w:rtl/>
        </w:rPr>
        <w:t>ارزیابی</w:t>
      </w:r>
      <w:r w:rsidR="009C538D" w:rsidRPr="00237740">
        <w:rPr>
          <w:rFonts w:ascii="B Nazanin" w:eastAsiaTheme="minorEastAsia" w:hAnsiTheme="minorHAnsi" w:cs="B Nazanin"/>
          <w:color w:val="auto"/>
          <w:sz w:val="26"/>
          <w:szCs w:val="26"/>
        </w:rPr>
        <w:t xml:space="preserve"> </w:t>
      </w:r>
      <w:r w:rsidR="009C538D" w:rsidRPr="00237740">
        <w:rPr>
          <w:rFonts w:ascii="B Nazanin" w:eastAsiaTheme="minorEastAsia" w:hAnsiTheme="minorHAnsi" w:cs="B Nazanin" w:hint="cs"/>
          <w:color w:val="auto"/>
          <w:sz w:val="26"/>
          <w:szCs w:val="26"/>
          <w:rtl/>
        </w:rPr>
        <w:t>تخصصی</w:t>
      </w:r>
      <w:r w:rsidR="009C538D" w:rsidRPr="00237740">
        <w:rPr>
          <w:rFonts w:ascii="B Nazanin" w:eastAsiaTheme="minorEastAsia" w:hAnsiTheme="minorHAnsi" w:cs="B Nazanin"/>
          <w:color w:val="auto"/>
          <w:sz w:val="26"/>
          <w:szCs w:val="26"/>
        </w:rPr>
        <w:t xml:space="preserve"> </w:t>
      </w:r>
      <w:r w:rsidR="009C538D" w:rsidRPr="00237740">
        <w:rPr>
          <w:rFonts w:ascii="B Nazanin" w:eastAsiaTheme="minorEastAsia" w:hAnsiTheme="minorHAnsi" w:cs="B Nazanin" w:hint="cs"/>
          <w:color w:val="auto"/>
          <w:sz w:val="26"/>
          <w:szCs w:val="26"/>
          <w:rtl/>
        </w:rPr>
        <w:t>روانی</w:t>
      </w:r>
      <w:r w:rsidR="009C538D" w:rsidRPr="00237740">
        <w:rPr>
          <w:rFonts w:ascii="B Nazanin" w:eastAsiaTheme="minorEastAsia" w:hAnsiTheme="minorHAnsi" w:cs="B Nazanin"/>
          <w:color w:val="auto"/>
          <w:sz w:val="26"/>
          <w:szCs w:val="26"/>
        </w:rPr>
        <w:t xml:space="preserve"> </w:t>
      </w:r>
      <w:r w:rsidR="009C538D" w:rsidRPr="00237740">
        <w:rPr>
          <w:rFonts w:ascii="B Nazanin" w:eastAsiaTheme="minorEastAsia" w:hAnsiTheme="minorHAnsi" w:cs="B Nazanin" w:hint="cs"/>
          <w:color w:val="auto"/>
          <w:sz w:val="26"/>
          <w:szCs w:val="26"/>
          <w:rtl/>
        </w:rPr>
        <w:t>اجتماعی،</w:t>
      </w:r>
      <w:r w:rsidR="009C538D" w:rsidRPr="00237740">
        <w:rPr>
          <w:rFonts w:ascii="B Nazanin" w:eastAsiaTheme="minorEastAsia" w:hAnsiTheme="minorHAnsi" w:cs="B Nazanin"/>
          <w:color w:val="auto"/>
          <w:sz w:val="26"/>
          <w:szCs w:val="26"/>
        </w:rPr>
        <w:t xml:space="preserve"> </w:t>
      </w:r>
      <w:r w:rsidR="009C538D" w:rsidRPr="00237740">
        <w:rPr>
          <w:rFonts w:ascii="B Nazanin" w:eastAsiaTheme="minorEastAsia" w:hAnsiTheme="minorHAnsi" w:cs="B Nazanin" w:hint="cs"/>
          <w:color w:val="auto"/>
          <w:sz w:val="26"/>
          <w:szCs w:val="26"/>
          <w:rtl/>
        </w:rPr>
        <w:t>اقتصادی،</w:t>
      </w:r>
      <w:r w:rsidR="009C538D" w:rsidRPr="00237740">
        <w:rPr>
          <w:rFonts w:ascii="B Nazanin" w:eastAsiaTheme="minorEastAsia" w:hAnsiTheme="minorHAnsi" w:cs="B Nazanin"/>
          <w:color w:val="auto"/>
          <w:sz w:val="26"/>
          <w:szCs w:val="26"/>
        </w:rPr>
        <w:t xml:space="preserve"> </w:t>
      </w:r>
      <w:r w:rsidR="009C538D" w:rsidRPr="00237740">
        <w:rPr>
          <w:rFonts w:ascii="B Nazanin" w:eastAsiaTheme="minorEastAsia" w:hAnsiTheme="minorHAnsi" w:cs="B Nazanin" w:hint="cs"/>
          <w:color w:val="auto"/>
          <w:sz w:val="26"/>
          <w:szCs w:val="26"/>
          <w:rtl/>
        </w:rPr>
        <w:t>فرهنگی</w:t>
      </w:r>
      <w:r w:rsidR="009C538D" w:rsidRPr="00237740">
        <w:rPr>
          <w:rFonts w:ascii="B Nazanin" w:eastAsiaTheme="minorEastAsia" w:hAnsiTheme="minorHAnsi" w:cs="B Nazanin"/>
          <w:color w:val="auto"/>
          <w:sz w:val="26"/>
          <w:szCs w:val="26"/>
        </w:rPr>
        <w:t xml:space="preserve"> ... </w:t>
      </w:r>
      <w:r w:rsidR="009C538D" w:rsidRPr="00237740">
        <w:rPr>
          <w:rFonts w:ascii="B Nazanin" w:eastAsiaTheme="minorEastAsia" w:hAnsiTheme="minorHAnsi" w:cs="B Nazanin" w:hint="cs"/>
          <w:color w:val="auto"/>
          <w:sz w:val="26"/>
          <w:szCs w:val="26"/>
          <w:rtl/>
        </w:rPr>
        <w:t>توسط</w:t>
      </w:r>
    </w:p>
    <w:p w14:paraId="33EA7336" w14:textId="77777777" w:rsidR="009C538D" w:rsidRPr="00237740" w:rsidRDefault="009C538D" w:rsidP="009C538D">
      <w:pPr>
        <w:spacing w:line="360" w:lineRule="auto"/>
        <w:ind w:right="276"/>
        <w:rPr>
          <w:rFonts w:cs="B Nazanin"/>
          <w:sz w:val="26"/>
          <w:szCs w:val="26"/>
        </w:rPr>
      </w:pPr>
      <w:r w:rsidRPr="00237740">
        <w:rPr>
          <w:rFonts w:ascii="B Nazanin" w:eastAsiaTheme="minorEastAsia" w:hAnsiTheme="minorHAnsi" w:cs="B Nazanin" w:hint="cs"/>
          <w:color w:val="auto"/>
          <w:sz w:val="26"/>
          <w:szCs w:val="26"/>
          <w:rtl/>
        </w:rPr>
        <w:t>مددکار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مطابق</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دستورالعمل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انجام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مداخلات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مبنای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طراحی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شود</w:t>
      </w:r>
      <w:r w:rsidRPr="00237740">
        <w:rPr>
          <w:rFonts w:ascii="B Nazanin" w:eastAsiaTheme="minorEastAsia" w:hAnsiTheme="minorHAnsi" w:cs="B Nazanin"/>
          <w:color w:val="auto"/>
          <w:sz w:val="26"/>
          <w:szCs w:val="26"/>
        </w:rPr>
        <w:t>.</w:t>
      </w:r>
    </w:p>
    <w:p w14:paraId="4452B682" w14:textId="77777777" w:rsidR="00C63C42" w:rsidRPr="00237740" w:rsidRDefault="00A95206" w:rsidP="00BB06EE">
      <w:pPr>
        <w:spacing w:after="190"/>
        <w:ind w:left="345" w:right="276"/>
        <w:rPr>
          <w:rFonts w:cs="B Nazanin"/>
          <w:sz w:val="26"/>
          <w:szCs w:val="26"/>
        </w:rPr>
      </w:pPr>
      <w:r w:rsidRPr="00237740">
        <w:rPr>
          <w:rFonts w:cs="B Nazanin"/>
          <w:b/>
          <w:bCs/>
          <w:sz w:val="26"/>
          <w:szCs w:val="26"/>
          <w:rtl/>
        </w:rPr>
        <w:t xml:space="preserve">توانبخشی روانی- اجتماعی: </w:t>
      </w:r>
      <w:r w:rsidRPr="00237740">
        <w:rPr>
          <w:rFonts w:cs="B Nazanin"/>
          <w:sz w:val="26"/>
          <w:szCs w:val="26"/>
          <w:rtl/>
        </w:rPr>
        <w:t>توانبخشي رواني- اجتماعي که توانبخشي روانپزشکي نيز ناميده مي شود عبارت است از «يک سري از راهبردهاي مداخله رواني و اجتماعي است که مکمل مداخلات دارويي و مديريت علائم است و هدف آن بهبود عملکرد فردي و اجتماعي، کيفيت زندگي و حمايت از يکپارچگي اجتماعي افراد مبتلا به بيماري هاي رواني شديد و مزمن است.</w:t>
      </w:r>
      <w:r w:rsidRPr="00237740">
        <w:rPr>
          <w:rFonts w:cs="B Nazanin"/>
          <w:b/>
          <w:bCs/>
          <w:sz w:val="26"/>
          <w:szCs w:val="26"/>
          <w:rtl/>
        </w:rPr>
        <w:t xml:space="preserve"> </w:t>
      </w:r>
    </w:p>
    <w:p w14:paraId="3430758A" w14:textId="0FFCF2BD" w:rsidR="00C63C42" w:rsidRPr="00237740" w:rsidRDefault="000E7E47" w:rsidP="006E31DA">
      <w:pPr>
        <w:ind w:left="345" w:right="276"/>
        <w:rPr>
          <w:rFonts w:cs="B Nazanin"/>
          <w:sz w:val="26"/>
          <w:szCs w:val="26"/>
        </w:rPr>
      </w:pPr>
      <w:r>
        <w:rPr>
          <w:rFonts w:cs="B Nazanin" w:hint="cs"/>
          <w:b/>
          <w:bCs/>
          <w:sz w:val="26"/>
          <w:szCs w:val="26"/>
          <w:rtl/>
        </w:rPr>
        <w:t>مشاوره آموزشی</w:t>
      </w:r>
      <w:r w:rsidR="00A95206" w:rsidRPr="00237740">
        <w:rPr>
          <w:rFonts w:cs="B Nazanin"/>
          <w:b/>
          <w:bCs/>
          <w:sz w:val="26"/>
          <w:szCs w:val="26"/>
          <w:rtl/>
        </w:rPr>
        <w:t xml:space="preserve">: </w:t>
      </w:r>
      <w:r w:rsidR="006E31DA">
        <w:rPr>
          <w:rFonts w:cs="B Nazanin" w:hint="cs"/>
          <w:sz w:val="26"/>
          <w:szCs w:val="26"/>
          <w:rtl/>
        </w:rPr>
        <w:t>در مشاوره آموزشی</w:t>
      </w:r>
      <w:r w:rsidR="00A95206" w:rsidRPr="00237740">
        <w:rPr>
          <w:rFonts w:cs="B Nazanin"/>
          <w:sz w:val="26"/>
          <w:szCs w:val="26"/>
          <w:rtl/>
        </w:rPr>
        <w:t xml:space="preserve"> بايد به بيماران اطلاعاتي در مورد بيماري و درمان آن و همچنين مديريت حل مسئله بيماري و مهارت هاي مقابله و نحوه دسترسي به خدمات سلامت روان جامعه ارائه دهد، هدف آن کمک به بيماران براي مقابله بهتر با بيماري است .</w:t>
      </w:r>
      <w:r w:rsidR="00A95206" w:rsidRPr="00237740">
        <w:rPr>
          <w:rFonts w:ascii="Calibri" w:eastAsia="Calibri" w:hAnsi="Calibri" w:cs="B Nazanin"/>
          <w:b/>
          <w:bCs/>
          <w:sz w:val="26"/>
          <w:szCs w:val="26"/>
          <w:rtl/>
        </w:rPr>
        <w:t xml:space="preserve"> </w:t>
      </w:r>
    </w:p>
    <w:p w14:paraId="421A0094" w14:textId="75F8E4E5" w:rsidR="00C63C42" w:rsidRPr="00237740" w:rsidRDefault="00A95206" w:rsidP="00BB06EE">
      <w:pPr>
        <w:spacing w:after="183"/>
        <w:ind w:left="345" w:right="276"/>
        <w:rPr>
          <w:rFonts w:cs="B Nazanin"/>
          <w:sz w:val="26"/>
          <w:szCs w:val="26"/>
        </w:rPr>
      </w:pPr>
      <w:r w:rsidRPr="00237740">
        <w:rPr>
          <w:rFonts w:cs="B Nazanin"/>
          <w:b/>
          <w:bCs/>
          <w:sz w:val="26"/>
          <w:szCs w:val="26"/>
          <w:rtl/>
        </w:rPr>
        <w:t>برنامه ریزی</w:t>
      </w:r>
      <w:r w:rsidRPr="00237740">
        <w:rPr>
          <w:rFonts w:ascii="Calibri" w:eastAsia="Calibri" w:hAnsi="Calibri" w:cs="B Nazanin"/>
          <w:sz w:val="26"/>
          <w:szCs w:val="26"/>
          <w:rtl/>
        </w:rPr>
        <w:t xml:space="preserve"> </w:t>
      </w:r>
      <w:r w:rsidRPr="00237740">
        <w:rPr>
          <w:rFonts w:cs="B Nazanin"/>
          <w:b/>
          <w:bCs/>
          <w:sz w:val="26"/>
          <w:szCs w:val="26"/>
          <w:rtl/>
        </w:rPr>
        <w:t xml:space="preserve">برای ترخیص: </w:t>
      </w:r>
      <w:r w:rsidRPr="00237740">
        <w:rPr>
          <w:rFonts w:cs="B Nazanin"/>
          <w:sz w:val="26"/>
          <w:szCs w:val="26"/>
          <w:rtl/>
        </w:rPr>
        <w:t>فرآيندي است که با مشارکت تيم درمان از زمان پذيرش آغاز شده و با در نظرگرفتن کليه شرايط جسمي، رواني و اجتماعي بيمار و خانواده، طرح مداخله اي براي ترخيص ايمن بيمار انجا</w:t>
      </w:r>
      <w:r w:rsidR="00711EE0">
        <w:rPr>
          <w:rFonts w:cs="B Nazanin" w:hint="cs"/>
          <w:sz w:val="26"/>
          <w:szCs w:val="26"/>
          <w:rtl/>
        </w:rPr>
        <w:t xml:space="preserve">م </w:t>
      </w:r>
      <w:r w:rsidRPr="00237740">
        <w:rPr>
          <w:rFonts w:cs="B Nazanin"/>
          <w:sz w:val="26"/>
          <w:szCs w:val="26"/>
          <w:rtl/>
        </w:rPr>
        <w:t>مي گردد.</w:t>
      </w:r>
      <w:r w:rsidRPr="00237740">
        <w:rPr>
          <w:rFonts w:cs="B Nazanin"/>
          <w:b/>
          <w:bCs/>
          <w:sz w:val="26"/>
          <w:szCs w:val="26"/>
          <w:rtl/>
        </w:rPr>
        <w:t xml:space="preserve">   </w:t>
      </w:r>
    </w:p>
    <w:p w14:paraId="0FC1729D" w14:textId="5F1B224E" w:rsidR="00537B62" w:rsidRPr="001F48EF" w:rsidRDefault="00A95206" w:rsidP="001F48EF">
      <w:pPr>
        <w:ind w:left="345" w:right="276"/>
        <w:rPr>
          <w:rFonts w:cs="B Nazanin"/>
          <w:sz w:val="26"/>
          <w:szCs w:val="26"/>
        </w:rPr>
      </w:pPr>
      <w:r w:rsidRPr="00237740">
        <w:rPr>
          <w:rFonts w:cs="B Nazanin"/>
          <w:b/>
          <w:bCs/>
          <w:sz w:val="26"/>
          <w:szCs w:val="26"/>
          <w:rtl/>
        </w:rPr>
        <w:t xml:space="preserve">پیگیری پس از ترخیص: </w:t>
      </w:r>
      <w:r w:rsidRPr="00237740">
        <w:rPr>
          <w:rFonts w:cs="B Nazanin"/>
          <w:sz w:val="26"/>
          <w:szCs w:val="26"/>
          <w:rtl/>
        </w:rPr>
        <w:t>درصورت ضرورت به تشخيص مددکار اجتماعي</w:t>
      </w:r>
      <w:r w:rsidR="00EE4D6D">
        <w:rPr>
          <w:rFonts w:cs="B Nazanin" w:hint="cs"/>
          <w:sz w:val="26"/>
          <w:szCs w:val="26"/>
          <w:rtl/>
        </w:rPr>
        <w:t xml:space="preserve"> و اعضای تیم</w:t>
      </w:r>
      <w:r w:rsidRPr="00237740">
        <w:rPr>
          <w:rFonts w:cs="B Nazanin"/>
          <w:sz w:val="26"/>
          <w:szCs w:val="26"/>
          <w:rtl/>
        </w:rPr>
        <w:t xml:space="preserve"> نياز به پيگيري</w:t>
      </w:r>
      <w:r w:rsidRPr="00237740">
        <w:rPr>
          <w:rFonts w:cs="B Nazanin"/>
          <w:b/>
          <w:bCs/>
          <w:sz w:val="26"/>
          <w:szCs w:val="26"/>
          <w:rtl/>
        </w:rPr>
        <w:t xml:space="preserve"> </w:t>
      </w:r>
      <w:r w:rsidRPr="00237740">
        <w:rPr>
          <w:rFonts w:cs="B Nazanin"/>
          <w:sz w:val="26"/>
          <w:szCs w:val="26"/>
          <w:rtl/>
        </w:rPr>
        <w:t xml:space="preserve">شرايط بيمار پس از ترخيص از بيمارستان است. در اين مرحله شرايط رواني- اجتماعي بيمار و خانواده وي و ميزان اثربخشي مداخلات مددکاري اجتماعي در طول زمان بستري مورد بررسي قرار مي گيرد. پيگيري پس از ترخيص را مي توان بصورت تلفني، حضوري بصورت بازديد از منزل و يا </w:t>
      </w:r>
      <w:r w:rsidRPr="00237740">
        <w:rPr>
          <w:rFonts w:cs="B Nazanin"/>
          <w:sz w:val="26"/>
          <w:szCs w:val="26"/>
          <w:rtl/>
        </w:rPr>
        <w:lastRenderedPageBreak/>
        <w:t>محل کار و يا تحصيل بصورت تناوبي</w:t>
      </w:r>
      <w:r w:rsidR="00EE4D6D">
        <w:rPr>
          <w:rFonts w:cs="B Nazanin" w:hint="cs"/>
          <w:sz w:val="26"/>
          <w:szCs w:val="26"/>
          <w:rtl/>
        </w:rPr>
        <w:t xml:space="preserve"> در فواصل زمانی مشخص (مثلا هر ماه یکبار و برای مدت سه ماه)</w:t>
      </w:r>
      <w:r w:rsidRPr="00237740">
        <w:rPr>
          <w:rFonts w:cs="B Nazanin"/>
          <w:sz w:val="26"/>
          <w:szCs w:val="26"/>
          <w:rtl/>
        </w:rPr>
        <w:t xml:space="preserve"> به منظور کسب اطمينان از ايجاد شرايط پايدار در بيمار ادامه داد . </w:t>
      </w:r>
    </w:p>
    <w:p w14:paraId="033D96BD" w14:textId="77777777" w:rsidR="00BD22F3" w:rsidRPr="00BD22F3" w:rsidRDefault="00A95206" w:rsidP="00BF0116">
      <w:pPr>
        <w:pStyle w:val="ListParagraph"/>
        <w:numPr>
          <w:ilvl w:val="0"/>
          <w:numId w:val="21"/>
        </w:numPr>
        <w:bidi/>
        <w:spacing w:after="0" w:line="439" w:lineRule="auto"/>
        <w:ind w:right="2456"/>
        <w:rPr>
          <w:rFonts w:cs="B Nazanin"/>
          <w:sz w:val="26"/>
          <w:szCs w:val="26"/>
        </w:rPr>
      </w:pPr>
      <w:r w:rsidRPr="00BD22F3">
        <w:rPr>
          <w:rFonts w:cs="B Nazanin"/>
          <w:b/>
          <w:bCs/>
          <w:color w:val="0070C0"/>
          <w:sz w:val="28"/>
          <w:szCs w:val="28"/>
          <w:rtl/>
        </w:rPr>
        <w:t xml:space="preserve">هدف کلی: </w:t>
      </w:r>
    </w:p>
    <w:p w14:paraId="1789D9D5" w14:textId="51082AB1" w:rsidR="00BB06EE" w:rsidRDefault="00A95206" w:rsidP="00BD22F3">
      <w:pPr>
        <w:pStyle w:val="ListParagraph"/>
        <w:bidi/>
        <w:spacing w:after="0" w:line="439" w:lineRule="auto"/>
        <w:ind w:left="1074" w:right="2456"/>
        <w:rPr>
          <w:rFonts w:cs="B Nazanin"/>
          <w:sz w:val="26"/>
          <w:szCs w:val="26"/>
          <w:rtl/>
        </w:rPr>
      </w:pPr>
      <w:r w:rsidRPr="00BF0116">
        <w:rPr>
          <w:rFonts w:cs="B Nazanin"/>
          <w:sz w:val="26"/>
          <w:szCs w:val="26"/>
          <w:rtl/>
        </w:rPr>
        <w:t xml:space="preserve">تدوين پروتکل مداخلات مددکاري اجتماعي </w:t>
      </w:r>
      <w:r w:rsidR="004307AE" w:rsidRPr="00BF0116">
        <w:rPr>
          <w:rFonts w:cs="B Nazanin" w:hint="cs"/>
          <w:sz w:val="26"/>
          <w:szCs w:val="26"/>
          <w:rtl/>
        </w:rPr>
        <w:t>در کار با</w:t>
      </w:r>
      <w:r w:rsidR="004307AE" w:rsidRPr="00BF0116">
        <w:rPr>
          <w:rFonts w:cs="B Nazanin"/>
          <w:sz w:val="26"/>
          <w:szCs w:val="26"/>
          <w:rtl/>
        </w:rPr>
        <w:t xml:space="preserve"> </w:t>
      </w:r>
      <w:r w:rsidRPr="00BF0116">
        <w:rPr>
          <w:rFonts w:cs="B Nazanin"/>
          <w:sz w:val="26"/>
          <w:szCs w:val="26"/>
          <w:rtl/>
        </w:rPr>
        <w:t>افراد داراي اختلال روان</w:t>
      </w:r>
    </w:p>
    <w:p w14:paraId="1E767787" w14:textId="0EFD23D7" w:rsidR="00C63C42" w:rsidRPr="00BD22F3" w:rsidRDefault="00A95206" w:rsidP="00BF0116">
      <w:pPr>
        <w:pStyle w:val="ListParagraph"/>
        <w:numPr>
          <w:ilvl w:val="0"/>
          <w:numId w:val="21"/>
        </w:numPr>
        <w:bidi/>
        <w:spacing w:after="0" w:line="439" w:lineRule="auto"/>
        <w:ind w:right="2456"/>
        <w:rPr>
          <w:rFonts w:cs="B Nazanin"/>
          <w:color w:val="0070C0"/>
          <w:sz w:val="28"/>
          <w:szCs w:val="28"/>
        </w:rPr>
      </w:pPr>
      <w:r w:rsidRPr="00BD22F3">
        <w:rPr>
          <w:rFonts w:cs="B Nazanin"/>
          <w:b/>
          <w:bCs/>
          <w:color w:val="0070C0"/>
          <w:sz w:val="28"/>
          <w:szCs w:val="28"/>
          <w:rtl/>
        </w:rPr>
        <w:t xml:space="preserve">اهداف اختصاصی:  </w:t>
      </w:r>
      <w:r w:rsidRPr="00BD22F3">
        <w:rPr>
          <w:rFonts w:ascii="Calibri" w:eastAsia="Calibri" w:hAnsi="Calibri" w:cs="B Nazanin"/>
          <w:color w:val="0070C0"/>
          <w:sz w:val="28"/>
          <w:szCs w:val="28"/>
          <w:rtl/>
        </w:rPr>
        <w:t xml:space="preserve"> </w:t>
      </w:r>
    </w:p>
    <w:p w14:paraId="41D443E5" w14:textId="7FC3C650" w:rsidR="00C63C42" w:rsidRPr="00A826E8" w:rsidRDefault="00A95206" w:rsidP="00A826E8">
      <w:pPr>
        <w:pStyle w:val="ListParagraph"/>
        <w:numPr>
          <w:ilvl w:val="0"/>
          <w:numId w:val="25"/>
        </w:numPr>
        <w:tabs>
          <w:tab w:val="right" w:pos="10942"/>
        </w:tabs>
        <w:bidi/>
        <w:spacing w:after="194" w:line="360" w:lineRule="auto"/>
        <w:rPr>
          <w:rFonts w:ascii="Nazanin" w:eastAsia="Nazanin" w:hAnsi="Nazanin" w:cs="B Nazanin"/>
          <w:color w:val="000000"/>
          <w:sz w:val="26"/>
          <w:szCs w:val="26"/>
        </w:rPr>
      </w:pPr>
      <w:r w:rsidRPr="00A826E8">
        <w:rPr>
          <w:rFonts w:ascii="Nazanin" w:eastAsia="Nazanin" w:hAnsi="Nazanin" w:cs="B Nazanin"/>
          <w:color w:val="000000"/>
          <w:sz w:val="26"/>
          <w:szCs w:val="26"/>
          <w:rtl/>
        </w:rPr>
        <w:t>شناسايي چالش</w:t>
      </w:r>
      <w:r w:rsidR="00BF77BD" w:rsidRPr="00A826E8">
        <w:rPr>
          <w:rFonts w:ascii="Nazanin" w:eastAsia="Nazanin" w:hAnsi="Nazanin" w:cs="B Nazanin" w:hint="cs"/>
          <w:color w:val="000000"/>
          <w:sz w:val="26"/>
          <w:szCs w:val="26"/>
          <w:rtl/>
        </w:rPr>
        <w:softHyphen/>
      </w:r>
      <w:r w:rsidRPr="00A826E8">
        <w:rPr>
          <w:rFonts w:ascii="Nazanin" w:eastAsia="Nazanin" w:hAnsi="Nazanin" w:cs="B Nazanin"/>
          <w:color w:val="000000"/>
          <w:sz w:val="26"/>
          <w:szCs w:val="26"/>
          <w:rtl/>
        </w:rPr>
        <w:t xml:space="preserve">هاي رواني و اجتماعي بيماران رواني  </w:t>
      </w:r>
      <w:r w:rsidR="00BB06EE" w:rsidRPr="00A826E8">
        <w:rPr>
          <w:rFonts w:ascii="Nazanin" w:eastAsia="Nazanin" w:hAnsi="Nazanin" w:cs="B Nazanin" w:hint="cs"/>
          <w:color w:val="000000"/>
          <w:sz w:val="26"/>
          <w:szCs w:val="26"/>
          <w:rtl/>
        </w:rPr>
        <w:t>مراجعه کننده به بیمارستان ها</w:t>
      </w:r>
    </w:p>
    <w:p w14:paraId="073D7778" w14:textId="77777777" w:rsidR="00C63C42" w:rsidRPr="00A826E8" w:rsidRDefault="00A95206" w:rsidP="00A826E8">
      <w:pPr>
        <w:pStyle w:val="ListParagraph"/>
        <w:numPr>
          <w:ilvl w:val="0"/>
          <w:numId w:val="25"/>
        </w:numPr>
        <w:tabs>
          <w:tab w:val="right" w:pos="10942"/>
        </w:tabs>
        <w:bidi/>
        <w:spacing w:after="186" w:line="360" w:lineRule="auto"/>
        <w:rPr>
          <w:rFonts w:ascii="Nazanin" w:eastAsia="Nazanin" w:hAnsi="Nazanin" w:cs="B Nazanin"/>
          <w:color w:val="000000"/>
          <w:sz w:val="26"/>
          <w:szCs w:val="26"/>
        </w:rPr>
      </w:pPr>
      <w:r w:rsidRPr="00A826E8">
        <w:rPr>
          <w:rFonts w:ascii="Nazanin" w:eastAsia="Nazanin" w:hAnsi="Nazanin" w:cs="B Nazanin"/>
          <w:color w:val="000000"/>
          <w:sz w:val="26"/>
          <w:szCs w:val="26"/>
          <w:rtl/>
        </w:rPr>
        <w:t>واکاوي تجربه خانواده ها</w:t>
      </w:r>
      <w:r w:rsidR="00C04878" w:rsidRPr="00A826E8">
        <w:rPr>
          <w:rFonts w:ascii="Nazanin" w:eastAsia="Nazanin" w:hAnsi="Nazanin" w:cs="B Nazanin" w:hint="cs"/>
          <w:color w:val="000000"/>
          <w:sz w:val="26"/>
          <w:szCs w:val="26"/>
          <w:rtl/>
        </w:rPr>
        <w:t>ی دارای بیمار روانی</w:t>
      </w:r>
      <w:r w:rsidRPr="00A826E8">
        <w:rPr>
          <w:rFonts w:ascii="Nazanin" w:eastAsia="Nazanin" w:hAnsi="Nazanin" w:cs="B Nazanin"/>
          <w:color w:val="000000"/>
          <w:sz w:val="26"/>
          <w:szCs w:val="26"/>
          <w:rtl/>
        </w:rPr>
        <w:t xml:space="preserve"> از حمايت هاي رواني - اجتماعي در دوران بستري و پس از ترخيص </w:t>
      </w:r>
    </w:p>
    <w:p w14:paraId="5C1CF0D0" w14:textId="77777777" w:rsidR="00C63C42" w:rsidRPr="00A826E8" w:rsidRDefault="00A95206" w:rsidP="00A826E8">
      <w:pPr>
        <w:pStyle w:val="ListParagraph"/>
        <w:numPr>
          <w:ilvl w:val="0"/>
          <w:numId w:val="25"/>
        </w:numPr>
        <w:tabs>
          <w:tab w:val="right" w:pos="10942"/>
        </w:tabs>
        <w:bidi/>
        <w:spacing w:after="187" w:line="360" w:lineRule="auto"/>
        <w:rPr>
          <w:rFonts w:ascii="Nazanin" w:eastAsia="Nazanin" w:hAnsi="Nazanin" w:cs="B Nazanin"/>
          <w:color w:val="000000"/>
          <w:sz w:val="26"/>
          <w:szCs w:val="26"/>
        </w:rPr>
      </w:pPr>
      <w:r w:rsidRPr="00A826E8">
        <w:rPr>
          <w:rFonts w:ascii="Nazanin" w:eastAsia="Nazanin" w:hAnsi="Nazanin" w:cs="B Nazanin"/>
          <w:color w:val="000000"/>
          <w:sz w:val="26"/>
          <w:szCs w:val="26"/>
          <w:rtl/>
        </w:rPr>
        <w:t>واکاوي تجربه بيماران</w:t>
      </w:r>
      <w:r w:rsidR="00C04878" w:rsidRPr="00A826E8">
        <w:rPr>
          <w:rFonts w:ascii="Nazanin" w:eastAsia="Nazanin" w:hAnsi="Nazanin" w:cs="B Nazanin" w:hint="cs"/>
          <w:color w:val="000000"/>
          <w:sz w:val="26"/>
          <w:szCs w:val="26"/>
          <w:rtl/>
        </w:rPr>
        <w:t xml:space="preserve"> روانی</w:t>
      </w:r>
      <w:r w:rsidRPr="00A826E8">
        <w:rPr>
          <w:rFonts w:ascii="Nazanin" w:eastAsia="Nazanin" w:hAnsi="Nazanin" w:cs="B Nazanin"/>
          <w:color w:val="000000"/>
          <w:sz w:val="26"/>
          <w:szCs w:val="26"/>
          <w:rtl/>
        </w:rPr>
        <w:t xml:space="preserve"> از حمايت هاي رواني - اجتماعي در دوران بستري و پس از ترخيص </w:t>
      </w:r>
    </w:p>
    <w:p w14:paraId="5D4F3A92" w14:textId="781F53A5" w:rsidR="00BB06EE" w:rsidRPr="00A826E8" w:rsidRDefault="00A95206" w:rsidP="00A826E8">
      <w:pPr>
        <w:pStyle w:val="ListParagraph"/>
        <w:numPr>
          <w:ilvl w:val="0"/>
          <w:numId w:val="25"/>
        </w:numPr>
        <w:tabs>
          <w:tab w:val="right" w:pos="10942"/>
        </w:tabs>
        <w:bidi/>
        <w:spacing w:after="0" w:line="360" w:lineRule="auto"/>
        <w:rPr>
          <w:rFonts w:ascii="Nazanin" w:eastAsia="Nazanin" w:hAnsi="Nazanin" w:cs="B Nazanin"/>
          <w:color w:val="000000"/>
          <w:sz w:val="26"/>
          <w:szCs w:val="26"/>
        </w:rPr>
      </w:pPr>
      <w:r w:rsidRPr="00A826E8">
        <w:rPr>
          <w:rFonts w:ascii="Nazanin" w:eastAsia="Nazanin" w:hAnsi="Nazanin" w:cs="B Nazanin"/>
          <w:color w:val="000000"/>
          <w:sz w:val="26"/>
          <w:szCs w:val="26"/>
          <w:rtl/>
        </w:rPr>
        <w:t xml:space="preserve">شناسايي مداخلات </w:t>
      </w:r>
      <w:r w:rsidR="00C04878" w:rsidRPr="00A826E8">
        <w:rPr>
          <w:rFonts w:ascii="Nazanin" w:eastAsia="Nazanin" w:hAnsi="Nazanin" w:cs="B Nazanin" w:hint="cs"/>
          <w:color w:val="000000"/>
          <w:sz w:val="26"/>
          <w:szCs w:val="26"/>
          <w:rtl/>
        </w:rPr>
        <w:t xml:space="preserve">تخصصی </w:t>
      </w:r>
      <w:r w:rsidRPr="00A826E8">
        <w:rPr>
          <w:rFonts w:ascii="Nazanin" w:eastAsia="Nazanin" w:hAnsi="Nazanin" w:cs="B Nazanin"/>
          <w:color w:val="000000"/>
          <w:sz w:val="26"/>
          <w:szCs w:val="26"/>
          <w:rtl/>
        </w:rPr>
        <w:t>مددکاري اجتماعي</w:t>
      </w:r>
      <w:r w:rsidR="00C04878" w:rsidRPr="00A826E8">
        <w:rPr>
          <w:rFonts w:ascii="Nazanin" w:eastAsia="Nazanin" w:hAnsi="Nazanin" w:cs="B Nazanin" w:hint="cs"/>
          <w:color w:val="000000"/>
          <w:sz w:val="26"/>
          <w:szCs w:val="26"/>
          <w:rtl/>
        </w:rPr>
        <w:t xml:space="preserve"> بهداشتی درمانی</w:t>
      </w:r>
      <w:r w:rsidRPr="00A826E8">
        <w:rPr>
          <w:rFonts w:ascii="Nazanin" w:eastAsia="Nazanin" w:hAnsi="Nazanin" w:cs="B Nazanin"/>
          <w:color w:val="000000"/>
          <w:sz w:val="26"/>
          <w:szCs w:val="26"/>
          <w:rtl/>
        </w:rPr>
        <w:t xml:space="preserve"> در کار با افراد داراي بيماري روان</w:t>
      </w:r>
    </w:p>
    <w:p w14:paraId="4386D92B" w14:textId="03320ED9" w:rsidR="00C63C42" w:rsidRPr="00BD22F3" w:rsidRDefault="00A95206" w:rsidP="00C860A3">
      <w:pPr>
        <w:pStyle w:val="ListParagraph"/>
        <w:numPr>
          <w:ilvl w:val="0"/>
          <w:numId w:val="22"/>
        </w:numPr>
        <w:bidi/>
        <w:spacing w:after="0" w:line="467" w:lineRule="auto"/>
        <w:ind w:left="1019" w:right="1304"/>
        <w:rPr>
          <w:rFonts w:cs="B Nazanin"/>
          <w:color w:val="0070C0"/>
          <w:sz w:val="28"/>
          <w:szCs w:val="28"/>
        </w:rPr>
      </w:pPr>
      <w:r w:rsidRPr="00BD22F3">
        <w:rPr>
          <w:rFonts w:cs="B Nazanin"/>
          <w:b/>
          <w:bCs/>
          <w:color w:val="0070C0"/>
          <w:sz w:val="28"/>
          <w:szCs w:val="28"/>
          <w:rtl/>
        </w:rPr>
        <w:t xml:space="preserve">اهداف کاربردی </w:t>
      </w:r>
      <w:r w:rsidRPr="00BD22F3">
        <w:rPr>
          <w:rFonts w:ascii="Calibri" w:eastAsia="Calibri" w:hAnsi="Calibri" w:cs="B Nazanin"/>
          <w:color w:val="0070C0"/>
          <w:sz w:val="28"/>
          <w:szCs w:val="28"/>
          <w:rtl/>
        </w:rPr>
        <w:t xml:space="preserve"> </w:t>
      </w:r>
    </w:p>
    <w:p w14:paraId="36E606C1" w14:textId="2B08AECE" w:rsidR="007F1BA1" w:rsidRDefault="00A95206" w:rsidP="00BD3715">
      <w:pPr>
        <w:ind w:left="345" w:right="276"/>
        <w:rPr>
          <w:rFonts w:cs="B Nazanin"/>
          <w:sz w:val="26"/>
          <w:szCs w:val="26"/>
          <w:rtl/>
        </w:rPr>
      </w:pPr>
      <w:r w:rsidRPr="00237740">
        <w:rPr>
          <w:rFonts w:cs="B Nazanin"/>
          <w:sz w:val="26"/>
          <w:szCs w:val="26"/>
          <w:rtl/>
        </w:rPr>
        <w:t xml:space="preserve">هدف کاربردي </w:t>
      </w:r>
      <w:r w:rsidR="008A6BBE" w:rsidRPr="00237740">
        <w:rPr>
          <w:rFonts w:cs="B Nazanin" w:hint="cs"/>
          <w:sz w:val="26"/>
          <w:szCs w:val="26"/>
          <w:rtl/>
        </w:rPr>
        <w:t>این پروتکل</w:t>
      </w:r>
      <w:r w:rsidR="008A6BBE" w:rsidRPr="00237740">
        <w:rPr>
          <w:rFonts w:cs="B Nazanin"/>
          <w:sz w:val="26"/>
          <w:szCs w:val="26"/>
          <w:rtl/>
        </w:rPr>
        <w:t xml:space="preserve"> </w:t>
      </w:r>
      <w:r w:rsidRPr="00237740">
        <w:rPr>
          <w:rFonts w:cs="B Nazanin"/>
          <w:sz w:val="26"/>
          <w:szCs w:val="26"/>
          <w:rtl/>
        </w:rPr>
        <w:t>استفاده از ظرفيت هاي رواني اجتماعي</w:t>
      </w:r>
      <w:r w:rsidR="008A6BBE" w:rsidRPr="00237740">
        <w:rPr>
          <w:rFonts w:cs="B Nazanin" w:hint="cs"/>
          <w:sz w:val="26"/>
          <w:szCs w:val="26"/>
          <w:rtl/>
        </w:rPr>
        <w:t xml:space="preserve"> بیماران و خانواده</w:t>
      </w:r>
      <w:r w:rsidR="00BF77BD">
        <w:rPr>
          <w:rFonts w:cs="B Nazanin"/>
          <w:sz w:val="26"/>
          <w:szCs w:val="26"/>
          <w:rtl/>
        </w:rPr>
        <w:softHyphen/>
      </w:r>
      <w:r w:rsidR="008A6BBE" w:rsidRPr="00237740">
        <w:rPr>
          <w:rFonts w:cs="B Nazanin" w:hint="cs"/>
          <w:sz w:val="26"/>
          <w:szCs w:val="26"/>
          <w:rtl/>
        </w:rPr>
        <w:t>ی آنان</w:t>
      </w:r>
      <w:r w:rsidRPr="00237740">
        <w:rPr>
          <w:rFonts w:cs="B Nazanin"/>
          <w:sz w:val="26"/>
          <w:szCs w:val="26"/>
          <w:rtl/>
        </w:rPr>
        <w:t xml:space="preserve"> در درمان و توانبخشي افراد داراي اختلال</w:t>
      </w:r>
      <w:r w:rsidR="008A6BBE" w:rsidRPr="00237740">
        <w:rPr>
          <w:rFonts w:cs="B Nazanin" w:hint="cs"/>
          <w:sz w:val="26"/>
          <w:szCs w:val="26"/>
          <w:rtl/>
        </w:rPr>
        <w:t xml:space="preserve"> روان</w:t>
      </w:r>
      <w:r w:rsidRPr="00237740">
        <w:rPr>
          <w:rFonts w:cs="B Nazanin"/>
          <w:sz w:val="26"/>
          <w:szCs w:val="26"/>
          <w:rtl/>
        </w:rPr>
        <w:t xml:space="preserve"> به منظور پايداري درمان و سپري کردن بهتر توانبخشي  و عود کمتر بيماري</w:t>
      </w:r>
      <w:r w:rsidR="008A6BBE" w:rsidRPr="00237740">
        <w:rPr>
          <w:rFonts w:cs="B Nazanin" w:hint="cs"/>
          <w:sz w:val="26"/>
          <w:szCs w:val="26"/>
          <w:rtl/>
        </w:rPr>
        <w:t xml:space="preserve"> و ارائه ی مداخلات تخصصی مددکاری اجتماعی به این بیماران</w:t>
      </w:r>
      <w:r w:rsidRPr="00237740">
        <w:rPr>
          <w:rFonts w:cs="B Nazanin"/>
          <w:sz w:val="26"/>
          <w:szCs w:val="26"/>
          <w:rtl/>
        </w:rPr>
        <w:t xml:space="preserve"> است</w:t>
      </w:r>
      <w:r w:rsidR="00BF77BD">
        <w:rPr>
          <w:rFonts w:cs="B Nazanin" w:hint="cs"/>
          <w:sz w:val="26"/>
          <w:szCs w:val="26"/>
          <w:rtl/>
        </w:rPr>
        <w:t>.</w:t>
      </w:r>
      <w:r w:rsidRPr="00237740">
        <w:rPr>
          <w:rFonts w:cs="B Nazanin"/>
          <w:sz w:val="26"/>
          <w:szCs w:val="26"/>
          <w:rtl/>
        </w:rPr>
        <w:t xml:space="preserve"> </w:t>
      </w:r>
    </w:p>
    <w:p w14:paraId="7E35653F" w14:textId="77777777" w:rsidR="00C63C42" w:rsidRPr="00BD22F3" w:rsidRDefault="00A95206" w:rsidP="00C860A3">
      <w:pPr>
        <w:pStyle w:val="ListParagraph"/>
        <w:numPr>
          <w:ilvl w:val="0"/>
          <w:numId w:val="22"/>
        </w:numPr>
        <w:bidi/>
        <w:spacing w:after="361"/>
        <w:ind w:left="1019"/>
        <w:rPr>
          <w:rFonts w:cs="B Nazanin"/>
          <w:color w:val="0070C0"/>
          <w:sz w:val="28"/>
          <w:szCs w:val="28"/>
        </w:rPr>
      </w:pPr>
      <w:r w:rsidRPr="00BD22F3">
        <w:rPr>
          <w:rFonts w:cs="B Nazanin"/>
          <w:b/>
          <w:bCs/>
          <w:color w:val="0070C0"/>
          <w:sz w:val="28"/>
          <w:szCs w:val="28"/>
          <w:rtl/>
        </w:rPr>
        <w:t xml:space="preserve">مخاطب هدف پروتکل </w:t>
      </w:r>
    </w:p>
    <w:p w14:paraId="617A11E7" w14:textId="77777777" w:rsidR="00C63C42" w:rsidRPr="00237740" w:rsidRDefault="00A95206" w:rsidP="00285F41">
      <w:pPr>
        <w:spacing w:after="168"/>
        <w:ind w:left="345" w:right="276"/>
        <w:rPr>
          <w:rFonts w:cs="B Nazanin"/>
          <w:sz w:val="26"/>
          <w:szCs w:val="26"/>
        </w:rPr>
      </w:pPr>
      <w:r w:rsidRPr="00237740">
        <w:rPr>
          <w:rFonts w:cs="B Nazanin"/>
          <w:sz w:val="26"/>
          <w:szCs w:val="26"/>
          <w:rtl/>
        </w:rPr>
        <w:t xml:space="preserve">پروتکل تدوين شده به عنوان راهنماي عمل تخصصي </w:t>
      </w:r>
      <w:r w:rsidR="00285F41" w:rsidRPr="00237740">
        <w:rPr>
          <w:rFonts w:cs="B Nazanin" w:hint="cs"/>
          <w:sz w:val="26"/>
          <w:szCs w:val="26"/>
          <w:rtl/>
        </w:rPr>
        <w:t xml:space="preserve">برای کلیه ی </w:t>
      </w:r>
      <w:r w:rsidRPr="00237740">
        <w:rPr>
          <w:rFonts w:cs="B Nazanin"/>
          <w:sz w:val="26"/>
          <w:szCs w:val="26"/>
          <w:rtl/>
        </w:rPr>
        <w:t>مددکاران اجتماعي</w:t>
      </w:r>
      <w:r w:rsidR="00285F41" w:rsidRPr="00237740">
        <w:rPr>
          <w:rFonts w:cs="B Nazanin" w:hint="cs"/>
          <w:sz w:val="26"/>
          <w:szCs w:val="26"/>
          <w:rtl/>
        </w:rPr>
        <w:t xml:space="preserve"> شاغل در بیمارستان ها</w:t>
      </w:r>
      <w:r w:rsidRPr="00237740">
        <w:rPr>
          <w:rFonts w:cs="B Nazanin"/>
          <w:sz w:val="26"/>
          <w:szCs w:val="26"/>
          <w:rtl/>
        </w:rPr>
        <w:t xml:space="preserve"> در کار با بيماران داراي اختلال روان </w:t>
      </w:r>
      <w:r w:rsidR="00285F41" w:rsidRPr="00237740">
        <w:rPr>
          <w:rFonts w:cs="B Nazanin" w:hint="cs"/>
          <w:sz w:val="26"/>
          <w:szCs w:val="26"/>
          <w:rtl/>
        </w:rPr>
        <w:t>طراحی شده است و</w:t>
      </w:r>
      <w:r w:rsidRPr="00237740">
        <w:rPr>
          <w:rFonts w:cs="B Nazanin"/>
          <w:sz w:val="26"/>
          <w:szCs w:val="26"/>
          <w:rtl/>
        </w:rPr>
        <w:t xml:space="preserve"> براي اجرايي نمودن اين پروتکل نياز به فعاليت تيمي و چند رشته اي مددکاران اجتماعي در بستر بيمارستان مي باشد . </w:t>
      </w:r>
    </w:p>
    <w:p w14:paraId="230DBA0A" w14:textId="77777777" w:rsidR="00C63C42" w:rsidRPr="00BD22F3" w:rsidRDefault="00A95206" w:rsidP="00C860A3">
      <w:pPr>
        <w:pStyle w:val="ListParagraph"/>
        <w:numPr>
          <w:ilvl w:val="0"/>
          <w:numId w:val="22"/>
        </w:numPr>
        <w:bidi/>
        <w:spacing w:after="361"/>
        <w:ind w:left="1019"/>
        <w:rPr>
          <w:rFonts w:cs="B Nazanin"/>
          <w:color w:val="0070C0"/>
          <w:sz w:val="28"/>
          <w:szCs w:val="28"/>
        </w:rPr>
      </w:pPr>
      <w:r w:rsidRPr="00BD22F3">
        <w:rPr>
          <w:rFonts w:cs="B Nazanin"/>
          <w:b/>
          <w:bCs/>
          <w:color w:val="0070C0"/>
          <w:sz w:val="28"/>
          <w:szCs w:val="28"/>
          <w:rtl/>
        </w:rPr>
        <w:t xml:space="preserve">گروه هدف پروتکل </w:t>
      </w:r>
    </w:p>
    <w:p w14:paraId="60A6D36B" w14:textId="066A8C34" w:rsidR="00C63C42" w:rsidRPr="00237740" w:rsidRDefault="00A95206" w:rsidP="00010FB4">
      <w:pPr>
        <w:spacing w:after="353" w:line="259" w:lineRule="auto"/>
        <w:ind w:left="372" w:right="0" w:hanging="10"/>
        <w:rPr>
          <w:rFonts w:cs="B Nazanin"/>
          <w:sz w:val="26"/>
          <w:szCs w:val="26"/>
        </w:rPr>
      </w:pPr>
      <w:r w:rsidRPr="00237740">
        <w:rPr>
          <w:rFonts w:cs="B Nazanin"/>
          <w:sz w:val="26"/>
          <w:szCs w:val="26"/>
          <w:rtl/>
        </w:rPr>
        <w:t>تمام بيماران روان بستري يا سرپايي</w:t>
      </w:r>
      <w:r w:rsidR="00010FB4" w:rsidRPr="00237740">
        <w:rPr>
          <w:rFonts w:cs="B Nazanin" w:hint="cs"/>
          <w:sz w:val="26"/>
          <w:szCs w:val="26"/>
          <w:rtl/>
        </w:rPr>
        <w:t xml:space="preserve"> (خود معرف یا ارجاع داده شده)</w:t>
      </w:r>
      <w:r w:rsidRPr="00237740">
        <w:rPr>
          <w:rFonts w:cs="B Nazanin"/>
          <w:sz w:val="26"/>
          <w:szCs w:val="26"/>
          <w:rtl/>
        </w:rPr>
        <w:t xml:space="preserve"> </w:t>
      </w:r>
      <w:r w:rsidR="00010FB4" w:rsidRPr="00237740">
        <w:rPr>
          <w:rFonts w:cs="B Nazanin" w:hint="cs"/>
          <w:sz w:val="26"/>
          <w:szCs w:val="26"/>
          <w:rtl/>
        </w:rPr>
        <w:t xml:space="preserve">در بیمارستان ها </w:t>
      </w:r>
      <w:r w:rsidRPr="00237740">
        <w:rPr>
          <w:rFonts w:ascii="Calibri" w:eastAsia="Calibri" w:hAnsi="Calibri" w:cs="B Nazanin"/>
          <w:sz w:val="26"/>
          <w:szCs w:val="26"/>
          <w:rtl/>
        </w:rPr>
        <w:t xml:space="preserve"> </w:t>
      </w:r>
    </w:p>
    <w:p w14:paraId="7B099C24" w14:textId="77777777" w:rsidR="00C63C42" w:rsidRPr="00BD22F3" w:rsidRDefault="00A95206" w:rsidP="00C860A3">
      <w:pPr>
        <w:pStyle w:val="ListParagraph"/>
        <w:numPr>
          <w:ilvl w:val="0"/>
          <w:numId w:val="22"/>
        </w:numPr>
        <w:bidi/>
        <w:spacing w:after="361"/>
        <w:ind w:left="1019"/>
        <w:rPr>
          <w:rFonts w:cs="B Nazanin"/>
          <w:color w:val="0070C0"/>
          <w:sz w:val="28"/>
          <w:szCs w:val="28"/>
        </w:rPr>
      </w:pPr>
      <w:r w:rsidRPr="00BD22F3">
        <w:rPr>
          <w:rFonts w:cs="B Nazanin"/>
          <w:b/>
          <w:bCs/>
          <w:color w:val="0070C0"/>
          <w:sz w:val="28"/>
          <w:szCs w:val="28"/>
          <w:rtl/>
        </w:rPr>
        <w:lastRenderedPageBreak/>
        <w:t xml:space="preserve">نکات قابل توجه در اجرای پروتکل  </w:t>
      </w:r>
    </w:p>
    <w:p w14:paraId="7513F1C2" w14:textId="77777777" w:rsidR="004B2D4C" w:rsidRDefault="00A95206" w:rsidP="00537B62">
      <w:pPr>
        <w:ind w:left="345" w:right="276"/>
        <w:rPr>
          <w:rFonts w:cs="B Nazanin"/>
          <w:sz w:val="26"/>
          <w:szCs w:val="26"/>
          <w:rtl/>
        </w:rPr>
      </w:pPr>
      <w:r w:rsidRPr="00237740">
        <w:rPr>
          <w:rFonts w:cs="B Nazanin"/>
          <w:sz w:val="26"/>
          <w:szCs w:val="26"/>
          <w:rtl/>
        </w:rPr>
        <w:t>با عنايت به اهميت تمامي ابعاد سلامت در زندگي آحاد جامعه، مي توان با تدوين پروتکل مداخلات رواني اجتماعي در اين راستا اقدامي مهم در جهت کاهش</w:t>
      </w:r>
      <w:r w:rsidR="00537B62" w:rsidRPr="00537B62">
        <w:rPr>
          <w:rFonts w:cs="B Nazanin"/>
          <w:sz w:val="26"/>
          <w:szCs w:val="26"/>
          <w:rtl/>
        </w:rPr>
        <w:t xml:space="preserve"> </w:t>
      </w:r>
      <w:r w:rsidR="00537B62" w:rsidRPr="00237740">
        <w:rPr>
          <w:rFonts w:cs="B Nazanin"/>
          <w:sz w:val="26"/>
          <w:szCs w:val="26"/>
          <w:rtl/>
        </w:rPr>
        <w:t xml:space="preserve">آسيب هاي رواني اجتماعي </w:t>
      </w:r>
      <w:r w:rsidR="00537B62">
        <w:rPr>
          <w:rFonts w:cs="B Nazanin" w:hint="cs"/>
          <w:sz w:val="26"/>
          <w:szCs w:val="26"/>
          <w:rtl/>
          <w:lang w:bidi="fa-IR"/>
        </w:rPr>
        <w:t xml:space="preserve"> و حمایت از خانواده</w:t>
      </w:r>
      <w:r w:rsidR="00537B62">
        <w:rPr>
          <w:rFonts w:cs="B Nazanin"/>
          <w:sz w:val="26"/>
          <w:szCs w:val="26"/>
          <w:rtl/>
          <w:lang w:bidi="fa-IR"/>
        </w:rPr>
        <w:softHyphen/>
      </w:r>
      <w:r w:rsidR="00537B62">
        <w:rPr>
          <w:rFonts w:cs="B Nazanin" w:hint="cs"/>
          <w:sz w:val="26"/>
          <w:szCs w:val="26"/>
          <w:rtl/>
          <w:lang w:bidi="fa-IR"/>
        </w:rPr>
        <w:t>های دارای بیمار اختلال روانپزشکی</w:t>
      </w:r>
      <w:r w:rsidRPr="00237740">
        <w:rPr>
          <w:rFonts w:cs="B Nazanin"/>
          <w:sz w:val="26"/>
          <w:szCs w:val="26"/>
          <w:rtl/>
        </w:rPr>
        <w:t xml:space="preserve"> برداشت. </w:t>
      </w:r>
    </w:p>
    <w:p w14:paraId="344D1648" w14:textId="18706446" w:rsidR="00BD22F3" w:rsidRDefault="00A95206" w:rsidP="00CD286B">
      <w:pPr>
        <w:ind w:left="345" w:right="276"/>
        <w:rPr>
          <w:rFonts w:ascii="Calibri" w:eastAsia="Calibri" w:hAnsi="Calibri" w:cs="B Nazanin"/>
          <w:sz w:val="26"/>
          <w:szCs w:val="26"/>
          <w:rtl/>
        </w:rPr>
      </w:pPr>
      <w:r w:rsidRPr="00237740">
        <w:rPr>
          <w:rFonts w:cs="B Nazanin"/>
          <w:sz w:val="26"/>
          <w:szCs w:val="26"/>
          <w:rtl/>
        </w:rPr>
        <w:t>با انجام چنين کاري در ابتداي امر مي توان به شناسايي زودهنگام بيماران در سيستم بهداشت و درمان پرداخت و از هزينه هاي کلان در درمان پيشگيري کرد. همچنين با ارائه خدمات به خانواده ي بيماران زمينه براي کاهش بار مراقبتي بيماران و ارتقا سلامت آنها و همچنين گامي مهم در جهت موسسه زدايي و حضور بيمار در خانواده و جامعه فراهم مي گردد</w:t>
      </w:r>
      <w:r w:rsidR="00BF77BD">
        <w:rPr>
          <w:rFonts w:cs="B Nazanin" w:hint="cs"/>
          <w:sz w:val="26"/>
          <w:szCs w:val="26"/>
          <w:rtl/>
        </w:rPr>
        <w:t xml:space="preserve">. </w:t>
      </w:r>
      <w:r w:rsidRPr="00237740">
        <w:rPr>
          <w:rFonts w:cs="B Nazanin"/>
          <w:sz w:val="26"/>
          <w:szCs w:val="26"/>
          <w:rtl/>
        </w:rPr>
        <w:t>علاوه بر آن از ميزان انگ به بيماران و طرد از جامعه، تشديد بيماري و عدم واگذاري مسئوليت به آنها کاسته و بستري براي زندگي و مشارکت اجتماعي و پذيرش در جامعه ميسر مي گردد. شناسايي و پيشگيري از اختلالات رواني در جامعه</w:t>
      </w:r>
      <w:r w:rsidR="00F21967" w:rsidRPr="00237740">
        <w:rPr>
          <w:rFonts w:cs="B Nazanin" w:hint="cs"/>
          <w:sz w:val="26"/>
          <w:szCs w:val="26"/>
          <w:rtl/>
        </w:rPr>
        <w:t>، زمینه ای</w:t>
      </w:r>
      <w:r w:rsidRPr="00237740">
        <w:rPr>
          <w:rFonts w:cs="B Nazanin"/>
          <w:sz w:val="26"/>
          <w:szCs w:val="26"/>
          <w:rtl/>
        </w:rPr>
        <w:t xml:space="preserve"> براي ايجاد جامعه سالم و بانشاط، ارتقا </w:t>
      </w:r>
      <w:r w:rsidR="00F21967" w:rsidRPr="00237740">
        <w:rPr>
          <w:rFonts w:cs="B Nazanin" w:hint="cs"/>
          <w:sz w:val="26"/>
          <w:szCs w:val="26"/>
          <w:rtl/>
        </w:rPr>
        <w:t xml:space="preserve">سلامت و </w:t>
      </w:r>
      <w:r w:rsidRPr="00237740">
        <w:rPr>
          <w:rFonts w:cs="B Nazanin"/>
          <w:sz w:val="26"/>
          <w:szCs w:val="26"/>
          <w:rtl/>
        </w:rPr>
        <w:t xml:space="preserve">سرمايه اجتماعي، کاهش جرايم و انحرافات اجتماعي و حضور افراد سالم در جامعه و قرار گرفتن در مسير توسعه ي پايدار مي شود. با توجه به تاثيرات مثبت و نتايج مهم اين پروتکل، مي توان از آن در ساير سازمان ها و موسسات کاهش آسيب استفاده کرد. علاوه بر مددکاران اجتماعي حاضر در بيمارستان و فعال در اورژانس اجتماعي، مددکاران اجتماعي </w:t>
      </w:r>
      <w:r w:rsidR="00F21967" w:rsidRPr="00237740">
        <w:rPr>
          <w:rFonts w:cs="B Nazanin" w:hint="cs"/>
          <w:sz w:val="26"/>
          <w:szCs w:val="26"/>
          <w:rtl/>
        </w:rPr>
        <w:t xml:space="preserve">شاغل در سازمان </w:t>
      </w:r>
      <w:r w:rsidRPr="00237740">
        <w:rPr>
          <w:rFonts w:cs="B Nazanin"/>
          <w:sz w:val="26"/>
          <w:szCs w:val="26"/>
          <w:rtl/>
        </w:rPr>
        <w:t>بهزيستي، موسسات غيردولتي ،کميته امداد و مراکز تسهيلگري نيز مي توانند از آن بهره مند شوند .</w:t>
      </w:r>
      <w:r w:rsidRPr="00237740">
        <w:rPr>
          <w:rFonts w:ascii="Calibri" w:eastAsia="Calibri" w:hAnsi="Calibri" w:cs="B Nazanin"/>
          <w:sz w:val="26"/>
          <w:szCs w:val="26"/>
          <w:rtl/>
        </w:rPr>
        <w:t xml:space="preserve"> </w:t>
      </w:r>
    </w:p>
    <w:p w14:paraId="3F70CBE0" w14:textId="77777777" w:rsidR="00C63C42" w:rsidRPr="00BD22F3" w:rsidRDefault="00A95206" w:rsidP="00C860A3">
      <w:pPr>
        <w:pStyle w:val="ListParagraph"/>
        <w:numPr>
          <w:ilvl w:val="0"/>
          <w:numId w:val="22"/>
        </w:numPr>
        <w:bidi/>
        <w:spacing w:after="361"/>
        <w:ind w:left="1019"/>
        <w:rPr>
          <w:rFonts w:cs="B Nazanin"/>
          <w:color w:val="0070C0"/>
          <w:sz w:val="28"/>
          <w:szCs w:val="28"/>
        </w:rPr>
      </w:pPr>
      <w:r w:rsidRPr="00BD22F3">
        <w:rPr>
          <w:rFonts w:cs="B Nazanin"/>
          <w:b/>
          <w:bCs/>
          <w:color w:val="0070C0"/>
          <w:sz w:val="28"/>
          <w:szCs w:val="28"/>
          <w:rtl/>
        </w:rPr>
        <w:t xml:space="preserve">روش شناسی تنظیم پروتکل:  </w:t>
      </w:r>
    </w:p>
    <w:p w14:paraId="654A2E09" w14:textId="77777777" w:rsidR="00C63C42" w:rsidRPr="00237740" w:rsidRDefault="003D5392" w:rsidP="003D5392">
      <w:pPr>
        <w:ind w:left="345" w:right="276"/>
        <w:rPr>
          <w:rFonts w:cs="B Nazanin"/>
          <w:sz w:val="26"/>
          <w:szCs w:val="26"/>
        </w:rPr>
      </w:pPr>
      <w:r w:rsidRPr="00237740">
        <w:rPr>
          <w:rFonts w:cs="B Nazanin" w:hint="cs"/>
          <w:sz w:val="26"/>
          <w:szCs w:val="26"/>
          <w:rtl/>
        </w:rPr>
        <w:t>روش شناسی تدوین پروتکل به صورت ترکیبی از روش کمی و کیفی و در سه مرحله انجام شد:</w:t>
      </w:r>
    </w:p>
    <w:p w14:paraId="59936C50" w14:textId="7530BE9D" w:rsidR="00B51F1E" w:rsidRPr="00C860A3" w:rsidRDefault="00A95206" w:rsidP="00C860A3">
      <w:pPr>
        <w:spacing w:after="333" w:line="360" w:lineRule="auto"/>
        <w:ind w:right="593"/>
        <w:rPr>
          <w:rFonts w:cs="B Nazanin"/>
          <w:sz w:val="26"/>
          <w:szCs w:val="26"/>
          <w:rtl/>
        </w:rPr>
      </w:pPr>
      <w:r w:rsidRPr="00237740">
        <w:rPr>
          <w:rFonts w:cs="B Nazanin"/>
          <w:sz w:val="26"/>
          <w:szCs w:val="26"/>
          <w:rtl/>
        </w:rPr>
        <w:t>بخش اول با استفاده از روش کيفي</w:t>
      </w:r>
      <w:r w:rsidR="00CE4D30" w:rsidRPr="00237740">
        <w:rPr>
          <w:rFonts w:cs="B Nazanin" w:hint="cs"/>
          <w:sz w:val="26"/>
          <w:szCs w:val="26"/>
          <w:rtl/>
        </w:rPr>
        <w:t xml:space="preserve"> (تحلیل محتوای قراردادی با رویکرد پدیدارشناسانه)</w:t>
      </w:r>
      <w:r w:rsidRPr="00237740">
        <w:rPr>
          <w:rFonts w:cs="B Nazanin"/>
          <w:sz w:val="26"/>
          <w:szCs w:val="26"/>
          <w:rtl/>
        </w:rPr>
        <w:t>، مهمترين چالش</w:t>
      </w:r>
      <w:r w:rsidR="00BF77BD">
        <w:rPr>
          <w:rFonts w:cs="B Nazanin" w:hint="cs"/>
          <w:sz w:val="26"/>
          <w:szCs w:val="26"/>
          <w:rtl/>
        </w:rPr>
        <w:softHyphen/>
      </w:r>
      <w:r w:rsidRPr="00237740">
        <w:rPr>
          <w:rFonts w:cs="B Nazanin"/>
          <w:sz w:val="26"/>
          <w:szCs w:val="26"/>
          <w:rtl/>
        </w:rPr>
        <w:t>ها و نيازهاي رواني و اجتماعي بيماران روان</w:t>
      </w:r>
      <w:r w:rsidR="004C28D9" w:rsidRPr="00237740">
        <w:rPr>
          <w:rFonts w:cs="B Nazanin" w:hint="cs"/>
          <w:sz w:val="26"/>
          <w:szCs w:val="26"/>
          <w:rtl/>
        </w:rPr>
        <w:t xml:space="preserve"> و خانواده های آنان</w:t>
      </w:r>
      <w:r w:rsidRPr="00237740">
        <w:rPr>
          <w:rFonts w:cs="B Nazanin"/>
          <w:sz w:val="26"/>
          <w:szCs w:val="26"/>
          <w:rtl/>
        </w:rPr>
        <w:t xml:space="preserve"> استخراج شد . بخش دوم با بررسي گسترده متون</w:t>
      </w:r>
      <w:r w:rsidR="00AE792B" w:rsidRPr="00237740">
        <w:rPr>
          <w:rFonts w:cs="B Nazanin" w:hint="cs"/>
          <w:sz w:val="26"/>
          <w:szCs w:val="26"/>
          <w:rtl/>
        </w:rPr>
        <w:t>،</w:t>
      </w:r>
      <w:r w:rsidR="00BF77BD">
        <w:rPr>
          <w:rFonts w:cs="B Nazanin" w:hint="cs"/>
          <w:sz w:val="26"/>
          <w:szCs w:val="26"/>
          <w:rtl/>
        </w:rPr>
        <w:t xml:space="preserve"> </w:t>
      </w:r>
      <w:r w:rsidRPr="00237740">
        <w:rPr>
          <w:rFonts w:cs="B Nazanin"/>
          <w:sz w:val="26"/>
          <w:szCs w:val="26"/>
          <w:rtl/>
        </w:rPr>
        <w:t>نسخه</w:t>
      </w:r>
      <w:r w:rsidR="00BF77BD">
        <w:rPr>
          <w:rFonts w:cs="B Nazanin" w:hint="cs"/>
          <w:sz w:val="26"/>
          <w:szCs w:val="26"/>
          <w:rtl/>
        </w:rPr>
        <w:softHyphen/>
      </w:r>
      <w:r w:rsidRPr="00237740">
        <w:rPr>
          <w:rFonts w:cs="B Nazanin"/>
          <w:sz w:val="26"/>
          <w:szCs w:val="26"/>
          <w:rtl/>
        </w:rPr>
        <w:t>اي از مهمترين مداخلات رواني و اجتماعي</w:t>
      </w:r>
      <w:r w:rsidR="00AE792B" w:rsidRPr="00237740">
        <w:rPr>
          <w:rFonts w:cs="B Nazanin" w:hint="cs"/>
          <w:sz w:val="26"/>
          <w:szCs w:val="26"/>
          <w:rtl/>
        </w:rPr>
        <w:t xml:space="preserve"> مددکاران اجتماعی</w:t>
      </w:r>
      <w:r w:rsidRPr="00237740">
        <w:rPr>
          <w:rFonts w:cs="B Nazanin"/>
          <w:sz w:val="26"/>
          <w:szCs w:val="26"/>
          <w:rtl/>
        </w:rPr>
        <w:t xml:space="preserve"> براي بيماران روان </w:t>
      </w:r>
      <w:r w:rsidR="00AE792B" w:rsidRPr="00237740">
        <w:rPr>
          <w:rFonts w:cs="B Nazanin" w:hint="cs"/>
          <w:sz w:val="26"/>
          <w:szCs w:val="26"/>
          <w:rtl/>
        </w:rPr>
        <w:t>تهیه گردید.</w:t>
      </w:r>
      <w:r w:rsidRPr="00237740">
        <w:rPr>
          <w:rFonts w:cs="B Nazanin"/>
          <w:sz w:val="26"/>
          <w:szCs w:val="26"/>
          <w:rtl/>
        </w:rPr>
        <w:t xml:space="preserve"> </w:t>
      </w:r>
      <w:r w:rsidR="00B51F1E" w:rsidRPr="00237740">
        <w:rPr>
          <w:rFonts w:cs="B Nazanin"/>
          <w:sz w:val="26"/>
          <w:szCs w:val="26"/>
          <w:rtl/>
        </w:rPr>
        <w:t>بخش سوم، با استفاده از يافته هاي دو مرحله قبل</w:t>
      </w:r>
      <w:r w:rsidR="00B51F1E" w:rsidRPr="00237740">
        <w:rPr>
          <w:rFonts w:cs="B Nazanin" w:hint="cs"/>
          <w:sz w:val="26"/>
          <w:szCs w:val="26"/>
          <w:rtl/>
        </w:rPr>
        <w:t xml:space="preserve"> و استفاده از روش بحث گروهی متمرکز،</w:t>
      </w:r>
      <w:r w:rsidR="00B51F1E" w:rsidRPr="00237740">
        <w:rPr>
          <w:rFonts w:cs="B Nazanin"/>
          <w:sz w:val="26"/>
          <w:szCs w:val="26"/>
          <w:rtl/>
        </w:rPr>
        <w:t xml:space="preserve"> نسخه پيش نويس از پروتکل مداخلات رواني و اجتماعي </w:t>
      </w:r>
      <w:r w:rsidR="00B51F1E" w:rsidRPr="00C860A3">
        <w:rPr>
          <w:rFonts w:cs="B Nazanin" w:hint="cs"/>
          <w:sz w:val="26"/>
          <w:szCs w:val="26"/>
          <w:rtl/>
        </w:rPr>
        <w:t>تهیه گردید و جهت اجرای آزمایشی و سنجش عملیاتی در اختیار مددکاران اجتماعی قرار گرفت. پس از آن پروتکل مورد ارزیابی نهایی کارشناسان قرار گرفت و به تصویب رسید.</w:t>
      </w:r>
    </w:p>
    <w:p w14:paraId="0547CE6C" w14:textId="38A96B6C" w:rsidR="001936AE" w:rsidRDefault="00B51F1E" w:rsidP="00C860A3">
      <w:pPr>
        <w:pStyle w:val="ListParagraph"/>
        <w:numPr>
          <w:ilvl w:val="0"/>
          <w:numId w:val="22"/>
        </w:numPr>
        <w:bidi/>
        <w:ind w:left="1019" w:right="276"/>
        <w:rPr>
          <w:rFonts w:ascii="Tahoma" w:eastAsia="Tahoma" w:hAnsi="Tahoma" w:cs="B Nazanin"/>
          <w:b/>
          <w:bCs/>
          <w:color w:val="0070C0"/>
          <w:sz w:val="28"/>
          <w:szCs w:val="28"/>
        </w:rPr>
      </w:pPr>
      <w:r>
        <w:rPr>
          <w:rFonts w:ascii="Tahoma" w:eastAsia="Tahoma" w:hAnsi="Tahoma" w:cs="B Nazanin" w:hint="cs"/>
          <w:b/>
          <w:bCs/>
          <w:color w:val="0070C0"/>
          <w:sz w:val="28"/>
          <w:szCs w:val="28"/>
          <w:rtl/>
        </w:rPr>
        <w:lastRenderedPageBreak/>
        <w:t xml:space="preserve">رویکردهای </w:t>
      </w:r>
      <w:r w:rsidR="001936AE" w:rsidRPr="00B51F1E">
        <w:rPr>
          <w:rFonts w:ascii="Tahoma" w:eastAsia="Tahoma" w:hAnsi="Tahoma" w:cs="B Nazanin" w:hint="cs"/>
          <w:b/>
          <w:bCs/>
          <w:color w:val="0070C0"/>
          <w:sz w:val="28"/>
          <w:szCs w:val="28"/>
          <w:rtl/>
        </w:rPr>
        <w:t>مورد استفاده :</w:t>
      </w:r>
    </w:p>
    <w:p w14:paraId="568AD783" w14:textId="3F9F0EEB" w:rsidR="00CD286B" w:rsidRPr="00563068" w:rsidRDefault="00CD286B" w:rsidP="00CD286B">
      <w:pPr>
        <w:ind w:right="276"/>
        <w:rPr>
          <w:rFonts w:ascii="Tahoma" w:eastAsia="Tahoma" w:hAnsi="Tahoma" w:cs="B Nazanin"/>
          <w:color w:val="000000" w:themeColor="text1"/>
          <w:sz w:val="26"/>
          <w:szCs w:val="26"/>
          <w:rtl/>
        </w:rPr>
      </w:pPr>
      <w:r w:rsidRPr="00563068">
        <w:rPr>
          <w:rFonts w:ascii="Tahoma" w:eastAsia="Tahoma" w:hAnsi="Tahoma" w:cs="B Nazanin" w:hint="cs"/>
          <w:color w:val="000000" w:themeColor="text1"/>
          <w:sz w:val="26"/>
          <w:szCs w:val="26"/>
          <w:rtl/>
        </w:rPr>
        <w:t xml:space="preserve">رویکردهای متعددی در کار با بیماران دارای اختلال روانپزشکی برای مددکاران اجتماعی وجود دارد اما در این پروتکل براساس مرور منابع از </w:t>
      </w:r>
      <w:r w:rsidR="00563068" w:rsidRPr="00563068">
        <w:rPr>
          <w:rFonts w:ascii="Tahoma" w:eastAsia="Tahoma" w:hAnsi="Tahoma" w:cs="B Nazanin" w:hint="cs"/>
          <w:color w:val="000000" w:themeColor="text1"/>
          <w:sz w:val="26"/>
          <w:szCs w:val="26"/>
          <w:rtl/>
        </w:rPr>
        <w:t>چهار رویکرد رایج استفاده شده است.</w:t>
      </w:r>
    </w:p>
    <w:p w14:paraId="2EC6C227" w14:textId="1995D76F" w:rsidR="001B2DBA" w:rsidRPr="00237740" w:rsidRDefault="001B2DBA" w:rsidP="00BF77BD">
      <w:pPr>
        <w:pStyle w:val="ListParagraph"/>
        <w:numPr>
          <w:ilvl w:val="0"/>
          <w:numId w:val="10"/>
        </w:numPr>
        <w:bidi/>
        <w:ind w:right="276"/>
        <w:rPr>
          <w:rFonts w:cs="B Nazanin"/>
          <w:b/>
          <w:bCs/>
          <w:sz w:val="26"/>
          <w:szCs w:val="26"/>
          <w:rtl/>
        </w:rPr>
      </w:pPr>
      <w:r w:rsidRPr="00237740">
        <w:rPr>
          <w:rFonts w:cs="B Nazanin" w:hint="cs"/>
          <w:b/>
          <w:bCs/>
          <w:sz w:val="26"/>
          <w:szCs w:val="26"/>
          <w:rtl/>
        </w:rPr>
        <w:t>رویکردهای جامعه</w:t>
      </w:r>
      <w:r w:rsidR="00BF77BD">
        <w:rPr>
          <w:rFonts w:cs="B Nazanin"/>
          <w:b/>
          <w:bCs/>
          <w:sz w:val="26"/>
          <w:szCs w:val="26"/>
          <w:rtl/>
        </w:rPr>
        <w:softHyphen/>
      </w:r>
      <w:r w:rsidRPr="00237740">
        <w:rPr>
          <w:rFonts w:cs="B Nazanin" w:hint="cs"/>
          <w:b/>
          <w:bCs/>
          <w:sz w:val="26"/>
          <w:szCs w:val="26"/>
          <w:rtl/>
        </w:rPr>
        <w:t>ای</w:t>
      </w:r>
    </w:p>
    <w:p w14:paraId="1A131F7F" w14:textId="0A055289" w:rsidR="001B2DBA" w:rsidRPr="00237740" w:rsidRDefault="00DB39EE" w:rsidP="00BB479E">
      <w:pPr>
        <w:ind w:left="345" w:right="276"/>
        <w:rPr>
          <w:rFonts w:cs="B Nazanin"/>
          <w:sz w:val="26"/>
          <w:szCs w:val="26"/>
        </w:rPr>
      </w:pPr>
      <w:r>
        <w:rPr>
          <w:rFonts w:cs="B Nazanin" w:hint="cs"/>
          <w:sz w:val="26"/>
          <w:szCs w:val="26"/>
          <w:rtl/>
          <w:lang w:bidi="fa-IR"/>
        </w:rPr>
        <w:t>در رویکرد جامعه ای</w:t>
      </w:r>
      <w:r w:rsidR="001B2DBA" w:rsidRPr="00237740">
        <w:rPr>
          <w:rFonts w:ascii="Calibri" w:eastAsia="Calibri" w:hAnsi="Calibri" w:cs="B Nazanin"/>
          <w:sz w:val="26"/>
          <w:szCs w:val="26"/>
          <w:rtl/>
        </w:rPr>
        <w:t xml:space="preserve"> </w:t>
      </w:r>
      <w:r w:rsidR="001B2DBA" w:rsidRPr="00237740">
        <w:rPr>
          <w:rFonts w:cs="B Nazanin"/>
          <w:sz w:val="26"/>
          <w:szCs w:val="26"/>
          <w:rtl/>
        </w:rPr>
        <w:t>مددکار اجتماعي با درنظر گرفتن نوع مدل کاري، نقش هايي را براي خود برمي گزيند. مددکار اجتماعي با در نظر گرفتن هدفها، نوع مشکل، ظرفيت مشارکت جامعه و ساختار جامعه نقش هايي را مشخص مي کند. وي مي تواند نقش يک راهنما را داشته باشد. راهنمايي در زمينه استفاده از منابع موجود، برنامه</w:t>
      </w:r>
      <w:r w:rsidR="00BF77BD">
        <w:rPr>
          <w:rFonts w:cs="B Nazanin" w:hint="cs"/>
          <w:sz w:val="26"/>
          <w:szCs w:val="26"/>
          <w:rtl/>
        </w:rPr>
        <w:softHyphen/>
      </w:r>
      <w:r w:rsidR="001B2DBA" w:rsidRPr="00237740">
        <w:rPr>
          <w:rFonts w:cs="B Nazanin"/>
          <w:sz w:val="26"/>
          <w:szCs w:val="26"/>
          <w:rtl/>
        </w:rPr>
        <w:t>ريزي براي توسعه منابع و يا ايجاد منابع جديد همچنين چگونگي استفاده از روش هاي حل مساله، تصميم گيري و سازماندهي از مهمترين مواردي هستند که مددکار</w:t>
      </w:r>
      <w:r w:rsidR="001B2DBA" w:rsidRPr="00237740">
        <w:rPr>
          <w:rFonts w:cs="B Nazanin" w:hint="cs"/>
          <w:sz w:val="26"/>
          <w:szCs w:val="26"/>
          <w:rtl/>
        </w:rPr>
        <w:t xml:space="preserve"> اجتماعی</w:t>
      </w:r>
      <w:r w:rsidR="001B2DBA" w:rsidRPr="00237740">
        <w:rPr>
          <w:rFonts w:cs="B Nazanin"/>
          <w:sz w:val="26"/>
          <w:szCs w:val="26"/>
          <w:rtl/>
        </w:rPr>
        <w:t xml:space="preserve"> به آنها در کار جامعه</w:t>
      </w:r>
      <w:r w:rsidR="00BF77BD">
        <w:rPr>
          <w:rFonts w:cs="B Nazanin" w:hint="cs"/>
          <w:sz w:val="26"/>
          <w:szCs w:val="26"/>
          <w:rtl/>
        </w:rPr>
        <w:softHyphen/>
      </w:r>
      <w:r w:rsidR="001B2DBA" w:rsidRPr="00237740">
        <w:rPr>
          <w:rFonts w:cs="B Nazanin"/>
          <w:sz w:val="26"/>
          <w:szCs w:val="26"/>
          <w:rtl/>
        </w:rPr>
        <w:t>اي مي پردازد. از ديگر نقش هاي مددکار اجتماعي نقش آموزش دهنده است. آموزش مي تواند به دستيابي سهل تر و سريعتر امکانات و منابع کمک کند. ارتقا سطح دانش، اطلاعات و مهارت ها در بين جامعه هدف مي تواند به عنوان يک مداخله کاربردي مطرح شود</w:t>
      </w:r>
      <w:r w:rsidR="00BF77BD">
        <w:rPr>
          <w:rFonts w:cs="B Nazanin" w:hint="cs"/>
          <w:sz w:val="26"/>
          <w:szCs w:val="26"/>
          <w:rtl/>
        </w:rPr>
        <w:t>.</w:t>
      </w:r>
    </w:p>
    <w:p w14:paraId="6AAC0FFE" w14:textId="73CC4DEE" w:rsidR="001936AE" w:rsidRDefault="001B2DBA" w:rsidP="00BF77BD">
      <w:pPr>
        <w:ind w:right="276"/>
        <w:rPr>
          <w:rFonts w:cs="B Nazanin"/>
          <w:sz w:val="26"/>
          <w:szCs w:val="26"/>
          <w:rtl/>
        </w:rPr>
      </w:pPr>
      <w:r w:rsidRPr="00237740">
        <w:rPr>
          <w:rFonts w:cs="B Nazanin"/>
          <w:sz w:val="26"/>
          <w:szCs w:val="26"/>
          <w:rtl/>
        </w:rPr>
        <w:t>از ديگر نقش هاي مهم مددکار اجتماعي در کار جامعه</w:t>
      </w:r>
      <w:r w:rsidR="00BF77BD">
        <w:rPr>
          <w:rFonts w:cs="B Nazanin" w:hint="cs"/>
          <w:sz w:val="26"/>
          <w:szCs w:val="26"/>
          <w:rtl/>
        </w:rPr>
        <w:softHyphen/>
      </w:r>
      <w:r w:rsidRPr="00237740">
        <w:rPr>
          <w:rFonts w:cs="B Nazanin"/>
          <w:sz w:val="26"/>
          <w:szCs w:val="26"/>
          <w:rtl/>
        </w:rPr>
        <w:t>اي، افزايش اطلاعات و دانش مددجويان و جامعه در زمينه ي متعدد مي</w:t>
      </w:r>
      <w:r w:rsidR="00BF77BD">
        <w:rPr>
          <w:rFonts w:cs="B Nazanin" w:hint="cs"/>
          <w:sz w:val="26"/>
          <w:szCs w:val="26"/>
          <w:rtl/>
        </w:rPr>
        <w:softHyphen/>
      </w:r>
      <w:r w:rsidRPr="00237740">
        <w:rPr>
          <w:rFonts w:cs="B Nazanin"/>
          <w:sz w:val="26"/>
          <w:szCs w:val="26"/>
          <w:rtl/>
        </w:rPr>
        <w:t xml:space="preserve">باشد. مددکاران اجتماعي </w:t>
      </w:r>
      <w:r w:rsidRPr="00237740">
        <w:rPr>
          <w:rFonts w:cs="B Nazanin" w:hint="cs"/>
          <w:sz w:val="26"/>
          <w:szCs w:val="26"/>
          <w:rtl/>
        </w:rPr>
        <w:t>بهداشتی درمانی</w:t>
      </w:r>
      <w:r w:rsidRPr="00237740">
        <w:rPr>
          <w:rFonts w:cs="B Nazanin"/>
          <w:sz w:val="26"/>
          <w:szCs w:val="26"/>
          <w:rtl/>
        </w:rPr>
        <w:t xml:space="preserve"> همراه</w:t>
      </w:r>
      <w:r w:rsidRPr="00237740">
        <w:rPr>
          <w:rFonts w:cs="B Nazanin" w:hint="cs"/>
          <w:sz w:val="26"/>
          <w:szCs w:val="26"/>
          <w:rtl/>
        </w:rPr>
        <w:t xml:space="preserve"> با</w:t>
      </w:r>
      <w:r w:rsidRPr="00237740">
        <w:rPr>
          <w:rFonts w:cs="B Nazanin"/>
          <w:sz w:val="26"/>
          <w:szCs w:val="26"/>
          <w:rtl/>
        </w:rPr>
        <w:t xml:space="preserve"> مددکاران اجتماعي فعال در جامعه مي توانند مردم جامعه را نسبت به وضعيت موجود و نيازهاي افراد داراي اختلال روان مطلع کنند و زمينه را براي پذيرش و کاهش انگ و تبعيض فراهم نمايند. آنها مي توانند از طريق نقش تسهيل گري مراحل کار پذيرش در بيمارستان را براي بيماران داراي اختلال روان تسهيل کنند و پل ارتباطي بين سيستم هاي درون جامعه و بيمارستان باشند.    </w:t>
      </w:r>
    </w:p>
    <w:p w14:paraId="65EE80B4" w14:textId="77777777" w:rsidR="00EF0C46" w:rsidRPr="00237740" w:rsidRDefault="00EF0C46" w:rsidP="00EF0C46">
      <w:pPr>
        <w:pStyle w:val="ListParagraph"/>
        <w:numPr>
          <w:ilvl w:val="0"/>
          <w:numId w:val="10"/>
        </w:numPr>
        <w:bidi/>
        <w:ind w:right="276"/>
        <w:rPr>
          <w:rFonts w:cs="B Nazanin"/>
          <w:b/>
          <w:bCs/>
          <w:sz w:val="26"/>
          <w:szCs w:val="26"/>
          <w:rtl/>
        </w:rPr>
      </w:pPr>
      <w:r w:rsidRPr="00237740">
        <w:rPr>
          <w:rFonts w:cs="B Nazanin" w:hint="cs"/>
          <w:b/>
          <w:bCs/>
          <w:sz w:val="26"/>
          <w:szCs w:val="26"/>
          <w:rtl/>
        </w:rPr>
        <w:t>رویکرد بوم شناختی یا سیستمی</w:t>
      </w:r>
    </w:p>
    <w:p w14:paraId="784B2670" w14:textId="4283EE6C" w:rsidR="00BC2CE7" w:rsidRDefault="003B5EA7" w:rsidP="00833B88">
      <w:pPr>
        <w:spacing w:line="360" w:lineRule="auto"/>
        <w:ind w:left="345" w:right="276"/>
        <w:rPr>
          <w:rFonts w:cs="B Nazanin"/>
          <w:sz w:val="26"/>
          <w:szCs w:val="26"/>
          <w:rtl/>
        </w:rPr>
      </w:pPr>
      <w:r>
        <w:rPr>
          <w:rFonts w:cs="B Nazanin" w:hint="cs"/>
          <w:sz w:val="26"/>
          <w:szCs w:val="26"/>
          <w:rtl/>
        </w:rPr>
        <w:t>براساس رویکرد سیستم های بوم شناختی</w:t>
      </w:r>
      <w:r w:rsidR="00EF0C46" w:rsidRPr="00237740">
        <w:rPr>
          <w:rFonts w:cs="B Nazanin"/>
          <w:sz w:val="26"/>
          <w:szCs w:val="26"/>
          <w:rtl/>
        </w:rPr>
        <w:t xml:space="preserve"> مددکار اجتماعي نگاه کل گرا به خدمات مددکاري اجتماعي دارد و مددجو و مشکل وي را بصورت </w:t>
      </w:r>
      <w:r w:rsidR="00EF0C46" w:rsidRPr="00237740">
        <w:rPr>
          <w:rFonts w:cs="B Nazanin" w:hint="cs"/>
          <w:sz w:val="26"/>
          <w:szCs w:val="26"/>
          <w:rtl/>
        </w:rPr>
        <w:t xml:space="preserve">یک </w:t>
      </w:r>
      <w:r w:rsidR="00EF0C46" w:rsidRPr="00237740">
        <w:rPr>
          <w:rFonts w:cs="B Nazanin"/>
          <w:sz w:val="26"/>
          <w:szCs w:val="26"/>
          <w:rtl/>
        </w:rPr>
        <w:t>کل</w:t>
      </w:r>
      <w:r w:rsidR="00EF0C46" w:rsidRPr="00237740">
        <w:rPr>
          <w:rFonts w:cs="B Nazanin" w:hint="cs"/>
          <w:sz w:val="26"/>
          <w:szCs w:val="26"/>
          <w:rtl/>
        </w:rPr>
        <w:t>یت منسجم</w:t>
      </w:r>
      <w:r w:rsidR="00EF0C46" w:rsidRPr="00237740">
        <w:rPr>
          <w:rFonts w:cs="B Nazanin"/>
          <w:sz w:val="26"/>
          <w:szCs w:val="26"/>
          <w:rtl/>
        </w:rPr>
        <w:t xml:space="preserve"> مي نگرد. از مشکلات عمده بيماران داراي اختلال روان و خانواده ي آنها که بر روند درمان، عود و بستري مجدد تاثيرگذار است، انگ، تبعيض اجتماعي ،محروميت بيماران از خدمات حمايتي کافي، ناهماهنگي سازمان هاي مختلف در جامعه براي حمايت و ارائه خدمات به آنها و غفلت از نيازها و مشکلات بيماران در تصميم گيري هاي مهم در جامعه است. نگرش مردم </w:t>
      </w:r>
      <w:r w:rsidR="00EF0C46" w:rsidRPr="00237740">
        <w:rPr>
          <w:rFonts w:cs="B Nazanin"/>
          <w:sz w:val="26"/>
          <w:szCs w:val="26"/>
          <w:rtl/>
        </w:rPr>
        <w:lastRenderedPageBreak/>
        <w:t>جامعه به بيماران نيز سبب کناره گيري آنها از جامعه مي شود. بدين ترتيب مددکاران اجتماعي طبق هدف اين رويکرد بايد به ايجاد هماهنگي ميان خرده سيستم هاي ارائه خدمات همچون سيستم مددکار اجتماعي، سيستم مددجو،</w:t>
      </w:r>
      <w:r w:rsidR="00BF77BD">
        <w:rPr>
          <w:rFonts w:cs="B Nazanin" w:hint="cs"/>
          <w:sz w:val="26"/>
          <w:szCs w:val="26"/>
          <w:rtl/>
        </w:rPr>
        <w:t xml:space="preserve"> </w:t>
      </w:r>
      <w:r w:rsidR="00EF0C46" w:rsidRPr="00237740">
        <w:rPr>
          <w:rFonts w:cs="B Nazanin" w:hint="cs"/>
          <w:sz w:val="26"/>
          <w:szCs w:val="26"/>
          <w:rtl/>
        </w:rPr>
        <w:t xml:space="preserve">سیستم درمان و مراقبت، </w:t>
      </w:r>
      <w:r w:rsidR="00EF0C46" w:rsidRPr="00237740">
        <w:rPr>
          <w:rFonts w:cs="B Nazanin"/>
          <w:sz w:val="26"/>
          <w:szCs w:val="26"/>
          <w:rtl/>
        </w:rPr>
        <w:t xml:space="preserve">سيستم منابع دروني خانواده و سيستم جامعه مثل نظام هاي حمايتي، رفاهي و درماني بپردازند. داده ها در اين شرايط کليه امکانات و خدماتي است که مددکاران اجتماعي براي حل مشکلات بيماران و خانواده آنها وارد سيستم مددکاري اجتماعي مي کنند. </w:t>
      </w:r>
    </w:p>
    <w:p w14:paraId="09CC55C8" w14:textId="4D10AC9A" w:rsidR="00EF0C46" w:rsidRPr="00237740" w:rsidRDefault="00EF0C46" w:rsidP="00833B88">
      <w:pPr>
        <w:spacing w:line="360" w:lineRule="auto"/>
        <w:ind w:left="345" w:right="276"/>
        <w:rPr>
          <w:rFonts w:cs="B Nazanin"/>
          <w:sz w:val="26"/>
          <w:szCs w:val="26"/>
          <w:rtl/>
        </w:rPr>
      </w:pPr>
      <w:r w:rsidRPr="00237740">
        <w:rPr>
          <w:rFonts w:cs="B Nazanin"/>
          <w:sz w:val="26"/>
          <w:szCs w:val="26"/>
          <w:rtl/>
        </w:rPr>
        <w:t xml:space="preserve">از طريق درون دادهايي همچون منابع، حمايتها، درمانها، برنامه کمکي و توانبخشي همچون آموزش، </w:t>
      </w:r>
      <w:r w:rsidR="00C32931">
        <w:rPr>
          <w:rFonts w:cs="B Nazanin" w:hint="cs"/>
          <w:sz w:val="26"/>
          <w:szCs w:val="26"/>
          <w:rtl/>
        </w:rPr>
        <w:t xml:space="preserve">تسهیل گری در راستای </w:t>
      </w:r>
      <w:r w:rsidR="00C32931">
        <w:rPr>
          <w:rFonts w:cs="B Nazanin"/>
          <w:sz w:val="26"/>
          <w:szCs w:val="26"/>
          <w:rtl/>
        </w:rPr>
        <w:t xml:space="preserve">اشتغال يابي </w:t>
      </w:r>
      <w:r w:rsidR="00C32931">
        <w:rPr>
          <w:rFonts w:cs="B Nazanin" w:hint="cs"/>
          <w:sz w:val="26"/>
          <w:szCs w:val="26"/>
          <w:rtl/>
        </w:rPr>
        <w:t>یا کسب مهارت های اشتغال</w:t>
      </w:r>
      <w:r w:rsidRPr="00237740">
        <w:rPr>
          <w:rFonts w:cs="B Nazanin"/>
          <w:sz w:val="26"/>
          <w:szCs w:val="26"/>
          <w:rtl/>
        </w:rPr>
        <w:t xml:space="preserve"> به تسهيل فرآيند مددکاري اجتماعي کمک کرده و زمينه براي درمان موثر ،ترخيص ايمن، کاهش عود مکرر و بستري، بازگشت به جامعه و تبعيت از درمان و رسيدن بيمار به استقلال نسبي فراهم مي کند.  </w:t>
      </w:r>
    </w:p>
    <w:p w14:paraId="7EEB0EBE" w14:textId="1D27372D" w:rsidR="00833B88" w:rsidRPr="00833B88" w:rsidRDefault="00C3580C" w:rsidP="00C65AB2">
      <w:pPr>
        <w:pStyle w:val="ListParagraph"/>
        <w:numPr>
          <w:ilvl w:val="0"/>
          <w:numId w:val="10"/>
        </w:numPr>
        <w:bidi/>
        <w:spacing w:after="168"/>
        <w:ind w:right="276"/>
        <w:rPr>
          <w:rFonts w:cs="B Nazanin"/>
          <w:sz w:val="26"/>
          <w:szCs w:val="26"/>
          <w:rtl/>
        </w:rPr>
      </w:pPr>
      <w:r w:rsidRPr="00833B88">
        <w:rPr>
          <w:rFonts w:cs="B Nazanin" w:hint="cs"/>
          <w:b/>
          <w:bCs/>
          <w:sz w:val="26"/>
          <w:szCs w:val="26"/>
          <w:rtl/>
        </w:rPr>
        <w:t xml:space="preserve">رویکرد </w:t>
      </w:r>
      <w:r w:rsidR="00962DDE" w:rsidRPr="00833B88">
        <w:rPr>
          <w:rFonts w:cs="B Nazanin"/>
          <w:b/>
          <w:bCs/>
          <w:sz w:val="26"/>
          <w:szCs w:val="26"/>
          <w:rtl/>
        </w:rPr>
        <w:t>مدیریت مورد:</w:t>
      </w:r>
      <w:r w:rsidR="00962DDE" w:rsidRPr="00833B88">
        <w:rPr>
          <w:rFonts w:cs="B Nazanin"/>
          <w:sz w:val="26"/>
          <w:szCs w:val="26"/>
          <w:rtl/>
        </w:rPr>
        <w:t xml:space="preserve"> </w:t>
      </w:r>
    </w:p>
    <w:p w14:paraId="7F038BB4" w14:textId="52C5345F" w:rsidR="00962DDE" w:rsidRPr="00C860A3" w:rsidRDefault="00962DDE" w:rsidP="00C860A3">
      <w:pPr>
        <w:spacing w:after="168" w:line="360" w:lineRule="auto"/>
        <w:ind w:left="345" w:right="276"/>
        <w:rPr>
          <w:rFonts w:cs="B Nazanin"/>
          <w:sz w:val="26"/>
          <w:szCs w:val="26"/>
        </w:rPr>
      </w:pPr>
      <w:r w:rsidRPr="00C860A3">
        <w:rPr>
          <w:rFonts w:cs="B Nazanin"/>
          <w:sz w:val="26"/>
          <w:szCs w:val="26"/>
          <w:rtl/>
        </w:rPr>
        <w:t xml:space="preserve"> مدل حرفه اي و مشارکتي است که شامل بيمار، مددکار اجت</w:t>
      </w:r>
      <w:r w:rsidR="00D86D05" w:rsidRPr="00C860A3">
        <w:rPr>
          <w:rFonts w:cs="B Nazanin"/>
          <w:sz w:val="26"/>
          <w:szCs w:val="26"/>
          <w:rtl/>
        </w:rPr>
        <w:t>ماعي، تيم درمان است. مديريت</w:t>
      </w:r>
      <w:r w:rsidRPr="00C860A3">
        <w:rPr>
          <w:rFonts w:cs="B Nazanin"/>
          <w:sz w:val="26"/>
          <w:szCs w:val="26"/>
          <w:rtl/>
        </w:rPr>
        <w:t xml:space="preserve"> مورد، درجستجوي هماهنگي هرچه موثرتر منابع موجود براي بيمار از طريق ارتباط و تسهيلگري است.</w:t>
      </w:r>
      <w:r w:rsidR="00BF77BD" w:rsidRPr="00C860A3">
        <w:rPr>
          <w:rFonts w:cs="B Nazanin" w:hint="cs"/>
          <w:sz w:val="26"/>
          <w:szCs w:val="26"/>
          <w:rtl/>
        </w:rPr>
        <w:t xml:space="preserve"> </w:t>
      </w:r>
      <w:r w:rsidRPr="00C860A3">
        <w:rPr>
          <w:rFonts w:cs="B Nazanin"/>
          <w:sz w:val="26"/>
          <w:szCs w:val="26"/>
          <w:rtl/>
        </w:rPr>
        <w:t>باتوجه به پروتکل جامع خدمات مددکاري اجتماعي در بيمارستان ها و مراکز آموزشي و درماني</w:t>
      </w:r>
      <w:r w:rsidR="00BF77BD" w:rsidRPr="00C860A3">
        <w:rPr>
          <w:rFonts w:cs="B Nazanin" w:hint="cs"/>
          <w:sz w:val="26"/>
          <w:szCs w:val="26"/>
          <w:rtl/>
        </w:rPr>
        <w:t>(1400)</w:t>
      </w:r>
      <w:r w:rsidRPr="00C860A3">
        <w:rPr>
          <w:rFonts w:cs="B Nazanin"/>
          <w:sz w:val="26"/>
          <w:szCs w:val="26"/>
          <w:rtl/>
        </w:rPr>
        <w:t>، منظور فرآيندي است که شامل مورديابي، ارزيابي، تشخيص مشکل، برنامه ريزي، اجرا، پايش و اختتام مي باشد و توسط مددکار اجتماعي به عنوان مدير مورد هدايت و اجرا مي شود. مددکاران اجتماعي يکي از افراد حرفه اي هستند که نقش مدير مورد را برعهده مي گيرند. در اين راهنما مددکار اجتماعي به خدمات رساني به بيمار مي پردازد و با مشارکت کليه ذي نفعان و خانواده براي بيمار و خانواده برنامه ريزي و اجرا مي کند و سپس به ارزشيابي آن مي پردازد. اين رويکرد به اين دليل اهميت دارد که بيمار و خانواده وي با مشکلات مختلف از زمان حضور در جامعه تا بستري و ترخيص از بيمارستان دارند، که سبب يکپارچگي خدمات و اقدامات درماني، توانمندي و کاهش مشکلات و سردرگمي آنها مي شود  .</w:t>
      </w:r>
      <w:r w:rsidRPr="00C860A3">
        <w:rPr>
          <w:rFonts w:ascii="Calibri" w:eastAsia="Calibri" w:hAnsi="Calibri" w:cs="B Nazanin"/>
          <w:sz w:val="26"/>
          <w:szCs w:val="26"/>
          <w:rtl/>
        </w:rPr>
        <w:t xml:space="preserve"> </w:t>
      </w:r>
    </w:p>
    <w:p w14:paraId="4613857B" w14:textId="18E4BEB8" w:rsidR="00962DDE" w:rsidRPr="00237740" w:rsidRDefault="00C860A3" w:rsidP="00C860A3">
      <w:pPr>
        <w:spacing w:after="361" w:line="259" w:lineRule="auto"/>
        <w:ind w:left="594" w:right="0"/>
        <w:rPr>
          <w:rFonts w:cs="B Nazanin"/>
          <w:sz w:val="26"/>
          <w:szCs w:val="26"/>
        </w:rPr>
      </w:pPr>
      <w:r>
        <w:rPr>
          <w:rFonts w:cs="B Nazanin" w:hint="cs"/>
          <w:b/>
          <w:bCs/>
          <w:sz w:val="26"/>
          <w:szCs w:val="26"/>
          <w:rtl/>
        </w:rPr>
        <w:t xml:space="preserve">4- </w:t>
      </w:r>
      <w:r w:rsidR="00962DDE" w:rsidRPr="00237740">
        <w:rPr>
          <w:rFonts w:cs="B Nazanin"/>
          <w:b/>
          <w:bCs/>
          <w:sz w:val="26"/>
          <w:szCs w:val="26"/>
          <w:rtl/>
        </w:rPr>
        <w:t xml:space="preserve">رویکرد مبتنی بر نقاط قوت: </w:t>
      </w:r>
      <w:r w:rsidR="00962DDE" w:rsidRPr="00237740">
        <w:rPr>
          <w:rFonts w:ascii="Calibri" w:eastAsia="Calibri" w:hAnsi="Calibri" w:cs="B Nazanin"/>
          <w:b/>
          <w:bCs/>
          <w:sz w:val="26"/>
          <w:szCs w:val="26"/>
          <w:rtl/>
        </w:rPr>
        <w:t xml:space="preserve"> </w:t>
      </w:r>
    </w:p>
    <w:p w14:paraId="75F49AB8" w14:textId="0C441262" w:rsidR="00962DDE" w:rsidRDefault="00962DDE" w:rsidP="00962DDE">
      <w:pPr>
        <w:spacing w:after="178"/>
        <w:ind w:left="345" w:right="276"/>
        <w:rPr>
          <w:rFonts w:cs="B Nazanin"/>
          <w:sz w:val="26"/>
          <w:szCs w:val="26"/>
          <w:rtl/>
        </w:rPr>
      </w:pPr>
      <w:r w:rsidRPr="00237740">
        <w:rPr>
          <w:rFonts w:cs="B Nazanin"/>
          <w:sz w:val="26"/>
          <w:szCs w:val="26"/>
          <w:rtl/>
        </w:rPr>
        <w:t>اعضاي خانواده بيماران روان از مداخلات رواني اجتماعي ارائه شده توسط مددکاران اجتماعي روانپزشکي بهره مي برند</w:t>
      </w:r>
      <w:r w:rsidRPr="00237740">
        <w:rPr>
          <w:rFonts w:ascii="Calibri" w:eastAsia="Calibri" w:hAnsi="Calibri" w:cs="B Nazanin"/>
          <w:sz w:val="26"/>
          <w:szCs w:val="26"/>
          <w:rtl/>
        </w:rPr>
        <w:t>.</w:t>
      </w:r>
      <w:r w:rsidRPr="00237740">
        <w:rPr>
          <w:rFonts w:cs="B Nazanin"/>
          <w:sz w:val="26"/>
          <w:szCs w:val="26"/>
          <w:rtl/>
        </w:rPr>
        <w:t xml:space="preserve"> مشکلات سلامت روان از طيفي از عوامل بيولوژيکي، رواني و موقعيتي ناشي مي شود که ممکن است با روش هاي مختلف مددکاري اجتماعي برطرف شود. مدل ها ممکن است طيفي از رويکرد حل مسئله، رويکرد روان پويايي متغير باشند. در چند سال گذشته، يک رويکرد مبتني بر نقاط قوت براي مديريت مورد با افراد مبتلا به بيماري رواني شديد پديدار شده است</w:t>
      </w:r>
      <w:r w:rsidRPr="00237740">
        <w:rPr>
          <w:rFonts w:ascii="Calibri" w:eastAsia="Calibri" w:hAnsi="Calibri" w:cs="B Nazanin"/>
          <w:sz w:val="26"/>
          <w:szCs w:val="26"/>
          <w:rtl/>
        </w:rPr>
        <w:t>.</w:t>
      </w:r>
      <w:r w:rsidRPr="00237740">
        <w:rPr>
          <w:rFonts w:cs="B Nazanin"/>
          <w:sz w:val="26"/>
          <w:szCs w:val="26"/>
          <w:rtl/>
        </w:rPr>
        <w:t xml:space="preserve"> ديدگاه نقاط قوت هم بر بهزيستي و </w:t>
      </w:r>
      <w:r w:rsidRPr="00237740">
        <w:rPr>
          <w:rFonts w:cs="B Nazanin"/>
          <w:sz w:val="26"/>
          <w:szCs w:val="26"/>
          <w:rtl/>
        </w:rPr>
        <w:lastRenderedPageBreak/>
        <w:t>هم بر مقابله افراد مبتلا به بيماري رواني تأثير مي گذارد. متخصصان سلامت روان ميتوانند نقاط قوت مراجع را ارزيابي کنند، به مراجع کمک مي کنند تا انعطاف</w:t>
      </w:r>
      <w:r w:rsidRPr="00237740">
        <w:rPr>
          <w:rFonts w:cs="B Nazanin" w:hint="cs"/>
          <w:sz w:val="26"/>
          <w:szCs w:val="26"/>
          <w:rtl/>
        </w:rPr>
        <w:t xml:space="preserve"> </w:t>
      </w:r>
      <w:r w:rsidRPr="00237740">
        <w:rPr>
          <w:rFonts w:cs="B Nazanin"/>
          <w:sz w:val="26"/>
          <w:szCs w:val="26"/>
          <w:rtl/>
        </w:rPr>
        <w:t>پذيري خود را توسعه دهند، آن درمان را ارزيابي مي کند و مراجع را براي مقابله با ناملايمات آينده توانمند مي کنند</w:t>
      </w:r>
      <w:r w:rsidRPr="00237740">
        <w:rPr>
          <w:rFonts w:ascii="Calibri" w:eastAsia="Calibri" w:hAnsi="Calibri" w:cs="B Nazanin"/>
          <w:sz w:val="26"/>
          <w:szCs w:val="26"/>
          <w:rtl/>
        </w:rPr>
        <w:t>.</w:t>
      </w:r>
      <w:r w:rsidRPr="00237740">
        <w:rPr>
          <w:rFonts w:cs="B Nazanin"/>
          <w:sz w:val="26"/>
          <w:szCs w:val="26"/>
          <w:rtl/>
        </w:rPr>
        <w:t xml:space="preserve"> </w:t>
      </w:r>
    </w:p>
    <w:p w14:paraId="2A81F2C6" w14:textId="24B2E545" w:rsidR="00267E09" w:rsidRDefault="00267E09" w:rsidP="00962DDE">
      <w:pPr>
        <w:spacing w:after="178"/>
        <w:ind w:left="345" w:right="276"/>
        <w:rPr>
          <w:rFonts w:cs="B Nazanin"/>
          <w:sz w:val="26"/>
          <w:szCs w:val="26"/>
          <w:rtl/>
        </w:rPr>
      </w:pPr>
      <w:r>
        <w:rPr>
          <w:rFonts w:cs="B Nazanin"/>
          <w:sz w:val="26"/>
          <w:szCs w:val="26"/>
          <w:rtl/>
        </w:rPr>
        <w:br w:type="page"/>
      </w:r>
    </w:p>
    <w:p w14:paraId="7E124C66" w14:textId="0AB6C1D5" w:rsidR="00267E09" w:rsidRDefault="00267E09" w:rsidP="00962DDE">
      <w:pPr>
        <w:spacing w:after="178"/>
        <w:ind w:left="345" w:right="276"/>
        <w:rPr>
          <w:rFonts w:cs="B Nazanin"/>
          <w:sz w:val="26"/>
          <w:szCs w:val="26"/>
          <w:rtl/>
        </w:rPr>
      </w:pPr>
    </w:p>
    <w:p w14:paraId="2036C9F2" w14:textId="70EDF9EA" w:rsidR="00E542E5" w:rsidRDefault="00E542E5" w:rsidP="00962DDE">
      <w:pPr>
        <w:spacing w:after="178"/>
        <w:ind w:left="345" w:right="276"/>
        <w:rPr>
          <w:rFonts w:cs="B Nazanin"/>
          <w:sz w:val="26"/>
          <w:szCs w:val="26"/>
          <w:rtl/>
        </w:rPr>
      </w:pPr>
    </w:p>
    <w:p w14:paraId="74997E44" w14:textId="3F8DE513" w:rsidR="00E542E5" w:rsidRDefault="00E542E5" w:rsidP="00962DDE">
      <w:pPr>
        <w:spacing w:after="178"/>
        <w:ind w:left="345" w:right="276"/>
        <w:rPr>
          <w:rFonts w:cs="B Nazanin"/>
          <w:sz w:val="26"/>
          <w:szCs w:val="26"/>
          <w:rtl/>
        </w:rPr>
      </w:pPr>
    </w:p>
    <w:p w14:paraId="665A8D6C" w14:textId="77777777" w:rsidR="00E542E5" w:rsidRPr="00237740" w:rsidRDefault="00E542E5" w:rsidP="00962DDE">
      <w:pPr>
        <w:spacing w:after="178"/>
        <w:ind w:left="345" w:right="276"/>
        <w:rPr>
          <w:rFonts w:cs="B Nazanin"/>
          <w:sz w:val="26"/>
          <w:szCs w:val="26"/>
        </w:rPr>
      </w:pPr>
    </w:p>
    <w:tbl>
      <w:tblPr>
        <w:tblStyle w:val="TableGrid0"/>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4158AA" w14:paraId="499C1DC6" w14:textId="77777777" w:rsidTr="00C860A3">
        <w:tc>
          <w:tcPr>
            <w:tcW w:w="10790" w:type="dxa"/>
            <w:shd w:val="clear" w:color="auto" w:fill="BDD6EE" w:themeFill="accent1" w:themeFillTint="66"/>
          </w:tcPr>
          <w:p w14:paraId="61E281D8" w14:textId="2BB38DF8" w:rsidR="004158AA" w:rsidRPr="002E6880" w:rsidRDefault="004158AA" w:rsidP="002E6880">
            <w:pPr>
              <w:spacing w:after="0" w:line="259" w:lineRule="auto"/>
              <w:ind w:left="0" w:right="411"/>
              <w:jc w:val="center"/>
              <w:rPr>
                <w:rFonts w:cs="B Titr"/>
                <w:b/>
                <w:bCs/>
                <w:color w:val="FF0000"/>
                <w:sz w:val="96"/>
                <w:szCs w:val="96"/>
                <w:rtl/>
              </w:rPr>
            </w:pPr>
            <w:r w:rsidRPr="002E6880">
              <w:rPr>
                <w:rFonts w:cs="B Titr" w:hint="cs"/>
                <w:b/>
                <w:bCs/>
                <w:color w:val="FF0000"/>
                <w:sz w:val="96"/>
                <w:szCs w:val="96"/>
                <w:rtl/>
              </w:rPr>
              <w:t>بخش دوم : مداخلات تخصصی مددکاری اجتماعی</w:t>
            </w:r>
          </w:p>
        </w:tc>
      </w:tr>
    </w:tbl>
    <w:p w14:paraId="2A5606A5" w14:textId="6E2866DC" w:rsidR="00AA6286" w:rsidRDefault="00AA6286" w:rsidP="00E975E7">
      <w:pPr>
        <w:pStyle w:val="Heading2"/>
        <w:shd w:val="clear" w:color="auto" w:fill="auto"/>
        <w:spacing w:after="3"/>
        <w:ind w:left="9" w:right="900" w:hanging="9"/>
        <w:rPr>
          <w:rFonts w:cs="B Nazanin"/>
          <w:bCs/>
          <w:sz w:val="26"/>
          <w:szCs w:val="26"/>
          <w:rtl/>
        </w:rPr>
      </w:pPr>
    </w:p>
    <w:p w14:paraId="1EFEFA83" w14:textId="60D3DEF2" w:rsidR="002E6880" w:rsidRDefault="002E6880" w:rsidP="002E6880">
      <w:pPr>
        <w:rPr>
          <w:rtl/>
        </w:rPr>
      </w:pPr>
      <w:r>
        <w:rPr>
          <w:rtl/>
        </w:rPr>
        <w:br w:type="page"/>
      </w:r>
    </w:p>
    <w:p w14:paraId="3C6CD4D0" w14:textId="61503DDD" w:rsidR="00C63C42" w:rsidRDefault="00A95206" w:rsidP="0026038C">
      <w:pPr>
        <w:pStyle w:val="Heading2"/>
        <w:shd w:val="clear" w:color="auto" w:fill="auto"/>
        <w:spacing w:after="3"/>
        <w:ind w:left="9" w:right="900" w:hanging="9"/>
        <w:rPr>
          <w:rFonts w:cs="B Nazanin"/>
          <w:bCs/>
          <w:sz w:val="26"/>
          <w:szCs w:val="26"/>
          <w:rtl/>
        </w:rPr>
      </w:pPr>
      <w:r w:rsidRPr="00237740">
        <w:rPr>
          <w:rFonts w:cs="B Nazanin"/>
          <w:bCs/>
          <w:sz w:val="26"/>
          <w:szCs w:val="26"/>
          <w:rtl/>
        </w:rPr>
        <w:lastRenderedPageBreak/>
        <w:t>نمودار</w:t>
      </w:r>
      <w:r w:rsidRPr="00237740">
        <w:rPr>
          <w:rFonts w:cs="B Nazanin"/>
          <w:bCs/>
          <w:sz w:val="26"/>
          <w:szCs w:val="26"/>
        </w:rPr>
        <w:t>1</w:t>
      </w:r>
      <w:r w:rsidRPr="00237740">
        <w:rPr>
          <w:rFonts w:cs="B Nazanin"/>
          <w:bCs/>
          <w:sz w:val="26"/>
          <w:szCs w:val="26"/>
          <w:rtl/>
        </w:rPr>
        <w:t xml:space="preserve">. فرآیند ارائه مداخلات تخصصی مددکاری اجتماعی بیمارستانی در </w:t>
      </w:r>
      <w:r w:rsidR="00261EC4">
        <w:rPr>
          <w:rFonts w:cs="B Nazanin" w:hint="cs"/>
          <w:bCs/>
          <w:sz w:val="26"/>
          <w:szCs w:val="26"/>
          <w:rtl/>
        </w:rPr>
        <w:t>کار با بیماران دارای اختلال</w:t>
      </w:r>
      <w:r w:rsidR="0026038C">
        <w:rPr>
          <w:rFonts w:cs="B Nazanin" w:hint="cs"/>
          <w:bCs/>
          <w:sz w:val="26"/>
          <w:szCs w:val="26"/>
          <w:rtl/>
        </w:rPr>
        <w:t xml:space="preserve"> روانپزشکی</w:t>
      </w:r>
    </w:p>
    <w:p w14:paraId="2E8505B5" w14:textId="7C316979" w:rsidR="0026038C" w:rsidRDefault="00267E09" w:rsidP="0026038C">
      <w:pPr>
        <w:rPr>
          <w:rtl/>
        </w:rPr>
      </w:pPr>
      <w:r>
        <w:rPr>
          <w:noProof/>
          <w:rtl/>
        </w:rPr>
        <mc:AlternateContent>
          <mc:Choice Requires="wps">
            <w:drawing>
              <wp:anchor distT="0" distB="0" distL="114300" distR="114300" simplePos="0" relativeHeight="251698176" behindDoc="0" locked="0" layoutInCell="1" allowOverlap="1" wp14:anchorId="01A5E727" wp14:editId="6D2644CA">
                <wp:simplePos x="0" y="0"/>
                <wp:positionH relativeFrom="margin">
                  <wp:posOffset>5010150</wp:posOffset>
                </wp:positionH>
                <wp:positionV relativeFrom="paragraph">
                  <wp:posOffset>8890</wp:posOffset>
                </wp:positionV>
                <wp:extent cx="1924050" cy="142875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1924050" cy="1428750"/>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7AA4C651" w14:textId="341B5907" w:rsidR="00B54470" w:rsidRPr="00884E00" w:rsidRDefault="00B54470" w:rsidP="00884E00">
                            <w:pPr>
                              <w:spacing w:line="240" w:lineRule="auto"/>
                              <w:ind w:left="0"/>
                              <w:jc w:val="center"/>
                              <w:rPr>
                                <w:rFonts w:cs="B Nazanin"/>
                                <w:b/>
                                <w:bCs/>
                                <w:lang w:bidi="fa-IR"/>
                              </w:rPr>
                            </w:pPr>
                            <w:r w:rsidRPr="00884E00">
                              <w:rPr>
                                <w:rFonts w:cs="B Nazanin" w:hint="cs"/>
                                <w:b/>
                                <w:bCs/>
                                <w:rtl/>
                                <w:lang w:bidi="fa-IR"/>
                              </w:rPr>
                              <w:t>رویکرد مدیریت مورد، رویکرد مداخله ی مبتنی بر نقاط قوت، رویکرد سیستم های بوم شناختی، رویکرد شخص در محیط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01A5E727" id="Rounded Rectangle 3" o:spid="_x0000_s1029" style="position:absolute;left:0;text-align:left;margin-left:394.5pt;margin-top:.7pt;width:151.5pt;height:112.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" fillcolor="white [3201]" strokecolor="#ed7d31 [3205]" strokeweight="1pt">
                <v:stroke joinstyle="miter"/>
                <v:textbox>
                  <w:txbxContent>
                    <w:p w14:paraId="7AA4C651" w14:textId="341B5907" w:rsidR="00B54470" w:rsidRPr="00884E00" w:rsidRDefault="00B54470" w:rsidP="00884E00">
                      <w:pPr>
                        <w:spacing w:line="240" w:lineRule="auto"/>
                        <w:ind w:left="0"/>
                        <w:jc w:val="center"/>
                        <w:rPr>
                          <w:rFonts w:cs="B Nazanin"/>
                          <w:b/>
                          <w:bCs/>
                          <w:lang w:bidi="fa-IR"/>
                        </w:rPr>
                      </w:pPr>
                      <w:r w:rsidRPr="00884E00">
                        <w:rPr>
                          <w:rFonts w:cs="B Nazanin" w:hint="cs"/>
                          <w:b/>
                          <w:bCs/>
                          <w:rtl/>
                          <w:lang w:bidi="fa-IR"/>
                        </w:rPr>
                        <w:t>رویکرد مدیریت مورد، رویکرد مداخله ی مبتنی بر نقاط قوت، رویکرد سیستم های بوم شناختی، رویکرد شخص در محیط</w:t>
                      </w:r>
                    </w:p>
                  </w:txbxContent>
                </v:textbox>
                <w10:wrap anchorx="margin"/>
              </v:roundrect>
            </w:pict>
          </mc:Fallback>
        </mc:AlternateContent>
      </w:r>
      <w:r w:rsidR="004E67F7">
        <w:rPr>
          <w:noProof/>
          <w:rtl/>
        </w:rPr>
        <mc:AlternateContent>
          <mc:Choice Requires="wps">
            <w:drawing>
              <wp:anchor distT="0" distB="0" distL="114300" distR="114300" simplePos="0" relativeHeight="251696128" behindDoc="0" locked="0" layoutInCell="1" allowOverlap="1" wp14:anchorId="578962A2" wp14:editId="58CA7061">
                <wp:simplePos x="0" y="0"/>
                <wp:positionH relativeFrom="column">
                  <wp:posOffset>152400</wp:posOffset>
                </wp:positionH>
                <wp:positionV relativeFrom="paragraph">
                  <wp:posOffset>106045</wp:posOffset>
                </wp:positionV>
                <wp:extent cx="1485900" cy="1371600"/>
                <wp:effectExtent l="0" t="0" r="19050" b="19050"/>
                <wp:wrapNone/>
                <wp:docPr id="1" name="Oval 1"/>
                <wp:cNvGraphicFramePr/>
                <a:graphic xmlns:a="http://schemas.openxmlformats.org/drawingml/2006/main">
                  <a:graphicData uri="http://schemas.microsoft.com/office/word/2010/wordprocessingShape">
                    <wps:wsp>
                      <wps:cNvSpPr/>
                      <wps:spPr>
                        <a:xfrm>
                          <a:off x="0" y="0"/>
                          <a:ext cx="1485900" cy="13716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9880BB5" w14:textId="473D8A0D" w:rsidR="00B54470" w:rsidRPr="00884E00" w:rsidRDefault="00B54470" w:rsidP="004E67F7">
                            <w:pPr>
                              <w:spacing w:line="240" w:lineRule="auto"/>
                              <w:ind w:left="0"/>
                              <w:jc w:val="center"/>
                              <w:rPr>
                                <w:rFonts w:cs="B Nazanin"/>
                                <w:b/>
                                <w:bCs/>
                                <w:lang w:bidi="fa-IR"/>
                              </w:rPr>
                            </w:pPr>
                            <w:r w:rsidRPr="00884E00">
                              <w:rPr>
                                <w:rFonts w:cs="B Nazanin" w:hint="cs"/>
                                <w:b/>
                                <w:bCs/>
                                <w:rtl/>
                                <w:lang w:bidi="fa-IR"/>
                              </w:rPr>
                              <w:t>ارزیابی اولیه</w:t>
                            </w:r>
                            <w:r>
                              <w:rPr>
                                <w:rFonts w:cs="B Nazanin" w:hint="cs"/>
                                <w:b/>
                                <w:bCs/>
                                <w:rtl/>
                                <w:lang w:bidi="fa-IR"/>
                              </w:rPr>
                              <w:t xml:space="preserve"> (تریاژ و راند روزهای اول بستری)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oval w14:anchorId="578962A2" id="Oval 1" o:spid="_x0000_s1030" style="position:absolute;left:0;text-align:left;margin-left:12pt;margin-top:8.35pt;width:117pt;height:1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" fillcolor="white [3201]" strokecolor="#70ad47 [3209]" strokeweight="1pt">
                <v:stroke joinstyle="miter"/>
                <v:textbox>
                  <w:txbxContent>
                    <w:p w14:paraId="09880BB5" w14:textId="473D8A0D" w:rsidR="00B54470" w:rsidRPr="00884E00" w:rsidRDefault="00B54470" w:rsidP="004E67F7">
                      <w:pPr>
                        <w:spacing w:line="240" w:lineRule="auto"/>
                        <w:ind w:left="0"/>
                        <w:jc w:val="center"/>
                        <w:rPr>
                          <w:rFonts w:cs="B Nazanin"/>
                          <w:b/>
                          <w:bCs/>
                          <w:lang w:bidi="fa-IR"/>
                        </w:rPr>
                      </w:pPr>
                      <w:r w:rsidRPr="00884E00">
                        <w:rPr>
                          <w:rFonts w:cs="B Nazanin" w:hint="cs"/>
                          <w:b/>
                          <w:bCs/>
                          <w:rtl/>
                          <w:lang w:bidi="fa-IR"/>
                        </w:rPr>
                        <w:t>ارزیابی اولیه</w:t>
                      </w:r>
                      <w:r>
                        <w:rPr>
                          <w:rFonts w:cs="B Nazanin" w:hint="cs"/>
                          <w:b/>
                          <w:bCs/>
                          <w:rtl/>
                          <w:lang w:bidi="fa-IR"/>
                        </w:rPr>
                        <w:t xml:space="preserve"> (تریاژ و راند روزهای اول بستری)</w:t>
                      </w:r>
                    </w:p>
                  </w:txbxContent>
                </v:textbox>
              </v:oval>
            </w:pict>
          </mc:Fallback>
        </mc:AlternateContent>
      </w:r>
      <w:r w:rsidR="00884E00">
        <w:rPr>
          <w:noProof/>
          <w:rtl/>
        </w:rPr>
        <mc:AlternateContent>
          <mc:Choice Requires="wps">
            <w:drawing>
              <wp:anchor distT="0" distB="0" distL="114300" distR="114300" simplePos="0" relativeHeight="251697152" behindDoc="0" locked="0" layoutInCell="1" allowOverlap="1" wp14:anchorId="60B72ED7" wp14:editId="512AE67D">
                <wp:simplePos x="0" y="0"/>
                <wp:positionH relativeFrom="margin">
                  <wp:posOffset>2209800</wp:posOffset>
                </wp:positionH>
                <wp:positionV relativeFrom="paragraph">
                  <wp:posOffset>142875</wp:posOffset>
                </wp:positionV>
                <wp:extent cx="2028825" cy="105727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2028825" cy="10572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C018AD" w14:textId="18FC73F9" w:rsidR="00B54470" w:rsidRPr="00884E00" w:rsidRDefault="00B54470" w:rsidP="00884E00">
                            <w:pPr>
                              <w:spacing w:line="240" w:lineRule="auto"/>
                              <w:ind w:left="0"/>
                              <w:jc w:val="center"/>
                              <w:rPr>
                                <w:rFonts w:cs="B Nazanin"/>
                                <w:b/>
                                <w:bCs/>
                                <w:lang w:bidi="fa-IR"/>
                              </w:rPr>
                            </w:pPr>
                            <w:r w:rsidRPr="00884E00">
                              <w:rPr>
                                <w:rFonts w:cs="B Nazanin" w:hint="cs"/>
                                <w:b/>
                                <w:bCs/>
                                <w:rtl/>
                                <w:lang w:bidi="fa-IR"/>
                              </w:rPr>
                              <w:t>هدف گذاری و تدوین برنامه ی مداخله ای با توجه به ارزیابی اولیه و اتخاذ رویکرد مناسب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oundrect w14:anchorId="60B72ED7" id="Rounded Rectangle 2" o:spid="_x0000_s1031" style="position:absolute;left:0;text-align:left;margin-left:174pt;margin-top:11.25pt;width:159.75pt;height:83.25pt;z-index:251697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" fillcolor="#5b9bd5 [3204]" strokecolor="#1f4d78 [1604]" strokeweight="1pt">
                <v:stroke joinstyle="miter"/>
                <v:textbox>
                  <w:txbxContent>
                    <w:p w14:paraId="16C018AD" w14:textId="18FC73F9" w:rsidR="00B54470" w:rsidRPr="00884E00" w:rsidRDefault="00B54470" w:rsidP="00884E00">
                      <w:pPr>
                        <w:spacing w:line="240" w:lineRule="auto"/>
                        <w:ind w:left="0"/>
                        <w:jc w:val="center"/>
                        <w:rPr>
                          <w:rFonts w:cs="B Nazanin"/>
                          <w:b/>
                          <w:bCs/>
                          <w:lang w:bidi="fa-IR"/>
                        </w:rPr>
                      </w:pPr>
                      <w:r w:rsidRPr="00884E00">
                        <w:rPr>
                          <w:rFonts w:cs="B Nazanin" w:hint="cs"/>
                          <w:b/>
                          <w:bCs/>
                          <w:rtl/>
                          <w:lang w:bidi="fa-IR"/>
                        </w:rPr>
                        <w:t>هدف گذاری و تدوین برنامه ی مداخله ای با توجه به ارزیابی اولیه و اتخاذ رویکرد مناسب</w:t>
                      </w:r>
                    </w:p>
                  </w:txbxContent>
                </v:textbox>
                <w10:wrap anchorx="margin"/>
              </v:roundrect>
            </w:pict>
          </mc:Fallback>
        </mc:AlternateContent>
      </w:r>
    </w:p>
    <w:p w14:paraId="4038C307" w14:textId="5EB54E00" w:rsidR="0026038C" w:rsidRDefault="00280AA6" w:rsidP="0026038C">
      <w:pPr>
        <w:rPr>
          <w:rtl/>
        </w:rPr>
      </w:pPr>
      <w:r>
        <w:rPr>
          <w:noProof/>
          <w:rtl/>
        </w:rPr>
        <mc:AlternateContent>
          <mc:Choice Requires="wps">
            <w:drawing>
              <wp:anchor distT="0" distB="0" distL="114300" distR="114300" simplePos="0" relativeHeight="251709440" behindDoc="0" locked="0" layoutInCell="1" allowOverlap="1" wp14:anchorId="28A30563" wp14:editId="44876888">
                <wp:simplePos x="0" y="0"/>
                <wp:positionH relativeFrom="column">
                  <wp:posOffset>4248150</wp:posOffset>
                </wp:positionH>
                <wp:positionV relativeFrom="paragraph">
                  <wp:posOffset>257176</wp:posOffset>
                </wp:positionV>
                <wp:extent cx="752475" cy="45719"/>
                <wp:effectExtent l="19050" t="19050" r="28575" b="31115"/>
                <wp:wrapNone/>
                <wp:docPr id="19" name="Left Arrow 19"/>
                <wp:cNvGraphicFramePr/>
                <a:graphic xmlns:a="http://schemas.openxmlformats.org/drawingml/2006/main">
                  <a:graphicData uri="http://schemas.microsoft.com/office/word/2010/wordprocessingShape">
                    <wps:wsp>
                      <wps:cNvSpPr/>
                      <wps:spPr>
                        <a:xfrm>
                          <a:off x="0" y="0"/>
                          <a:ext cx="752475" cy="45719"/>
                        </a:xfrm>
                        <a:prstGeom prst="lef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2611FC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9" o:spid="_x0000_s1026" type="#_x0000_t66" style="position:absolute;margin-left:334.5pt;margin-top:20.25pt;width:59.25pt;height:3.6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" adj="656" fillcolor="#ed7d31 [3205]" strokecolor="#1f4d78 [1604]" strokeweight="1pt"/>
            </w:pict>
          </mc:Fallback>
        </mc:AlternateContent>
      </w:r>
    </w:p>
    <w:p w14:paraId="5C9EB374" w14:textId="7E700A0D" w:rsidR="0026038C" w:rsidRPr="0026038C" w:rsidRDefault="00280AA6" w:rsidP="0026038C">
      <w:pPr>
        <w:rPr>
          <w:rtl/>
        </w:rPr>
      </w:pPr>
      <w:r>
        <w:rPr>
          <w:noProof/>
          <w:rtl/>
        </w:rPr>
        <mc:AlternateContent>
          <mc:Choice Requires="wps">
            <w:drawing>
              <wp:anchor distT="0" distB="0" distL="114300" distR="114300" simplePos="0" relativeHeight="251708416" behindDoc="0" locked="0" layoutInCell="1" allowOverlap="1" wp14:anchorId="24550478" wp14:editId="7CBD9B55">
                <wp:simplePos x="0" y="0"/>
                <wp:positionH relativeFrom="column">
                  <wp:posOffset>1647825</wp:posOffset>
                </wp:positionH>
                <wp:positionV relativeFrom="paragraph">
                  <wp:posOffset>7621</wp:posOffset>
                </wp:positionV>
                <wp:extent cx="552450" cy="45719"/>
                <wp:effectExtent l="0" t="19050" r="38100" b="31115"/>
                <wp:wrapNone/>
                <wp:docPr id="17" name="Right Arrow 17"/>
                <wp:cNvGraphicFramePr/>
                <a:graphic xmlns:a="http://schemas.openxmlformats.org/drawingml/2006/main">
                  <a:graphicData uri="http://schemas.microsoft.com/office/word/2010/wordprocessingShape">
                    <wps:wsp>
                      <wps:cNvSpPr/>
                      <wps:spPr>
                        <a:xfrm>
                          <a:off x="0" y="0"/>
                          <a:ext cx="552450" cy="45719"/>
                        </a:xfrm>
                        <a:prstGeom prst="righ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714B3A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 o:spid="_x0000_s1026" type="#_x0000_t13" style="position:absolute;margin-left:129.75pt;margin-top:.6pt;width:43.5pt;height:3.6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" adj="20706" fillcolor="#ed7d31 [3205]" strokecolor="#1f4d78 [1604]" strokeweight="1pt"/>
            </w:pict>
          </mc:Fallback>
        </mc:AlternateContent>
      </w:r>
    </w:p>
    <w:p w14:paraId="362D0FC5" w14:textId="4D8DEE64" w:rsidR="00E975E7" w:rsidRDefault="00E975E7" w:rsidP="00E975E7">
      <w:pPr>
        <w:spacing w:after="0" w:line="259" w:lineRule="auto"/>
        <w:ind w:left="-579" w:right="-583"/>
        <w:rPr>
          <w:rFonts w:cs="B Nazanin"/>
          <w:noProof/>
          <w:rtl/>
        </w:rPr>
      </w:pPr>
    </w:p>
    <w:p w14:paraId="3608A790" w14:textId="58FF57C8" w:rsidR="00280AA6" w:rsidRDefault="00267E09" w:rsidP="00E975E7">
      <w:pPr>
        <w:spacing w:after="0" w:line="259" w:lineRule="auto"/>
        <w:ind w:left="-579" w:right="-583"/>
        <w:rPr>
          <w:rFonts w:cs="B Nazanin"/>
          <w:noProof/>
          <w:rtl/>
        </w:rPr>
      </w:pPr>
      <w:r>
        <w:rPr>
          <w:rFonts w:cs="B Nazanin"/>
          <w:noProof/>
          <w:rtl/>
        </w:rPr>
        <mc:AlternateContent>
          <mc:Choice Requires="wps">
            <w:drawing>
              <wp:anchor distT="0" distB="0" distL="114300" distR="114300" simplePos="0" relativeHeight="251710464" behindDoc="0" locked="0" layoutInCell="1" allowOverlap="1" wp14:anchorId="7CE90324" wp14:editId="35FDEA2C">
                <wp:simplePos x="0" y="0"/>
                <wp:positionH relativeFrom="column">
                  <wp:posOffset>904875</wp:posOffset>
                </wp:positionH>
                <wp:positionV relativeFrom="paragraph">
                  <wp:posOffset>75565</wp:posOffset>
                </wp:positionV>
                <wp:extent cx="45719" cy="371475"/>
                <wp:effectExtent l="19050" t="0" r="31115" b="47625"/>
                <wp:wrapNone/>
                <wp:docPr id="21" name="Down Arrow 21"/>
                <wp:cNvGraphicFramePr/>
                <a:graphic xmlns:a="http://schemas.openxmlformats.org/drawingml/2006/main">
                  <a:graphicData uri="http://schemas.microsoft.com/office/word/2010/wordprocessingShape">
                    <wps:wsp>
                      <wps:cNvSpPr/>
                      <wps:spPr>
                        <a:xfrm>
                          <a:off x="0" y="0"/>
                          <a:ext cx="45719" cy="371475"/>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0AA631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1" o:spid="_x0000_s1026" type="#_x0000_t67" style="position:absolute;margin-left:71.25pt;margin-top:5.95pt;width:3.6pt;height:29.2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" adj="20271" fillcolor="#ed7d31 [3205]" strokecolor="#1f4d78 [1604]" strokeweight="1pt"/>
            </w:pict>
          </mc:Fallback>
        </mc:AlternateContent>
      </w:r>
    </w:p>
    <w:p w14:paraId="2219F114" w14:textId="6F2B454F" w:rsidR="00280AA6" w:rsidRDefault="00267E09" w:rsidP="00E975E7">
      <w:pPr>
        <w:spacing w:after="0" w:line="259" w:lineRule="auto"/>
        <w:ind w:left="-579" w:right="-583"/>
        <w:rPr>
          <w:rFonts w:cs="B Nazanin"/>
          <w:noProof/>
          <w:rtl/>
        </w:rPr>
      </w:pPr>
      <w:r>
        <w:rPr>
          <w:noProof/>
          <w:rtl/>
        </w:rPr>
        <mc:AlternateContent>
          <mc:Choice Requires="wps">
            <w:drawing>
              <wp:anchor distT="0" distB="0" distL="114300" distR="114300" simplePos="0" relativeHeight="251699200" behindDoc="0" locked="0" layoutInCell="1" allowOverlap="1" wp14:anchorId="2D6018E9" wp14:editId="4DA9CA70">
                <wp:simplePos x="0" y="0"/>
                <wp:positionH relativeFrom="margin">
                  <wp:posOffset>1352550</wp:posOffset>
                </wp:positionH>
                <wp:positionV relativeFrom="paragraph">
                  <wp:posOffset>5080</wp:posOffset>
                </wp:positionV>
                <wp:extent cx="4886325" cy="3076575"/>
                <wp:effectExtent l="19050" t="0" r="47625" b="28575"/>
                <wp:wrapNone/>
                <wp:docPr id="5" name="Left-Right Arrow Callout 5"/>
                <wp:cNvGraphicFramePr/>
                <a:graphic xmlns:a="http://schemas.openxmlformats.org/drawingml/2006/main">
                  <a:graphicData uri="http://schemas.microsoft.com/office/word/2010/wordprocessingShape">
                    <wps:wsp>
                      <wps:cNvSpPr/>
                      <wps:spPr>
                        <a:xfrm>
                          <a:off x="0" y="0"/>
                          <a:ext cx="4886325" cy="3076575"/>
                        </a:xfrm>
                        <a:prstGeom prst="leftRightArrowCallout">
                          <a:avLst>
                            <a:gd name="adj1" fmla="val 25000"/>
                            <a:gd name="adj2" fmla="val 35092"/>
                            <a:gd name="adj3" fmla="val 25000"/>
                            <a:gd name="adj4" fmla="val 48123"/>
                          </a:avLst>
                        </a:prstGeom>
                      </wps:spPr>
                      <wps:style>
                        <a:lnRef idx="1">
                          <a:schemeClr val="accent6"/>
                        </a:lnRef>
                        <a:fillRef idx="2">
                          <a:schemeClr val="accent6"/>
                        </a:fillRef>
                        <a:effectRef idx="1">
                          <a:schemeClr val="accent6"/>
                        </a:effectRef>
                        <a:fontRef idx="minor">
                          <a:schemeClr val="dk1"/>
                        </a:fontRef>
                      </wps:style>
                      <wps:txbx>
                        <w:txbxContent>
                          <w:p w14:paraId="4E802282" w14:textId="77777777" w:rsidR="00B54470" w:rsidRDefault="00B54470" w:rsidP="00805F89">
                            <w:pPr>
                              <w:spacing w:line="240" w:lineRule="auto"/>
                              <w:ind w:left="0"/>
                              <w:jc w:val="center"/>
                              <w:rPr>
                                <w:rFonts w:cs="B Nazanin"/>
                                <w:b/>
                                <w:bCs/>
                                <w:rtl/>
                                <w:lang w:bidi="fa-IR"/>
                              </w:rPr>
                            </w:pPr>
                            <w:r w:rsidRPr="00805F89">
                              <w:rPr>
                                <w:rFonts w:cs="B Nazanin" w:hint="cs"/>
                                <w:b/>
                                <w:bCs/>
                                <w:rtl/>
                                <w:lang w:bidi="fa-IR"/>
                              </w:rPr>
                              <w:t>مداخلات مبتنی بر پروتکل جامع</w:t>
                            </w:r>
                          </w:p>
                          <w:p w14:paraId="62C6BCBA" w14:textId="77777777" w:rsidR="00B54470" w:rsidRDefault="00B54470" w:rsidP="00805F89">
                            <w:pPr>
                              <w:spacing w:line="240" w:lineRule="auto"/>
                              <w:ind w:left="0"/>
                              <w:jc w:val="center"/>
                              <w:rPr>
                                <w:rFonts w:cs="B Nazanin"/>
                                <w:b/>
                                <w:bCs/>
                                <w:rtl/>
                                <w:lang w:bidi="fa-IR"/>
                              </w:rPr>
                            </w:pPr>
                            <w:r w:rsidRPr="00805F89">
                              <w:rPr>
                                <w:rFonts w:cs="B Nazanin" w:hint="cs"/>
                                <w:b/>
                                <w:bCs/>
                                <w:rtl/>
                                <w:lang w:bidi="fa-IR"/>
                              </w:rPr>
                              <w:t xml:space="preserve"> مداخلات آموزشی</w:t>
                            </w:r>
                          </w:p>
                          <w:p w14:paraId="0B5E54DA" w14:textId="77777777" w:rsidR="00B54470" w:rsidRDefault="00B54470" w:rsidP="00805F89">
                            <w:pPr>
                              <w:spacing w:line="240" w:lineRule="auto"/>
                              <w:ind w:left="0"/>
                              <w:jc w:val="center"/>
                              <w:rPr>
                                <w:rFonts w:cs="B Nazanin"/>
                                <w:b/>
                                <w:bCs/>
                                <w:rtl/>
                                <w:lang w:bidi="fa-IR"/>
                              </w:rPr>
                            </w:pPr>
                            <w:r w:rsidRPr="00805F89">
                              <w:rPr>
                                <w:rFonts w:cs="B Nazanin" w:hint="cs"/>
                                <w:b/>
                                <w:bCs/>
                                <w:rtl/>
                                <w:lang w:bidi="fa-IR"/>
                              </w:rPr>
                              <w:t>مداخلات متمرکز بر توانبخشی روانی اجتماعی</w:t>
                            </w:r>
                          </w:p>
                          <w:p w14:paraId="4FB98B69" w14:textId="77777777" w:rsidR="00B54470" w:rsidRDefault="00B54470" w:rsidP="00805F89">
                            <w:pPr>
                              <w:spacing w:line="240" w:lineRule="auto"/>
                              <w:ind w:left="0"/>
                              <w:jc w:val="center"/>
                              <w:rPr>
                                <w:rFonts w:cs="B Nazanin"/>
                                <w:b/>
                                <w:bCs/>
                                <w:rtl/>
                                <w:lang w:bidi="fa-IR"/>
                              </w:rPr>
                            </w:pPr>
                            <w:r w:rsidRPr="00805F89">
                              <w:rPr>
                                <w:rFonts w:cs="B Nazanin" w:hint="cs"/>
                                <w:b/>
                                <w:bCs/>
                                <w:rtl/>
                                <w:lang w:bidi="fa-IR"/>
                              </w:rPr>
                              <w:t xml:space="preserve"> مداخ</w:t>
                            </w:r>
                            <w:r>
                              <w:rPr>
                                <w:rFonts w:cs="B Nazanin" w:hint="cs"/>
                                <w:b/>
                                <w:bCs/>
                                <w:rtl/>
                                <w:lang w:bidi="fa-IR"/>
                              </w:rPr>
                              <w:t>لات متمرکز بر خانواده</w:t>
                            </w:r>
                          </w:p>
                          <w:p w14:paraId="51CE88DE" w14:textId="3B5E91E4" w:rsidR="00B54470" w:rsidRDefault="00B54470" w:rsidP="008C49CE">
                            <w:pPr>
                              <w:spacing w:line="240" w:lineRule="auto"/>
                              <w:ind w:left="0"/>
                              <w:jc w:val="center"/>
                              <w:rPr>
                                <w:rFonts w:cs="B Nazanin"/>
                                <w:b/>
                                <w:bCs/>
                                <w:rtl/>
                                <w:lang w:bidi="fa-IR"/>
                              </w:rPr>
                            </w:pPr>
                            <w:r>
                              <w:rPr>
                                <w:rFonts w:cs="B Nazanin" w:hint="cs"/>
                                <w:b/>
                                <w:bCs/>
                                <w:rtl/>
                                <w:lang w:bidi="fa-IR"/>
                              </w:rPr>
                              <w:t xml:space="preserve"> حمایت یابی و مدافعه</w:t>
                            </w:r>
                          </w:p>
                          <w:p w14:paraId="021B30A4" w14:textId="77777777" w:rsidR="00B54470" w:rsidRDefault="00B54470" w:rsidP="00805F89">
                            <w:pPr>
                              <w:spacing w:line="240" w:lineRule="auto"/>
                              <w:ind w:left="0"/>
                              <w:jc w:val="center"/>
                              <w:rPr>
                                <w:rFonts w:cs="B Nazanin"/>
                                <w:b/>
                                <w:bCs/>
                                <w:rtl/>
                                <w:lang w:bidi="fa-IR"/>
                              </w:rPr>
                            </w:pPr>
                            <w:r>
                              <w:rPr>
                                <w:rFonts w:cs="B Nazanin" w:hint="cs"/>
                                <w:b/>
                                <w:bCs/>
                                <w:rtl/>
                                <w:lang w:bidi="fa-IR"/>
                              </w:rPr>
                              <w:t xml:space="preserve"> مداخلات گروهی</w:t>
                            </w:r>
                          </w:p>
                          <w:p w14:paraId="6D39D041" w14:textId="77777777" w:rsidR="00B54470" w:rsidRDefault="00B54470" w:rsidP="00805F89">
                            <w:pPr>
                              <w:spacing w:line="240" w:lineRule="auto"/>
                              <w:ind w:left="0"/>
                              <w:jc w:val="center"/>
                              <w:rPr>
                                <w:rFonts w:cs="B Nazanin"/>
                                <w:b/>
                                <w:bCs/>
                                <w:rtl/>
                                <w:lang w:bidi="fa-IR"/>
                              </w:rPr>
                            </w:pPr>
                            <w:r w:rsidRPr="00805F89">
                              <w:rPr>
                                <w:rFonts w:cs="B Nazanin" w:hint="cs"/>
                                <w:b/>
                                <w:bCs/>
                                <w:rtl/>
                                <w:lang w:bidi="fa-IR"/>
                              </w:rPr>
                              <w:t>مد</w:t>
                            </w:r>
                            <w:r>
                              <w:rPr>
                                <w:rFonts w:cs="B Nazanin" w:hint="cs"/>
                                <w:b/>
                                <w:bCs/>
                                <w:rtl/>
                                <w:lang w:bidi="fa-IR"/>
                              </w:rPr>
                              <w:t>اخلات مبتنی بر مددکاری جامعه ای</w:t>
                            </w:r>
                          </w:p>
                          <w:p w14:paraId="3B6D3EA3" w14:textId="73995ADC" w:rsidR="00B54470" w:rsidRPr="00805F89" w:rsidRDefault="00B54470" w:rsidP="00805F89">
                            <w:pPr>
                              <w:spacing w:line="240" w:lineRule="auto"/>
                              <w:ind w:left="0"/>
                              <w:jc w:val="center"/>
                              <w:rPr>
                                <w:rFonts w:cs="B Nazanin"/>
                                <w:b/>
                                <w:bCs/>
                                <w:lang w:bidi="fa-IR"/>
                              </w:rPr>
                            </w:pPr>
                            <w:r w:rsidRPr="00805F89">
                              <w:rPr>
                                <w:rFonts w:cs="B Nazanin" w:hint="cs"/>
                                <w:b/>
                                <w:bCs/>
                                <w:rtl/>
                                <w:lang w:bidi="fa-IR"/>
                              </w:rPr>
                              <w:t xml:space="preserve"> آماده سازی جهت ترخیص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2D6018E9"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Left-Right Arrow Callout 5" o:spid="_x0000_s1032" type="#_x0000_t81" style="position:absolute;left:0;text-align:left;margin-left:106.5pt;margin-top:.4pt;width:384.75pt;height:242.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" adj="5603,3220,3400" fillcolor="#9ecb81 [2169]" strokecolor="#70ad47 [3209]" strokeweight=".5pt">
                <v:fill color2="#8ac066 [2617]" rotate="t" colors="0 #b5d5a7;.5 #aace99;1 #9cca86" focus="100%" type="gradient">
                  <o:fill v:ext="view" type="gradientUnscaled"/>
                </v:fill>
                <v:textbox>
                  <w:txbxContent>
                    <w:p w14:paraId="4E802282" w14:textId="77777777" w:rsidR="00B54470" w:rsidRDefault="00B54470" w:rsidP="00805F89">
                      <w:pPr>
                        <w:spacing w:line="240" w:lineRule="auto"/>
                        <w:ind w:left="0"/>
                        <w:jc w:val="center"/>
                        <w:rPr>
                          <w:rFonts w:cs="B Nazanin"/>
                          <w:b/>
                          <w:bCs/>
                          <w:rtl/>
                          <w:lang w:bidi="fa-IR"/>
                        </w:rPr>
                      </w:pPr>
                      <w:r w:rsidRPr="00805F89">
                        <w:rPr>
                          <w:rFonts w:cs="B Nazanin" w:hint="cs"/>
                          <w:b/>
                          <w:bCs/>
                          <w:rtl/>
                          <w:lang w:bidi="fa-IR"/>
                        </w:rPr>
                        <w:t>مداخلات مبتنی بر پروتکل جامع</w:t>
                      </w:r>
                    </w:p>
                    <w:p w14:paraId="62C6BCBA" w14:textId="77777777" w:rsidR="00B54470" w:rsidRDefault="00B54470" w:rsidP="00805F89">
                      <w:pPr>
                        <w:spacing w:line="240" w:lineRule="auto"/>
                        <w:ind w:left="0"/>
                        <w:jc w:val="center"/>
                        <w:rPr>
                          <w:rFonts w:cs="B Nazanin"/>
                          <w:b/>
                          <w:bCs/>
                          <w:rtl/>
                          <w:lang w:bidi="fa-IR"/>
                        </w:rPr>
                      </w:pPr>
                      <w:r w:rsidRPr="00805F89">
                        <w:rPr>
                          <w:rFonts w:cs="B Nazanin" w:hint="cs"/>
                          <w:b/>
                          <w:bCs/>
                          <w:rtl/>
                          <w:lang w:bidi="fa-IR"/>
                        </w:rPr>
                        <w:t xml:space="preserve"> مداخلات آموزشی</w:t>
                      </w:r>
                    </w:p>
                    <w:p w14:paraId="0B5E54DA" w14:textId="77777777" w:rsidR="00B54470" w:rsidRDefault="00B54470" w:rsidP="00805F89">
                      <w:pPr>
                        <w:spacing w:line="240" w:lineRule="auto"/>
                        <w:ind w:left="0"/>
                        <w:jc w:val="center"/>
                        <w:rPr>
                          <w:rFonts w:cs="B Nazanin"/>
                          <w:b/>
                          <w:bCs/>
                          <w:rtl/>
                          <w:lang w:bidi="fa-IR"/>
                        </w:rPr>
                      </w:pPr>
                      <w:r w:rsidRPr="00805F89">
                        <w:rPr>
                          <w:rFonts w:cs="B Nazanin" w:hint="cs"/>
                          <w:b/>
                          <w:bCs/>
                          <w:rtl/>
                          <w:lang w:bidi="fa-IR"/>
                        </w:rPr>
                        <w:t>مداخلات متمرکز بر توانبخشی روانی اجتماعی</w:t>
                      </w:r>
                    </w:p>
                    <w:p w14:paraId="4FB98B69" w14:textId="77777777" w:rsidR="00B54470" w:rsidRDefault="00B54470" w:rsidP="00805F89">
                      <w:pPr>
                        <w:spacing w:line="240" w:lineRule="auto"/>
                        <w:ind w:left="0"/>
                        <w:jc w:val="center"/>
                        <w:rPr>
                          <w:rFonts w:cs="B Nazanin"/>
                          <w:b/>
                          <w:bCs/>
                          <w:rtl/>
                          <w:lang w:bidi="fa-IR"/>
                        </w:rPr>
                      </w:pPr>
                      <w:r w:rsidRPr="00805F89">
                        <w:rPr>
                          <w:rFonts w:cs="B Nazanin" w:hint="cs"/>
                          <w:b/>
                          <w:bCs/>
                          <w:rtl/>
                          <w:lang w:bidi="fa-IR"/>
                        </w:rPr>
                        <w:t xml:space="preserve"> مداخ</w:t>
                      </w:r>
                      <w:r>
                        <w:rPr>
                          <w:rFonts w:cs="B Nazanin" w:hint="cs"/>
                          <w:b/>
                          <w:bCs/>
                          <w:rtl/>
                          <w:lang w:bidi="fa-IR"/>
                        </w:rPr>
                        <w:t>لات متمرکز بر خانواده</w:t>
                      </w:r>
                    </w:p>
                    <w:p w14:paraId="51CE88DE" w14:textId="3B5E91E4" w:rsidR="00B54470" w:rsidRDefault="00B54470" w:rsidP="008C49CE">
                      <w:pPr>
                        <w:spacing w:line="240" w:lineRule="auto"/>
                        <w:ind w:left="0"/>
                        <w:jc w:val="center"/>
                        <w:rPr>
                          <w:rFonts w:cs="B Nazanin"/>
                          <w:b/>
                          <w:bCs/>
                          <w:rtl/>
                          <w:lang w:bidi="fa-IR"/>
                        </w:rPr>
                      </w:pPr>
                      <w:r>
                        <w:rPr>
                          <w:rFonts w:cs="B Nazanin" w:hint="cs"/>
                          <w:b/>
                          <w:bCs/>
                          <w:rtl/>
                          <w:lang w:bidi="fa-IR"/>
                        </w:rPr>
                        <w:t xml:space="preserve"> حمایت یابی و مدافعه</w:t>
                      </w:r>
                    </w:p>
                    <w:p w14:paraId="021B30A4" w14:textId="77777777" w:rsidR="00B54470" w:rsidRDefault="00B54470" w:rsidP="00805F89">
                      <w:pPr>
                        <w:spacing w:line="240" w:lineRule="auto"/>
                        <w:ind w:left="0"/>
                        <w:jc w:val="center"/>
                        <w:rPr>
                          <w:rFonts w:cs="B Nazanin"/>
                          <w:b/>
                          <w:bCs/>
                          <w:rtl/>
                          <w:lang w:bidi="fa-IR"/>
                        </w:rPr>
                      </w:pPr>
                      <w:r>
                        <w:rPr>
                          <w:rFonts w:cs="B Nazanin" w:hint="cs"/>
                          <w:b/>
                          <w:bCs/>
                          <w:rtl/>
                          <w:lang w:bidi="fa-IR"/>
                        </w:rPr>
                        <w:t xml:space="preserve"> مداخلات گروهی</w:t>
                      </w:r>
                    </w:p>
                    <w:p w14:paraId="6D39D041" w14:textId="77777777" w:rsidR="00B54470" w:rsidRDefault="00B54470" w:rsidP="00805F89">
                      <w:pPr>
                        <w:spacing w:line="240" w:lineRule="auto"/>
                        <w:ind w:left="0"/>
                        <w:jc w:val="center"/>
                        <w:rPr>
                          <w:rFonts w:cs="B Nazanin"/>
                          <w:b/>
                          <w:bCs/>
                          <w:rtl/>
                          <w:lang w:bidi="fa-IR"/>
                        </w:rPr>
                      </w:pPr>
                      <w:r w:rsidRPr="00805F89">
                        <w:rPr>
                          <w:rFonts w:cs="B Nazanin" w:hint="cs"/>
                          <w:b/>
                          <w:bCs/>
                          <w:rtl/>
                          <w:lang w:bidi="fa-IR"/>
                        </w:rPr>
                        <w:t>مد</w:t>
                      </w:r>
                      <w:r>
                        <w:rPr>
                          <w:rFonts w:cs="B Nazanin" w:hint="cs"/>
                          <w:b/>
                          <w:bCs/>
                          <w:rtl/>
                          <w:lang w:bidi="fa-IR"/>
                        </w:rPr>
                        <w:t>اخلات مبتنی بر مددکاری جامعه ای</w:t>
                      </w:r>
                    </w:p>
                    <w:p w14:paraId="3B6D3EA3" w14:textId="73995ADC" w:rsidR="00B54470" w:rsidRPr="00805F89" w:rsidRDefault="00B54470" w:rsidP="00805F89">
                      <w:pPr>
                        <w:spacing w:line="240" w:lineRule="auto"/>
                        <w:ind w:left="0"/>
                        <w:jc w:val="center"/>
                        <w:rPr>
                          <w:rFonts w:cs="B Nazanin"/>
                          <w:b/>
                          <w:bCs/>
                          <w:lang w:bidi="fa-IR"/>
                        </w:rPr>
                      </w:pPr>
                      <w:r w:rsidRPr="00805F89">
                        <w:rPr>
                          <w:rFonts w:cs="B Nazanin" w:hint="cs"/>
                          <w:b/>
                          <w:bCs/>
                          <w:rtl/>
                          <w:lang w:bidi="fa-IR"/>
                        </w:rPr>
                        <w:t xml:space="preserve"> آماده سازی جهت ترخیص</w:t>
                      </w:r>
                    </w:p>
                  </w:txbxContent>
                </v:textbox>
                <w10:wrap anchorx="margin"/>
              </v:shape>
            </w:pict>
          </mc:Fallback>
        </mc:AlternateContent>
      </w:r>
    </w:p>
    <w:p w14:paraId="58425120" w14:textId="274AE37F" w:rsidR="00280AA6" w:rsidRDefault="00280AA6" w:rsidP="00E975E7">
      <w:pPr>
        <w:spacing w:after="0" w:line="259" w:lineRule="auto"/>
        <w:ind w:left="-579" w:right="-583"/>
        <w:rPr>
          <w:rFonts w:cs="B Nazanin"/>
          <w:noProof/>
          <w:rtl/>
        </w:rPr>
      </w:pPr>
      <w:r>
        <w:rPr>
          <w:noProof/>
          <w:rtl/>
        </w:rPr>
        <mc:AlternateContent>
          <mc:Choice Requires="wps">
            <w:drawing>
              <wp:anchor distT="0" distB="0" distL="114300" distR="114300" simplePos="0" relativeHeight="251705344" behindDoc="0" locked="0" layoutInCell="1" allowOverlap="1" wp14:anchorId="3B9B601C" wp14:editId="30A258C5">
                <wp:simplePos x="0" y="0"/>
                <wp:positionH relativeFrom="margin">
                  <wp:posOffset>152400</wp:posOffset>
                </wp:positionH>
                <wp:positionV relativeFrom="paragraph">
                  <wp:posOffset>86360</wp:posOffset>
                </wp:positionV>
                <wp:extent cx="1228725" cy="3362325"/>
                <wp:effectExtent l="0" t="0" r="28575" b="28575"/>
                <wp:wrapNone/>
                <wp:docPr id="15" name="Rounded Rectangle 15"/>
                <wp:cNvGraphicFramePr/>
                <a:graphic xmlns:a="http://schemas.openxmlformats.org/drawingml/2006/main">
                  <a:graphicData uri="http://schemas.microsoft.com/office/word/2010/wordprocessingShape">
                    <wps:wsp>
                      <wps:cNvSpPr/>
                      <wps:spPr>
                        <a:xfrm>
                          <a:off x="0" y="0"/>
                          <a:ext cx="1228725" cy="33623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851CEC" w14:textId="15F09A14" w:rsidR="00B54470" w:rsidRPr="00884E00" w:rsidRDefault="00B54470" w:rsidP="00131B9E">
                            <w:pPr>
                              <w:spacing w:line="240" w:lineRule="auto"/>
                              <w:ind w:left="0"/>
                              <w:jc w:val="center"/>
                              <w:rPr>
                                <w:rFonts w:cs="B Nazanin"/>
                                <w:b/>
                                <w:bCs/>
                                <w:lang w:bidi="fa-IR"/>
                              </w:rPr>
                            </w:pPr>
                            <w:r>
                              <w:rPr>
                                <w:rFonts w:cs="B Nazanin" w:hint="cs"/>
                                <w:b/>
                                <w:bCs/>
                                <w:rtl/>
                                <w:lang w:bidi="fa-IR"/>
                              </w:rPr>
                              <w:t>تکمیل فرآیند ارزیابی تا زمان ترخیص بیمار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3B9B601C" id="Rounded Rectangle 15" o:spid="_x0000_s1033" style="position:absolute;left:0;text-align:left;margin-left:12pt;margin-top:6.8pt;width:96.75pt;height:264.7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" fillcolor="#5b9bd5 [3204]" strokecolor="#1f4d78 [1604]" strokeweight="1pt">
                <v:stroke joinstyle="miter"/>
                <v:textbox>
                  <w:txbxContent>
                    <w:p w14:paraId="4F851CEC" w14:textId="15F09A14" w:rsidR="00B54470" w:rsidRPr="00884E00" w:rsidRDefault="00B54470" w:rsidP="00131B9E">
                      <w:pPr>
                        <w:spacing w:line="240" w:lineRule="auto"/>
                        <w:ind w:left="0"/>
                        <w:jc w:val="center"/>
                        <w:rPr>
                          <w:rFonts w:cs="B Nazanin"/>
                          <w:b/>
                          <w:bCs/>
                          <w:lang w:bidi="fa-IR"/>
                        </w:rPr>
                      </w:pPr>
                      <w:r>
                        <w:rPr>
                          <w:rFonts w:cs="B Nazanin" w:hint="cs"/>
                          <w:b/>
                          <w:bCs/>
                          <w:rtl/>
                          <w:lang w:bidi="fa-IR"/>
                        </w:rPr>
                        <w:t>تکمیل فرآیند ارزیابی تا زمان ترخیص بیمار</w:t>
                      </w:r>
                    </w:p>
                  </w:txbxContent>
                </v:textbox>
                <w10:wrap anchorx="margin"/>
              </v:roundrect>
            </w:pict>
          </mc:Fallback>
        </mc:AlternateContent>
      </w:r>
    </w:p>
    <w:p w14:paraId="032F0FB2" w14:textId="77777777" w:rsidR="00280AA6" w:rsidRDefault="00280AA6" w:rsidP="00E975E7">
      <w:pPr>
        <w:spacing w:after="0" w:line="259" w:lineRule="auto"/>
        <w:ind w:left="-579" w:right="-583"/>
        <w:rPr>
          <w:rFonts w:cs="B Nazanin"/>
          <w:noProof/>
          <w:rtl/>
        </w:rPr>
      </w:pPr>
    </w:p>
    <w:p w14:paraId="3F79D5B0" w14:textId="77777777" w:rsidR="00280AA6" w:rsidRDefault="00280AA6" w:rsidP="00E975E7">
      <w:pPr>
        <w:spacing w:after="0" w:line="259" w:lineRule="auto"/>
        <w:ind w:left="-579" w:right="-583"/>
        <w:rPr>
          <w:rFonts w:cs="B Nazanin"/>
          <w:noProof/>
          <w:rtl/>
        </w:rPr>
      </w:pPr>
    </w:p>
    <w:p w14:paraId="4007995B" w14:textId="77777777" w:rsidR="00280AA6" w:rsidRDefault="00280AA6" w:rsidP="00E975E7">
      <w:pPr>
        <w:spacing w:after="0" w:line="259" w:lineRule="auto"/>
        <w:ind w:left="-579" w:right="-583"/>
        <w:rPr>
          <w:rFonts w:cs="B Nazanin"/>
          <w:noProof/>
          <w:rtl/>
        </w:rPr>
      </w:pPr>
    </w:p>
    <w:p w14:paraId="7E930F6C" w14:textId="77777777" w:rsidR="00280AA6" w:rsidRDefault="00280AA6" w:rsidP="00E975E7">
      <w:pPr>
        <w:spacing w:after="0" w:line="259" w:lineRule="auto"/>
        <w:ind w:left="-579" w:right="-583"/>
        <w:rPr>
          <w:rFonts w:cs="B Nazanin"/>
          <w:noProof/>
          <w:rtl/>
        </w:rPr>
      </w:pPr>
    </w:p>
    <w:p w14:paraId="6AC39A7E" w14:textId="77777777" w:rsidR="00280AA6" w:rsidRDefault="00280AA6" w:rsidP="00E975E7">
      <w:pPr>
        <w:spacing w:after="0" w:line="259" w:lineRule="auto"/>
        <w:ind w:left="-579" w:right="-583"/>
        <w:rPr>
          <w:rFonts w:cs="B Nazanin"/>
          <w:noProof/>
          <w:rtl/>
        </w:rPr>
      </w:pPr>
    </w:p>
    <w:p w14:paraId="6D0AC224" w14:textId="77777777" w:rsidR="00280AA6" w:rsidRDefault="00280AA6" w:rsidP="00E975E7">
      <w:pPr>
        <w:spacing w:after="0" w:line="259" w:lineRule="auto"/>
        <w:ind w:left="-579" w:right="-583"/>
        <w:rPr>
          <w:rFonts w:cs="B Nazanin"/>
          <w:noProof/>
          <w:rtl/>
        </w:rPr>
      </w:pPr>
    </w:p>
    <w:p w14:paraId="50C6CE45" w14:textId="77777777" w:rsidR="00280AA6" w:rsidRDefault="00280AA6" w:rsidP="00E975E7">
      <w:pPr>
        <w:spacing w:after="0" w:line="259" w:lineRule="auto"/>
        <w:ind w:left="-579" w:right="-583"/>
        <w:rPr>
          <w:rFonts w:cs="B Nazanin"/>
          <w:noProof/>
          <w:rtl/>
        </w:rPr>
      </w:pPr>
    </w:p>
    <w:p w14:paraId="75E41C2F" w14:textId="77777777" w:rsidR="00280AA6" w:rsidRDefault="00280AA6" w:rsidP="00E975E7">
      <w:pPr>
        <w:spacing w:after="0" w:line="259" w:lineRule="auto"/>
        <w:ind w:left="-579" w:right="-583"/>
        <w:rPr>
          <w:rFonts w:cs="B Nazanin"/>
          <w:noProof/>
          <w:rtl/>
        </w:rPr>
      </w:pPr>
    </w:p>
    <w:p w14:paraId="4B1A1F39" w14:textId="77777777" w:rsidR="00280AA6" w:rsidRDefault="00280AA6" w:rsidP="00E975E7">
      <w:pPr>
        <w:spacing w:after="0" w:line="259" w:lineRule="auto"/>
        <w:ind w:left="-579" w:right="-583"/>
        <w:rPr>
          <w:rFonts w:cs="B Nazanin"/>
          <w:noProof/>
          <w:rtl/>
        </w:rPr>
      </w:pPr>
    </w:p>
    <w:p w14:paraId="442CBA21" w14:textId="77777777" w:rsidR="00280AA6" w:rsidRDefault="00280AA6" w:rsidP="00E975E7">
      <w:pPr>
        <w:spacing w:after="0" w:line="259" w:lineRule="auto"/>
        <w:ind w:left="-579" w:right="-583"/>
        <w:rPr>
          <w:rFonts w:cs="B Nazanin"/>
          <w:noProof/>
          <w:rtl/>
        </w:rPr>
      </w:pPr>
    </w:p>
    <w:p w14:paraId="02ED5776" w14:textId="77777777" w:rsidR="00280AA6" w:rsidRDefault="00280AA6" w:rsidP="00E975E7">
      <w:pPr>
        <w:spacing w:after="0" w:line="259" w:lineRule="auto"/>
        <w:ind w:left="-579" w:right="-583"/>
        <w:rPr>
          <w:rFonts w:cs="B Nazanin"/>
          <w:noProof/>
          <w:rtl/>
        </w:rPr>
      </w:pPr>
    </w:p>
    <w:p w14:paraId="66410AAE" w14:textId="167E5699" w:rsidR="00280AA6" w:rsidRDefault="00280AA6" w:rsidP="00E975E7">
      <w:pPr>
        <w:spacing w:after="0" w:line="259" w:lineRule="auto"/>
        <w:ind w:left="-579" w:right="-583"/>
        <w:rPr>
          <w:rFonts w:cs="B Nazanin"/>
          <w:noProof/>
          <w:rtl/>
        </w:rPr>
      </w:pPr>
    </w:p>
    <w:p w14:paraId="6843939F" w14:textId="02D51EF4" w:rsidR="00280AA6" w:rsidRDefault="00267E09" w:rsidP="00E975E7">
      <w:pPr>
        <w:spacing w:after="0" w:line="259" w:lineRule="auto"/>
        <w:ind w:left="-579" w:right="-583"/>
        <w:rPr>
          <w:rFonts w:cs="B Nazanin"/>
          <w:noProof/>
          <w:rtl/>
        </w:rPr>
      </w:pPr>
      <w:r>
        <w:rPr>
          <w:noProof/>
          <w:rtl/>
        </w:rPr>
        <mc:AlternateContent>
          <mc:Choice Requires="wps">
            <w:drawing>
              <wp:anchor distT="0" distB="0" distL="114300" distR="114300" simplePos="0" relativeHeight="251703296" behindDoc="0" locked="0" layoutInCell="1" allowOverlap="1" wp14:anchorId="7078AA33" wp14:editId="78B03598">
                <wp:simplePos x="0" y="0"/>
                <wp:positionH relativeFrom="margin">
                  <wp:posOffset>1533525</wp:posOffset>
                </wp:positionH>
                <wp:positionV relativeFrom="paragraph">
                  <wp:posOffset>13970</wp:posOffset>
                </wp:positionV>
                <wp:extent cx="1828800" cy="676275"/>
                <wp:effectExtent l="0" t="0" r="19050" b="28575"/>
                <wp:wrapNone/>
                <wp:docPr id="14" name="Rounded Rectangle 14"/>
                <wp:cNvGraphicFramePr/>
                <a:graphic xmlns:a="http://schemas.openxmlformats.org/drawingml/2006/main">
                  <a:graphicData uri="http://schemas.microsoft.com/office/word/2010/wordprocessingShape">
                    <wps:wsp>
                      <wps:cNvSpPr/>
                      <wps:spPr>
                        <a:xfrm>
                          <a:off x="0" y="0"/>
                          <a:ext cx="1828800" cy="67627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6D6B339B" w14:textId="7F5E960B" w:rsidR="00B54470" w:rsidRPr="00884E00" w:rsidRDefault="00B54470" w:rsidP="00131B9E">
                            <w:pPr>
                              <w:spacing w:line="240" w:lineRule="auto"/>
                              <w:ind w:left="0"/>
                              <w:jc w:val="center"/>
                              <w:rPr>
                                <w:rFonts w:cs="B Nazanin"/>
                                <w:b/>
                                <w:bCs/>
                                <w:lang w:bidi="fa-IR"/>
                              </w:rPr>
                            </w:pPr>
                            <w:r>
                              <w:rPr>
                                <w:rFonts w:cs="B Nazanin" w:hint="cs"/>
                                <w:b/>
                                <w:bCs/>
                                <w:rtl/>
                                <w:lang w:bidi="fa-IR"/>
                              </w:rPr>
                              <w:t>ارزشیابی مداخلات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7078AA33" id="Rounded Rectangle 14" o:spid="_x0000_s1034" style="position:absolute;left:0;text-align:left;margin-left:120.75pt;margin-top:1.1pt;width:2in;height:53.2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" fillcolor="white [3201]" strokecolor="#ed7d31 [3205]" strokeweight="1pt">
                <v:stroke joinstyle="miter"/>
                <v:textbox>
                  <w:txbxContent>
                    <w:p w14:paraId="6D6B339B" w14:textId="7F5E960B" w:rsidR="00B54470" w:rsidRPr="00884E00" w:rsidRDefault="00B54470" w:rsidP="00131B9E">
                      <w:pPr>
                        <w:spacing w:line="240" w:lineRule="auto"/>
                        <w:ind w:left="0"/>
                        <w:jc w:val="center"/>
                        <w:rPr>
                          <w:rFonts w:cs="B Nazanin"/>
                          <w:b/>
                          <w:bCs/>
                          <w:lang w:bidi="fa-IR"/>
                        </w:rPr>
                      </w:pPr>
                      <w:r>
                        <w:rPr>
                          <w:rFonts w:cs="B Nazanin" w:hint="cs"/>
                          <w:b/>
                          <w:bCs/>
                          <w:rtl/>
                          <w:lang w:bidi="fa-IR"/>
                        </w:rPr>
                        <w:t>ارزشیابی مداخلات</w:t>
                      </w:r>
                    </w:p>
                  </w:txbxContent>
                </v:textbox>
                <w10:wrap anchorx="margin"/>
              </v:roundrect>
            </w:pict>
          </mc:Fallback>
        </mc:AlternateContent>
      </w:r>
      <w:r>
        <w:rPr>
          <w:noProof/>
          <w:rtl/>
        </w:rPr>
        <mc:AlternateContent>
          <mc:Choice Requires="wps">
            <w:drawing>
              <wp:anchor distT="0" distB="0" distL="114300" distR="114300" simplePos="0" relativeHeight="251701248" behindDoc="0" locked="0" layoutInCell="1" allowOverlap="1" wp14:anchorId="78AF53ED" wp14:editId="61147B48">
                <wp:simplePos x="0" y="0"/>
                <wp:positionH relativeFrom="margin">
                  <wp:posOffset>3838575</wp:posOffset>
                </wp:positionH>
                <wp:positionV relativeFrom="paragraph">
                  <wp:posOffset>59690</wp:posOffset>
                </wp:positionV>
                <wp:extent cx="2028825" cy="666750"/>
                <wp:effectExtent l="0" t="0" r="28575" b="19050"/>
                <wp:wrapNone/>
                <wp:docPr id="13" name="Rounded Rectangle 13"/>
                <wp:cNvGraphicFramePr/>
                <a:graphic xmlns:a="http://schemas.openxmlformats.org/drawingml/2006/main">
                  <a:graphicData uri="http://schemas.microsoft.com/office/word/2010/wordprocessingShape">
                    <wps:wsp>
                      <wps:cNvSpPr/>
                      <wps:spPr>
                        <a:xfrm>
                          <a:off x="0" y="0"/>
                          <a:ext cx="2028825" cy="66675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6046F7AC" w14:textId="0D075597" w:rsidR="00B54470" w:rsidRPr="00884E00" w:rsidRDefault="00B54470" w:rsidP="002076F9">
                            <w:pPr>
                              <w:spacing w:line="240" w:lineRule="auto"/>
                              <w:ind w:left="0"/>
                              <w:jc w:val="center"/>
                              <w:rPr>
                                <w:rFonts w:cs="B Nazanin"/>
                                <w:b/>
                                <w:bCs/>
                                <w:lang w:bidi="fa-IR"/>
                              </w:rPr>
                            </w:pPr>
                            <w:r>
                              <w:rPr>
                                <w:rFonts w:cs="B Nazanin" w:hint="cs"/>
                                <w:b/>
                                <w:bCs/>
                                <w:rtl/>
                                <w:lang w:bidi="fa-IR"/>
                              </w:rPr>
                              <w:t>پیگیری پس از ترخیص و مستندسازی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oundrect w14:anchorId="78AF53ED" id="Rounded Rectangle 13" o:spid="_x0000_s1035" style="position:absolute;left:0;text-align:left;margin-left:302.25pt;margin-top:4.7pt;width:159.75pt;height:52.5pt;z-index:251701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" fillcolor="white [3201]" strokecolor="#4472c4 [3208]" strokeweight="1pt">
                <v:stroke joinstyle="miter"/>
                <v:textbox>
                  <w:txbxContent>
                    <w:p w14:paraId="6046F7AC" w14:textId="0D075597" w:rsidR="00B54470" w:rsidRPr="00884E00" w:rsidRDefault="00B54470" w:rsidP="002076F9">
                      <w:pPr>
                        <w:spacing w:line="240" w:lineRule="auto"/>
                        <w:ind w:left="0"/>
                        <w:jc w:val="center"/>
                        <w:rPr>
                          <w:rFonts w:cs="B Nazanin"/>
                          <w:b/>
                          <w:bCs/>
                          <w:lang w:bidi="fa-IR"/>
                        </w:rPr>
                      </w:pPr>
                      <w:r>
                        <w:rPr>
                          <w:rFonts w:cs="B Nazanin" w:hint="cs"/>
                          <w:b/>
                          <w:bCs/>
                          <w:rtl/>
                          <w:lang w:bidi="fa-IR"/>
                        </w:rPr>
                        <w:t>پیگیری پس از ترخیص و مستندسازی</w:t>
                      </w:r>
                    </w:p>
                  </w:txbxContent>
                </v:textbox>
                <w10:wrap anchorx="margin"/>
              </v:roundrect>
            </w:pict>
          </mc:Fallback>
        </mc:AlternateContent>
      </w:r>
    </w:p>
    <w:p w14:paraId="03832683" w14:textId="77777777" w:rsidR="00280AA6" w:rsidRDefault="00280AA6" w:rsidP="00E975E7">
      <w:pPr>
        <w:spacing w:after="0" w:line="259" w:lineRule="auto"/>
        <w:ind w:left="-579" w:right="-583"/>
        <w:rPr>
          <w:rFonts w:cs="B Nazanin"/>
          <w:noProof/>
          <w:rtl/>
        </w:rPr>
      </w:pPr>
    </w:p>
    <w:p w14:paraId="59692AB5" w14:textId="77777777" w:rsidR="00280AA6" w:rsidRDefault="00280AA6" w:rsidP="00E975E7">
      <w:pPr>
        <w:spacing w:after="0" w:line="259" w:lineRule="auto"/>
        <w:ind w:left="-579" w:right="-583"/>
        <w:rPr>
          <w:rFonts w:cs="B Nazanin"/>
          <w:noProof/>
          <w:rtl/>
        </w:rPr>
      </w:pPr>
    </w:p>
    <w:p w14:paraId="329847A8" w14:textId="61198604" w:rsidR="00280AA6" w:rsidRDefault="00280AA6" w:rsidP="00E975E7">
      <w:pPr>
        <w:spacing w:after="0" w:line="259" w:lineRule="auto"/>
        <w:ind w:left="-579" w:right="-583"/>
        <w:rPr>
          <w:rFonts w:cs="B Nazanin"/>
          <w:noProof/>
          <w:rtl/>
        </w:rPr>
      </w:pPr>
      <w:r>
        <w:rPr>
          <w:rFonts w:cs="B Nazanin"/>
          <w:noProof/>
          <w:rtl/>
        </w:rPr>
        <mc:AlternateContent>
          <mc:Choice Requires="wps">
            <w:drawing>
              <wp:anchor distT="0" distB="0" distL="114300" distR="114300" simplePos="0" relativeHeight="251711488" behindDoc="0" locked="0" layoutInCell="1" allowOverlap="1" wp14:anchorId="2B37281D" wp14:editId="47F37F61">
                <wp:simplePos x="0" y="0"/>
                <wp:positionH relativeFrom="column">
                  <wp:posOffset>3267075</wp:posOffset>
                </wp:positionH>
                <wp:positionV relativeFrom="paragraph">
                  <wp:posOffset>6985</wp:posOffset>
                </wp:positionV>
                <wp:extent cx="628650" cy="447675"/>
                <wp:effectExtent l="38100" t="0" r="19050" b="47625"/>
                <wp:wrapNone/>
                <wp:docPr id="22" name="Down Arrow 22"/>
                <wp:cNvGraphicFramePr/>
                <a:graphic xmlns:a="http://schemas.openxmlformats.org/drawingml/2006/main">
                  <a:graphicData uri="http://schemas.microsoft.com/office/word/2010/wordprocessingShape">
                    <wps:wsp>
                      <wps:cNvSpPr/>
                      <wps:spPr>
                        <a:xfrm>
                          <a:off x="0" y="0"/>
                          <a:ext cx="628650" cy="4476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FBC1DA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2" o:spid="_x0000_s1026" type="#_x0000_t67" style="position:absolute;margin-left:257.25pt;margin-top:.55pt;width:49.5pt;height:35.2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" adj="10800" fillcolor="#5b9bd5 [3204]" strokecolor="#1f4d78 [1604]" strokeweight="1pt"/>
            </w:pict>
          </mc:Fallback>
        </mc:AlternateContent>
      </w:r>
    </w:p>
    <w:p w14:paraId="1701D312" w14:textId="2511C21B" w:rsidR="00280AA6" w:rsidRDefault="00280AA6" w:rsidP="00E975E7">
      <w:pPr>
        <w:spacing w:after="0" w:line="259" w:lineRule="auto"/>
        <w:ind w:left="-579" w:right="-583"/>
        <w:rPr>
          <w:rFonts w:cs="B Nazanin"/>
          <w:noProof/>
          <w:rtl/>
        </w:rPr>
      </w:pPr>
    </w:p>
    <w:p w14:paraId="3C0B279D" w14:textId="2B3E89D6" w:rsidR="00280AA6" w:rsidRDefault="00267E09" w:rsidP="00E975E7">
      <w:pPr>
        <w:spacing w:after="0" w:line="259" w:lineRule="auto"/>
        <w:ind w:left="-579" w:right="-583"/>
        <w:rPr>
          <w:rFonts w:cs="B Nazanin"/>
          <w:noProof/>
          <w:rtl/>
        </w:rPr>
      </w:pPr>
      <w:r>
        <w:rPr>
          <w:noProof/>
          <w:rtl/>
        </w:rPr>
        <mc:AlternateContent>
          <mc:Choice Requires="wps">
            <w:drawing>
              <wp:anchor distT="0" distB="0" distL="114300" distR="114300" simplePos="0" relativeHeight="251707392" behindDoc="0" locked="0" layoutInCell="1" allowOverlap="1" wp14:anchorId="0C3EF63B" wp14:editId="39E13380">
                <wp:simplePos x="0" y="0"/>
                <wp:positionH relativeFrom="margin">
                  <wp:posOffset>2066925</wp:posOffset>
                </wp:positionH>
                <wp:positionV relativeFrom="paragraph">
                  <wp:posOffset>8890</wp:posOffset>
                </wp:positionV>
                <wp:extent cx="3067050" cy="1362075"/>
                <wp:effectExtent l="0" t="0" r="19050" b="28575"/>
                <wp:wrapNone/>
                <wp:docPr id="16" name="Oval 16"/>
                <wp:cNvGraphicFramePr/>
                <a:graphic xmlns:a="http://schemas.openxmlformats.org/drawingml/2006/main">
                  <a:graphicData uri="http://schemas.microsoft.com/office/word/2010/wordprocessingShape">
                    <wps:wsp>
                      <wps:cNvSpPr/>
                      <wps:spPr>
                        <a:xfrm>
                          <a:off x="0" y="0"/>
                          <a:ext cx="3067050" cy="136207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200909E" w14:textId="77777777" w:rsidR="00B54470" w:rsidRPr="00884E00" w:rsidRDefault="00B54470" w:rsidP="002048AA">
                            <w:pPr>
                              <w:spacing w:line="240" w:lineRule="auto"/>
                              <w:ind w:left="0"/>
                              <w:jc w:val="center"/>
                              <w:rPr>
                                <w:rFonts w:cs="B Nazanin"/>
                                <w:b/>
                                <w:bCs/>
                                <w:lang w:bidi="fa-IR"/>
                              </w:rPr>
                            </w:pPr>
                            <w:r>
                              <w:rPr>
                                <w:rFonts w:cs="B Nazanin" w:hint="cs"/>
                                <w:b/>
                                <w:bCs/>
                                <w:rtl/>
                                <w:lang w:bidi="fa-IR"/>
                              </w:rPr>
                              <w:t xml:space="preserve">بازنگری در برنامه ی مداخله یا هدف گذاری مجدد در صورت مداخله ی ناموثر، خاتمه در صورت دستیابی به اهداف مداخله </w:t>
                            </w:r>
                          </w:p>
                          <w:p w14:paraId="01C73B20" w14:textId="29A3F527" w:rsidR="00B54470" w:rsidRPr="00884E00" w:rsidRDefault="00B54470" w:rsidP="002048AA">
                            <w:pPr>
                              <w:spacing w:line="240" w:lineRule="auto"/>
                              <w:ind w:left="0"/>
                              <w:jc w:val="center"/>
                              <w:rPr>
                                <w:rFonts w:cs="B Nazanin"/>
                                <w:b/>
                                <w:bCs/>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oval w14:anchorId="0C3EF63B" id="Oval 16" o:spid="_x0000_s1036" style="position:absolute;left:0;text-align:left;margin-left:162.75pt;margin-top:.7pt;width:241.5pt;height:107.2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" fillcolor="white [3201]" strokecolor="#70ad47 [3209]" strokeweight="1pt">
                <v:stroke joinstyle="miter"/>
                <v:textbox>
                  <w:txbxContent>
                    <w:p w14:paraId="1200909E" w14:textId="77777777" w:rsidR="00B54470" w:rsidRPr="00884E00" w:rsidRDefault="00B54470" w:rsidP="002048AA">
                      <w:pPr>
                        <w:spacing w:line="240" w:lineRule="auto"/>
                        <w:ind w:left="0"/>
                        <w:jc w:val="center"/>
                        <w:rPr>
                          <w:rFonts w:cs="B Nazanin"/>
                          <w:b/>
                          <w:bCs/>
                          <w:lang w:bidi="fa-IR"/>
                        </w:rPr>
                      </w:pPr>
                      <w:r>
                        <w:rPr>
                          <w:rFonts w:cs="B Nazanin" w:hint="cs"/>
                          <w:b/>
                          <w:bCs/>
                          <w:rtl/>
                          <w:lang w:bidi="fa-IR"/>
                        </w:rPr>
                        <w:t xml:space="preserve">بازنگری در برنامه ی مداخله یا هدف گذاری مجدد در صورت مداخله ی ناموثر، خاتمه در صورت دستیابی به اهداف مداخله </w:t>
                      </w:r>
                    </w:p>
                    <w:p w14:paraId="01C73B20" w14:textId="29A3F527" w:rsidR="00B54470" w:rsidRPr="00884E00" w:rsidRDefault="00B54470" w:rsidP="002048AA">
                      <w:pPr>
                        <w:spacing w:line="240" w:lineRule="auto"/>
                        <w:ind w:left="0"/>
                        <w:jc w:val="center"/>
                        <w:rPr>
                          <w:rFonts w:cs="B Nazanin"/>
                          <w:b/>
                          <w:bCs/>
                          <w:lang w:bidi="fa-IR"/>
                        </w:rPr>
                      </w:pPr>
                    </w:p>
                  </w:txbxContent>
                </v:textbox>
                <w10:wrap anchorx="margin"/>
              </v:oval>
            </w:pict>
          </mc:Fallback>
        </mc:AlternateContent>
      </w:r>
    </w:p>
    <w:p w14:paraId="12FB9638" w14:textId="77777777" w:rsidR="00280AA6" w:rsidRDefault="00280AA6" w:rsidP="00E975E7">
      <w:pPr>
        <w:spacing w:after="0" w:line="259" w:lineRule="auto"/>
        <w:ind w:left="-579" w:right="-583"/>
        <w:rPr>
          <w:rFonts w:cs="B Nazanin"/>
          <w:noProof/>
          <w:rtl/>
        </w:rPr>
      </w:pPr>
    </w:p>
    <w:p w14:paraId="58BE9033" w14:textId="77777777" w:rsidR="00280AA6" w:rsidRDefault="00280AA6" w:rsidP="00E975E7">
      <w:pPr>
        <w:spacing w:after="0" w:line="259" w:lineRule="auto"/>
        <w:ind w:left="-579" w:right="-583"/>
        <w:rPr>
          <w:rFonts w:cs="B Nazanin"/>
          <w:noProof/>
          <w:rtl/>
        </w:rPr>
      </w:pPr>
    </w:p>
    <w:p w14:paraId="21AED4AA" w14:textId="77777777" w:rsidR="00280AA6" w:rsidRPr="00237740" w:rsidRDefault="00280AA6" w:rsidP="00E975E7">
      <w:pPr>
        <w:spacing w:after="0" w:line="259" w:lineRule="auto"/>
        <w:ind w:left="-579" w:right="-583"/>
        <w:rPr>
          <w:rFonts w:cs="B Nazanin"/>
        </w:rPr>
      </w:pPr>
    </w:p>
    <w:p w14:paraId="79C2DB18" w14:textId="77777777" w:rsidR="00E975E7" w:rsidRDefault="00E975E7" w:rsidP="00E975E7">
      <w:pPr>
        <w:spacing w:after="376" w:line="259" w:lineRule="auto"/>
        <w:ind w:left="0" w:right="436"/>
        <w:rPr>
          <w:rFonts w:cs="B Nazanin"/>
          <w:b/>
          <w:rtl/>
        </w:rPr>
      </w:pPr>
      <w:r w:rsidRPr="00237740">
        <w:rPr>
          <w:rFonts w:cs="B Nazanin"/>
          <w:b/>
        </w:rPr>
        <w:t xml:space="preserve"> </w:t>
      </w:r>
    </w:p>
    <w:p w14:paraId="40A283FF" w14:textId="7AAA8751" w:rsidR="00E975E7" w:rsidRPr="00F41FE5" w:rsidRDefault="00A826E8" w:rsidP="00C860A3">
      <w:pPr>
        <w:spacing w:after="376" w:line="259" w:lineRule="auto"/>
        <w:ind w:left="0" w:right="436"/>
        <w:rPr>
          <w:rFonts w:cs="B Nazanin"/>
          <w:color w:val="0070C0"/>
          <w:szCs w:val="28"/>
          <w:rtl/>
        </w:rPr>
      </w:pPr>
      <w:r>
        <w:rPr>
          <w:rFonts w:cs="B Nazanin"/>
          <w:b/>
          <w:rtl/>
        </w:rPr>
        <w:br w:type="page"/>
      </w:r>
      <w:r w:rsidR="00F41FE5" w:rsidRPr="00F41FE5">
        <w:rPr>
          <w:rFonts w:cs="B Nazanin" w:hint="cs"/>
          <w:bCs/>
          <w:color w:val="0070C0"/>
          <w:szCs w:val="28"/>
          <w:rtl/>
        </w:rPr>
        <w:lastRenderedPageBreak/>
        <w:t>مقدمه</w:t>
      </w:r>
      <w:r w:rsidR="00F41FE5" w:rsidRPr="00F41FE5">
        <w:rPr>
          <w:rFonts w:cs="B Nazanin" w:hint="cs"/>
          <w:color w:val="0070C0"/>
          <w:szCs w:val="28"/>
          <w:rtl/>
        </w:rPr>
        <w:t xml:space="preserve">: </w:t>
      </w:r>
    </w:p>
    <w:p w14:paraId="35AEAEE5" w14:textId="77777777" w:rsidR="00E975E7" w:rsidRPr="00237740" w:rsidRDefault="00E975E7" w:rsidP="00E975E7">
      <w:pPr>
        <w:spacing w:after="0"/>
        <w:ind w:left="345" w:right="276"/>
        <w:rPr>
          <w:rFonts w:cs="B Nazanin"/>
          <w:sz w:val="26"/>
          <w:szCs w:val="26"/>
        </w:rPr>
      </w:pPr>
      <w:r w:rsidRPr="00237740">
        <w:rPr>
          <w:rFonts w:cs="B Nazanin"/>
          <w:sz w:val="26"/>
          <w:szCs w:val="26"/>
          <w:rtl/>
        </w:rPr>
        <w:t>زندگي روزمره شامل فعاليت هاي روزانه اي است که بديهي تلقي مي شوند و مترادف با عادات معمولي، يکنواخت و روتين زندگي است. تا زماني که افراد در بخش روان پزشکي زندگي مي کنند سبب عادي شدن شرايط براي آنها مي شود. طي بررسي هاي انجام شده توسط محققين زندگي روزمره در يک بخش سبب احاطه شدن توسط اختلال در يک محيط گيج</w:t>
      </w:r>
      <w:r w:rsidRPr="00237740">
        <w:rPr>
          <w:rFonts w:cs="B Nazanin" w:hint="cs"/>
          <w:sz w:val="26"/>
          <w:szCs w:val="26"/>
          <w:rtl/>
        </w:rPr>
        <w:t xml:space="preserve"> </w:t>
      </w:r>
      <w:r w:rsidRPr="00237740">
        <w:rPr>
          <w:rFonts w:cs="B Nazanin"/>
          <w:sz w:val="26"/>
          <w:szCs w:val="26"/>
          <w:rtl/>
        </w:rPr>
        <w:t>کننده است که در آن روال</w:t>
      </w:r>
      <w:r w:rsidRPr="00237740">
        <w:rPr>
          <w:rFonts w:cs="B Nazanin" w:hint="cs"/>
          <w:sz w:val="26"/>
          <w:szCs w:val="26"/>
          <w:rtl/>
        </w:rPr>
        <w:t xml:space="preserve"> </w:t>
      </w:r>
      <w:r w:rsidRPr="00237740">
        <w:rPr>
          <w:rFonts w:cs="B Nazanin"/>
          <w:sz w:val="26"/>
          <w:szCs w:val="26"/>
          <w:rtl/>
        </w:rPr>
        <w:t>ها و قوانين متناقض هستند، اما ايمني را نيز ارائه ميدهند .</w:t>
      </w:r>
    </w:p>
    <w:p w14:paraId="09785831" w14:textId="4FC7E7FB" w:rsidR="00E975E7" w:rsidRPr="00237740" w:rsidRDefault="00E975E7" w:rsidP="00B50AF9">
      <w:pPr>
        <w:spacing w:after="178"/>
        <w:ind w:right="276"/>
        <w:rPr>
          <w:rFonts w:cs="B Nazanin"/>
          <w:b/>
          <w:bCs/>
          <w:sz w:val="26"/>
          <w:szCs w:val="26"/>
          <w:rtl/>
        </w:rPr>
      </w:pPr>
      <w:r w:rsidRPr="00237740">
        <w:rPr>
          <w:rFonts w:cs="B Nazanin"/>
          <w:sz w:val="26"/>
          <w:szCs w:val="26"/>
          <w:rtl/>
        </w:rPr>
        <w:t>برهمين اساس فضاي بخش</w:t>
      </w:r>
      <w:r w:rsidRPr="00237740">
        <w:rPr>
          <w:rFonts w:cs="B Nazanin" w:hint="cs"/>
          <w:sz w:val="26"/>
          <w:szCs w:val="26"/>
          <w:rtl/>
        </w:rPr>
        <w:t xml:space="preserve"> بستری</w:t>
      </w:r>
      <w:r w:rsidRPr="00237740">
        <w:rPr>
          <w:rFonts w:cs="B Nazanin"/>
          <w:sz w:val="26"/>
          <w:szCs w:val="26"/>
          <w:rtl/>
        </w:rPr>
        <w:t xml:space="preserve"> بايد حمايت کننده، ساختارمند و انعطاف پذير باشد و فرهنگ مراقبت ب</w:t>
      </w:r>
      <w:r w:rsidR="001A5CFC" w:rsidRPr="00237740">
        <w:rPr>
          <w:rFonts w:cs="B Nazanin"/>
          <w:sz w:val="26"/>
          <w:szCs w:val="26"/>
          <w:rtl/>
        </w:rPr>
        <w:t>ايد امنيت و آرامش را ارائه کند.</w:t>
      </w:r>
      <w:r w:rsidR="000679B9">
        <w:rPr>
          <w:rFonts w:cs="B Nazanin" w:hint="cs"/>
          <w:sz w:val="26"/>
          <w:szCs w:val="26"/>
          <w:rtl/>
        </w:rPr>
        <w:t xml:space="preserve"> در ادامه ی این بخش، مداخلات تخصصی مددکاری اجتماعی </w:t>
      </w:r>
      <w:r w:rsidR="00B50AF9">
        <w:rPr>
          <w:rFonts w:cs="B Nazanin" w:hint="cs"/>
          <w:sz w:val="26"/>
          <w:szCs w:val="26"/>
          <w:rtl/>
        </w:rPr>
        <w:t>در کار با بیماران دارای اختلالات روانپزشکی</w:t>
      </w:r>
      <w:r w:rsidR="000679B9">
        <w:rPr>
          <w:rFonts w:cs="B Nazanin" w:hint="cs"/>
          <w:sz w:val="26"/>
          <w:szCs w:val="26"/>
          <w:rtl/>
        </w:rPr>
        <w:t xml:space="preserve"> توضیح داده خواهد شد.</w:t>
      </w:r>
    </w:p>
    <w:p w14:paraId="5D7ED50E" w14:textId="7C280A9B" w:rsidR="00C63C42" w:rsidRPr="00237740" w:rsidRDefault="00C63C42" w:rsidP="00E975E7">
      <w:pPr>
        <w:spacing w:after="0" w:line="259" w:lineRule="auto"/>
        <w:ind w:left="0" w:right="1336"/>
        <w:rPr>
          <w:rFonts w:cs="B Nazanin"/>
        </w:rPr>
      </w:pPr>
    </w:p>
    <w:p w14:paraId="65C068D4" w14:textId="77777777" w:rsidR="00C63C42" w:rsidRPr="00AA6286" w:rsidRDefault="00A95206" w:rsidP="00C860A3">
      <w:pPr>
        <w:pStyle w:val="Heading2"/>
        <w:numPr>
          <w:ilvl w:val="0"/>
          <w:numId w:val="22"/>
        </w:numPr>
        <w:shd w:val="clear" w:color="auto" w:fill="auto"/>
        <w:ind w:left="594" w:right="3"/>
        <w:jc w:val="both"/>
        <w:rPr>
          <w:rFonts w:cs="B Nazanin"/>
          <w:color w:val="0070C0"/>
        </w:rPr>
      </w:pPr>
      <w:r w:rsidRPr="00AA6286">
        <w:rPr>
          <w:rFonts w:cs="B Nazanin"/>
          <w:bCs/>
          <w:color w:val="0070C0"/>
          <w:szCs w:val="28"/>
          <w:rtl/>
        </w:rPr>
        <w:t>گام اول: پذیرش اولیه در مرحله تریاژ</w:t>
      </w:r>
      <w:r w:rsidRPr="00AA6286">
        <w:rPr>
          <w:rFonts w:ascii="Calibri" w:eastAsia="Calibri" w:hAnsi="Calibri" w:cs="B Nazanin"/>
          <w:bCs/>
          <w:color w:val="0070C0"/>
          <w:szCs w:val="28"/>
          <w:rtl/>
        </w:rPr>
        <w:t xml:space="preserve"> </w:t>
      </w:r>
    </w:p>
    <w:p w14:paraId="218278B1" w14:textId="1C83F11D" w:rsidR="00C63C42" w:rsidRPr="00237740" w:rsidRDefault="00A95206" w:rsidP="0094736B">
      <w:pPr>
        <w:spacing w:after="180" w:line="359" w:lineRule="auto"/>
        <w:ind w:left="322" w:hanging="6"/>
        <w:rPr>
          <w:rFonts w:cs="B Nazanin"/>
          <w:sz w:val="26"/>
          <w:szCs w:val="26"/>
          <w:rtl/>
        </w:rPr>
      </w:pPr>
      <w:r w:rsidRPr="00237740">
        <w:rPr>
          <w:rFonts w:cs="B Nazanin"/>
          <w:sz w:val="26"/>
          <w:szCs w:val="26"/>
          <w:rtl/>
        </w:rPr>
        <w:t>بيماران داراي اختلال روان بصورت خود معرف</w:t>
      </w:r>
      <w:r w:rsidR="00473C39">
        <w:rPr>
          <w:rFonts w:cs="B Nazanin" w:hint="cs"/>
          <w:sz w:val="26"/>
          <w:szCs w:val="26"/>
          <w:rtl/>
        </w:rPr>
        <w:t>، توسط خانواده</w:t>
      </w:r>
      <w:r w:rsidRPr="00237740">
        <w:rPr>
          <w:rFonts w:cs="B Nazanin"/>
          <w:sz w:val="26"/>
          <w:szCs w:val="26"/>
          <w:rtl/>
        </w:rPr>
        <w:t xml:space="preserve"> يا ارجاعي از سوي مراکز دولتي و غيردولتي و يا مراجع قضايي به بيمارستان مراجعه مي کنند. در ابتدا مددکاران اجتماعي اورژانس بايد ارزيابي رواني اجتماعي بيمار را</w:t>
      </w:r>
      <w:r w:rsidR="00E44A7F" w:rsidRPr="00237740">
        <w:rPr>
          <w:rFonts w:cs="B Nazanin" w:hint="cs"/>
          <w:sz w:val="26"/>
          <w:szCs w:val="26"/>
          <w:rtl/>
        </w:rPr>
        <w:t xml:space="preserve"> پس از ارزیابی پزشکی و روانپزشکی</w:t>
      </w:r>
      <w:r w:rsidRPr="00237740">
        <w:rPr>
          <w:rFonts w:cs="B Nazanin"/>
          <w:sz w:val="26"/>
          <w:szCs w:val="26"/>
          <w:rtl/>
        </w:rPr>
        <w:t xml:space="preserve"> انجام ده</w:t>
      </w:r>
      <w:r w:rsidR="00E44A7F" w:rsidRPr="00237740">
        <w:rPr>
          <w:rFonts w:cs="B Nazanin" w:hint="cs"/>
          <w:sz w:val="26"/>
          <w:szCs w:val="26"/>
          <w:rtl/>
        </w:rPr>
        <w:t>ن</w:t>
      </w:r>
      <w:r w:rsidRPr="00237740">
        <w:rPr>
          <w:rFonts w:cs="B Nazanin"/>
          <w:sz w:val="26"/>
          <w:szCs w:val="26"/>
          <w:rtl/>
        </w:rPr>
        <w:t xml:space="preserve">د و اطلاعات در فرم ترياژ ثبت گردد . </w:t>
      </w:r>
      <w:r w:rsidR="00C3580C" w:rsidRPr="00237740">
        <w:rPr>
          <w:rFonts w:cs="B Nazanin" w:hint="cs"/>
          <w:sz w:val="26"/>
          <w:szCs w:val="26"/>
          <w:rtl/>
        </w:rPr>
        <w:t xml:space="preserve">از آنجا که ارزیابی صورت گرفته در تریاژ، سریع و در مدت زمان حداکثر 10 دقیقه انجام می شود، مددکار اجتماعی اطلاعاتی مانند </w:t>
      </w:r>
      <w:r w:rsidR="00C3580C" w:rsidRPr="0024692F">
        <w:rPr>
          <w:rFonts w:cs="B Nazanin" w:hint="cs"/>
          <w:sz w:val="26"/>
          <w:szCs w:val="26"/>
          <w:rtl/>
        </w:rPr>
        <w:t>بررسی وضعیت هویتی بیمار، دارا بودن بیمه ی درمانی، مدت، شدت و نوع بیماری، وضعیت همراه موثر، وضعیت عملکردی بیمار</w:t>
      </w:r>
      <w:r w:rsidR="00C3580C" w:rsidRPr="00237740">
        <w:rPr>
          <w:rFonts w:cs="B Nazanin" w:hint="cs"/>
          <w:sz w:val="26"/>
          <w:szCs w:val="26"/>
          <w:rtl/>
        </w:rPr>
        <w:t xml:space="preserve"> را بدست می آورد و کسب اطلاعات بیشتر به مرحله ی راند و پس از بستری </w:t>
      </w:r>
      <w:r w:rsidR="0094736B" w:rsidRPr="00237740">
        <w:rPr>
          <w:rFonts w:cs="B Nazanin" w:hint="cs"/>
          <w:sz w:val="26"/>
          <w:szCs w:val="26"/>
          <w:rtl/>
        </w:rPr>
        <w:t>موکول</w:t>
      </w:r>
      <w:r w:rsidR="00C3580C" w:rsidRPr="00237740">
        <w:rPr>
          <w:rFonts w:cs="B Nazanin" w:hint="cs"/>
          <w:sz w:val="26"/>
          <w:szCs w:val="26"/>
          <w:rtl/>
        </w:rPr>
        <w:t xml:space="preserve"> می شود.</w:t>
      </w:r>
      <w:r w:rsidR="0094736B" w:rsidRPr="00237740">
        <w:rPr>
          <w:rFonts w:cs="B Nazanin" w:hint="cs"/>
          <w:sz w:val="26"/>
          <w:szCs w:val="26"/>
          <w:rtl/>
        </w:rPr>
        <w:t xml:space="preserve"> مزیت ارزیابی تریاژ، صرفه جویی در زمان و داشتن فرصت کافی برای مداخله و آشنایی اولیه با بیمار است که سبب ایجاد اعتماد نسبی بین بیمار و مددکار اجتماعی می شود.</w:t>
      </w:r>
      <w:r w:rsidR="009C2705" w:rsidRPr="00237740">
        <w:rPr>
          <w:rFonts w:cs="B Nazanin" w:hint="cs"/>
          <w:sz w:val="26"/>
          <w:szCs w:val="26"/>
          <w:rtl/>
        </w:rPr>
        <w:t xml:space="preserve"> به این ترتیب مددکار اجتماعی با اطلاعات بدست آمده در این مرحله، بیماران را اولویت بندی کرده و نیازهای آنان را مورد توجه قرار می دهد.</w:t>
      </w:r>
      <w:r w:rsidR="00A669FC" w:rsidRPr="00237740">
        <w:rPr>
          <w:rFonts w:cs="B Nazanin" w:hint="cs"/>
          <w:sz w:val="26"/>
          <w:szCs w:val="26"/>
          <w:rtl/>
        </w:rPr>
        <w:t xml:space="preserve"> البته در بیمارستان های روانپزشکی و بخش های روان بیمارستان های عمومی، همه ی بیماران به خدمات مددکار اجتماعی نیاز خواهند داشت اما </w:t>
      </w:r>
      <w:r w:rsidR="00892EEB" w:rsidRPr="00237740">
        <w:rPr>
          <w:rFonts w:cs="B Nazanin" w:hint="cs"/>
          <w:sz w:val="26"/>
          <w:szCs w:val="26"/>
          <w:rtl/>
        </w:rPr>
        <w:t>از حیث اولویت مداخله ای با هم متفاوت هستند.</w:t>
      </w:r>
      <w:r w:rsidR="00492FA2" w:rsidRPr="00237740">
        <w:rPr>
          <w:rFonts w:cs="B Nazanin" w:hint="cs"/>
          <w:sz w:val="26"/>
          <w:szCs w:val="26"/>
          <w:rtl/>
        </w:rPr>
        <w:t xml:space="preserve"> جدول زیر نحوه ی امتیاز دهی تریاژ بیماران را نشان می دهد.</w:t>
      </w:r>
    </w:p>
    <w:p w14:paraId="255CD274" w14:textId="77777777" w:rsidR="00E77DB6" w:rsidRPr="00237740" w:rsidRDefault="00E77DB6" w:rsidP="0094736B">
      <w:pPr>
        <w:spacing w:after="180" w:line="359" w:lineRule="auto"/>
        <w:ind w:left="322" w:hanging="6"/>
        <w:rPr>
          <w:rFonts w:cs="B Nazanin"/>
          <w:sz w:val="26"/>
          <w:szCs w:val="26"/>
          <w:rtl/>
        </w:rPr>
      </w:pPr>
    </w:p>
    <w:p w14:paraId="798FF54C" w14:textId="173BE253" w:rsidR="002C3E30" w:rsidRPr="00237740" w:rsidRDefault="002C3E30" w:rsidP="0094736B">
      <w:pPr>
        <w:spacing w:after="180" w:line="359" w:lineRule="auto"/>
        <w:ind w:left="322" w:hanging="6"/>
        <w:rPr>
          <w:rFonts w:cs="B Nazanin"/>
          <w:b/>
          <w:bCs/>
          <w:sz w:val="26"/>
          <w:szCs w:val="26"/>
          <w:rtl/>
        </w:rPr>
      </w:pPr>
      <w:r w:rsidRPr="00237740">
        <w:rPr>
          <w:rFonts w:cs="B Nazanin" w:hint="cs"/>
          <w:b/>
          <w:bCs/>
          <w:sz w:val="26"/>
          <w:szCs w:val="26"/>
          <w:rtl/>
        </w:rPr>
        <w:lastRenderedPageBreak/>
        <w:t xml:space="preserve">جدول شماره </w:t>
      </w:r>
      <w:r w:rsidR="00E77DB6" w:rsidRPr="00237740">
        <w:rPr>
          <w:rFonts w:cs="B Nazanin" w:hint="cs"/>
          <w:b/>
          <w:bCs/>
          <w:sz w:val="26"/>
          <w:szCs w:val="26"/>
          <w:rtl/>
        </w:rPr>
        <w:t>1</w:t>
      </w:r>
      <w:r w:rsidRPr="00237740">
        <w:rPr>
          <w:rFonts w:cs="B Nazanin" w:hint="cs"/>
          <w:b/>
          <w:bCs/>
          <w:sz w:val="26"/>
          <w:szCs w:val="26"/>
          <w:rtl/>
        </w:rPr>
        <w:t xml:space="preserve"> : نحوه ی امتیاز دهی تریاژ بیماران</w:t>
      </w:r>
      <w:r w:rsidR="003D7984">
        <w:rPr>
          <w:rFonts w:cs="B Nazanin" w:hint="cs"/>
          <w:b/>
          <w:bCs/>
          <w:sz w:val="26"/>
          <w:szCs w:val="26"/>
          <w:rtl/>
        </w:rPr>
        <w:t xml:space="preserve"> دارای اختلالات روانپزشکی</w:t>
      </w:r>
    </w:p>
    <w:tbl>
      <w:tblPr>
        <w:tblStyle w:val="GridTable4-Accent4"/>
        <w:bidiVisual/>
        <w:tblW w:w="11183" w:type="dxa"/>
        <w:tblLook w:val="04A0" w:firstRow="1" w:lastRow="0" w:firstColumn="1" w:lastColumn="0" w:noHBand="0" w:noVBand="1"/>
      </w:tblPr>
      <w:tblGrid>
        <w:gridCol w:w="1722"/>
        <w:gridCol w:w="835"/>
        <w:gridCol w:w="1937"/>
        <w:gridCol w:w="835"/>
        <w:gridCol w:w="2256"/>
        <w:gridCol w:w="835"/>
        <w:gridCol w:w="1928"/>
        <w:gridCol w:w="835"/>
      </w:tblGrid>
      <w:tr w:rsidR="009A0807" w:rsidRPr="00237740" w14:paraId="53440EFB" w14:textId="77777777" w:rsidTr="003D79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dxa"/>
          </w:tcPr>
          <w:p w14:paraId="22C25C1F" w14:textId="77777777" w:rsidR="00492FA2" w:rsidRPr="00615CBC" w:rsidRDefault="00492FA2" w:rsidP="003D7984">
            <w:pPr>
              <w:spacing w:after="180" w:line="240" w:lineRule="auto"/>
              <w:ind w:left="0"/>
              <w:rPr>
                <w:rFonts w:cs="B Nazanin"/>
                <w:b w:val="0"/>
                <w:bCs w:val="0"/>
                <w:sz w:val="20"/>
                <w:szCs w:val="20"/>
                <w:rtl/>
              </w:rPr>
            </w:pPr>
            <w:r w:rsidRPr="00615CBC">
              <w:rPr>
                <w:rFonts w:cs="B Nazanin" w:hint="cs"/>
                <w:b w:val="0"/>
                <w:bCs w:val="0"/>
                <w:sz w:val="20"/>
                <w:szCs w:val="20"/>
                <w:rtl/>
              </w:rPr>
              <w:t>گروه های پر خطر (تشخیص اولیه)</w:t>
            </w:r>
          </w:p>
        </w:tc>
        <w:tc>
          <w:tcPr>
            <w:tcW w:w="835" w:type="dxa"/>
          </w:tcPr>
          <w:p w14:paraId="1554E050" w14:textId="77777777" w:rsidR="00492FA2" w:rsidRPr="00615CBC" w:rsidRDefault="00492FA2" w:rsidP="003D7984">
            <w:pPr>
              <w:spacing w:after="180" w:line="240" w:lineRule="auto"/>
              <w:ind w:left="0"/>
              <w:cnfStyle w:val="100000000000" w:firstRow="1" w:lastRow="0" w:firstColumn="0" w:lastColumn="0" w:oddVBand="0" w:evenVBand="0" w:oddHBand="0" w:evenHBand="0" w:firstRowFirstColumn="0" w:firstRowLastColumn="0" w:lastRowFirstColumn="0" w:lastRowLastColumn="0"/>
              <w:rPr>
                <w:rFonts w:cs="B Nazanin"/>
                <w:b w:val="0"/>
                <w:bCs w:val="0"/>
                <w:sz w:val="20"/>
                <w:szCs w:val="20"/>
                <w:rtl/>
              </w:rPr>
            </w:pPr>
            <w:r w:rsidRPr="00615CBC">
              <w:rPr>
                <w:rFonts w:cs="B Nazanin" w:hint="cs"/>
                <w:b w:val="0"/>
                <w:bCs w:val="0"/>
                <w:sz w:val="20"/>
                <w:szCs w:val="20"/>
                <w:rtl/>
              </w:rPr>
              <w:t>امتیاز</w:t>
            </w:r>
          </w:p>
        </w:tc>
        <w:tc>
          <w:tcPr>
            <w:tcW w:w="1973" w:type="dxa"/>
          </w:tcPr>
          <w:p w14:paraId="742E28BD" w14:textId="77777777" w:rsidR="00492FA2" w:rsidRPr="00615CBC" w:rsidRDefault="001C1A6D" w:rsidP="003D7984">
            <w:pPr>
              <w:spacing w:after="180" w:line="240" w:lineRule="auto"/>
              <w:ind w:left="0"/>
              <w:cnfStyle w:val="100000000000" w:firstRow="1" w:lastRow="0" w:firstColumn="0" w:lastColumn="0" w:oddVBand="0" w:evenVBand="0" w:oddHBand="0" w:evenHBand="0" w:firstRowFirstColumn="0" w:firstRowLastColumn="0" w:lastRowFirstColumn="0" w:lastRowLastColumn="0"/>
              <w:rPr>
                <w:rFonts w:cs="B Nazanin"/>
                <w:b w:val="0"/>
                <w:bCs w:val="0"/>
                <w:sz w:val="20"/>
                <w:szCs w:val="20"/>
                <w:rtl/>
              </w:rPr>
            </w:pPr>
            <w:r w:rsidRPr="00615CBC">
              <w:rPr>
                <w:rFonts w:cs="B Nazanin" w:hint="cs"/>
                <w:b w:val="0"/>
                <w:bCs w:val="0"/>
                <w:sz w:val="20"/>
                <w:szCs w:val="20"/>
                <w:rtl/>
              </w:rPr>
              <w:t xml:space="preserve">شدت بیماری </w:t>
            </w:r>
          </w:p>
        </w:tc>
        <w:tc>
          <w:tcPr>
            <w:tcW w:w="673" w:type="dxa"/>
          </w:tcPr>
          <w:p w14:paraId="29DDC609" w14:textId="77777777" w:rsidR="00492FA2" w:rsidRPr="00615CBC" w:rsidRDefault="001C1A6D" w:rsidP="003D7984">
            <w:pPr>
              <w:spacing w:after="180" w:line="240" w:lineRule="auto"/>
              <w:ind w:left="0"/>
              <w:cnfStyle w:val="100000000000" w:firstRow="1" w:lastRow="0" w:firstColumn="0" w:lastColumn="0" w:oddVBand="0" w:evenVBand="0" w:oddHBand="0" w:evenHBand="0" w:firstRowFirstColumn="0" w:firstRowLastColumn="0" w:lastRowFirstColumn="0" w:lastRowLastColumn="0"/>
              <w:rPr>
                <w:rFonts w:cs="B Nazanin"/>
                <w:b w:val="0"/>
                <w:bCs w:val="0"/>
                <w:sz w:val="20"/>
                <w:szCs w:val="20"/>
                <w:rtl/>
              </w:rPr>
            </w:pPr>
            <w:r w:rsidRPr="00615CBC">
              <w:rPr>
                <w:rFonts w:cs="B Nazanin" w:hint="cs"/>
                <w:b w:val="0"/>
                <w:bCs w:val="0"/>
                <w:sz w:val="20"/>
                <w:szCs w:val="20"/>
                <w:rtl/>
              </w:rPr>
              <w:t>امتیاز</w:t>
            </w:r>
          </w:p>
        </w:tc>
        <w:tc>
          <w:tcPr>
            <w:tcW w:w="2315" w:type="dxa"/>
          </w:tcPr>
          <w:p w14:paraId="3C0305FC" w14:textId="77777777" w:rsidR="00492FA2" w:rsidRPr="00615CBC" w:rsidRDefault="00D64B35" w:rsidP="003D7984">
            <w:pPr>
              <w:spacing w:after="180" w:line="240" w:lineRule="auto"/>
              <w:ind w:left="0"/>
              <w:cnfStyle w:val="100000000000" w:firstRow="1" w:lastRow="0" w:firstColumn="0" w:lastColumn="0" w:oddVBand="0" w:evenVBand="0" w:oddHBand="0" w:evenHBand="0" w:firstRowFirstColumn="0" w:firstRowLastColumn="0" w:lastRowFirstColumn="0" w:lastRowLastColumn="0"/>
              <w:rPr>
                <w:rFonts w:cs="B Nazanin"/>
                <w:b w:val="0"/>
                <w:bCs w:val="0"/>
                <w:sz w:val="20"/>
                <w:szCs w:val="20"/>
                <w:rtl/>
              </w:rPr>
            </w:pPr>
            <w:r w:rsidRPr="00615CBC">
              <w:rPr>
                <w:rFonts w:cs="B Nazanin" w:hint="cs"/>
                <w:b w:val="0"/>
                <w:bCs w:val="0"/>
                <w:sz w:val="20"/>
                <w:szCs w:val="20"/>
                <w:rtl/>
              </w:rPr>
              <w:t>پوشش بیمه ای و هویتی</w:t>
            </w:r>
          </w:p>
        </w:tc>
        <w:tc>
          <w:tcPr>
            <w:tcW w:w="835" w:type="dxa"/>
          </w:tcPr>
          <w:p w14:paraId="5B096FA9" w14:textId="77777777" w:rsidR="00492FA2" w:rsidRPr="00615CBC" w:rsidRDefault="00D64B35" w:rsidP="003D7984">
            <w:pPr>
              <w:spacing w:after="180" w:line="240" w:lineRule="auto"/>
              <w:ind w:left="0"/>
              <w:cnfStyle w:val="100000000000" w:firstRow="1" w:lastRow="0" w:firstColumn="0" w:lastColumn="0" w:oddVBand="0" w:evenVBand="0" w:oddHBand="0" w:evenHBand="0" w:firstRowFirstColumn="0" w:firstRowLastColumn="0" w:lastRowFirstColumn="0" w:lastRowLastColumn="0"/>
              <w:rPr>
                <w:rFonts w:cs="B Nazanin"/>
                <w:b w:val="0"/>
                <w:bCs w:val="0"/>
                <w:sz w:val="20"/>
                <w:szCs w:val="20"/>
                <w:rtl/>
              </w:rPr>
            </w:pPr>
            <w:r w:rsidRPr="00615CBC">
              <w:rPr>
                <w:rFonts w:cs="B Nazanin" w:hint="cs"/>
                <w:b w:val="0"/>
                <w:bCs w:val="0"/>
                <w:sz w:val="20"/>
                <w:szCs w:val="20"/>
                <w:rtl/>
              </w:rPr>
              <w:t>امتیاز</w:t>
            </w:r>
          </w:p>
        </w:tc>
        <w:tc>
          <w:tcPr>
            <w:tcW w:w="1969" w:type="dxa"/>
          </w:tcPr>
          <w:p w14:paraId="140D7B71" w14:textId="77777777" w:rsidR="00492FA2" w:rsidRPr="00615CBC" w:rsidRDefault="00D64B35" w:rsidP="003D7984">
            <w:pPr>
              <w:spacing w:after="180" w:line="240" w:lineRule="auto"/>
              <w:ind w:left="0"/>
              <w:cnfStyle w:val="100000000000" w:firstRow="1" w:lastRow="0" w:firstColumn="0" w:lastColumn="0" w:oddVBand="0" w:evenVBand="0" w:oddHBand="0" w:evenHBand="0" w:firstRowFirstColumn="0" w:firstRowLastColumn="0" w:lastRowFirstColumn="0" w:lastRowLastColumn="0"/>
              <w:rPr>
                <w:rFonts w:cs="B Nazanin"/>
                <w:b w:val="0"/>
                <w:bCs w:val="0"/>
                <w:sz w:val="20"/>
                <w:szCs w:val="20"/>
                <w:rtl/>
              </w:rPr>
            </w:pPr>
            <w:r w:rsidRPr="00615CBC">
              <w:rPr>
                <w:rFonts w:cs="B Nazanin" w:hint="cs"/>
                <w:b w:val="0"/>
                <w:bCs w:val="0"/>
                <w:sz w:val="20"/>
                <w:szCs w:val="20"/>
                <w:rtl/>
              </w:rPr>
              <w:t>وضعیت همراه موثر</w:t>
            </w:r>
          </w:p>
        </w:tc>
        <w:tc>
          <w:tcPr>
            <w:tcW w:w="835" w:type="dxa"/>
          </w:tcPr>
          <w:p w14:paraId="644557BE" w14:textId="77777777" w:rsidR="00492FA2" w:rsidRPr="00615CBC" w:rsidRDefault="00D64B35" w:rsidP="003D7984">
            <w:pPr>
              <w:spacing w:after="180" w:line="240" w:lineRule="auto"/>
              <w:ind w:left="0"/>
              <w:cnfStyle w:val="100000000000" w:firstRow="1" w:lastRow="0" w:firstColumn="0" w:lastColumn="0" w:oddVBand="0" w:evenVBand="0" w:oddHBand="0" w:evenHBand="0" w:firstRowFirstColumn="0" w:firstRowLastColumn="0" w:lastRowFirstColumn="0" w:lastRowLastColumn="0"/>
              <w:rPr>
                <w:rFonts w:cs="B Nazanin"/>
                <w:b w:val="0"/>
                <w:bCs w:val="0"/>
                <w:sz w:val="20"/>
                <w:szCs w:val="20"/>
                <w:rtl/>
              </w:rPr>
            </w:pPr>
            <w:r w:rsidRPr="00615CBC">
              <w:rPr>
                <w:rFonts w:cs="B Nazanin" w:hint="cs"/>
                <w:b w:val="0"/>
                <w:bCs w:val="0"/>
                <w:sz w:val="20"/>
                <w:szCs w:val="20"/>
                <w:rtl/>
              </w:rPr>
              <w:t>امتیاز</w:t>
            </w:r>
          </w:p>
        </w:tc>
      </w:tr>
      <w:tr w:rsidR="009A0807" w:rsidRPr="00237740" w14:paraId="63577BDF" w14:textId="77777777" w:rsidTr="003D7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dxa"/>
          </w:tcPr>
          <w:p w14:paraId="3928C05A" w14:textId="6C13657A" w:rsidR="00341B79" w:rsidRPr="00615CBC" w:rsidRDefault="00341B79" w:rsidP="0061411C">
            <w:pPr>
              <w:spacing w:after="0" w:line="240" w:lineRule="auto"/>
              <w:ind w:left="0" w:right="0"/>
              <w:jc w:val="left"/>
              <w:rPr>
                <w:rFonts w:ascii="Calibri" w:eastAsia="Calibri" w:hAnsi="Calibri" w:cs="B Nazanin"/>
                <w:color w:val="auto"/>
                <w:sz w:val="20"/>
                <w:szCs w:val="20"/>
                <w:rtl/>
              </w:rPr>
            </w:pPr>
            <w:r w:rsidRPr="00615CBC">
              <w:rPr>
                <w:rFonts w:ascii="Calibri" w:eastAsia="Calibri" w:hAnsi="Calibri" w:cs="B Nazanin" w:hint="cs"/>
                <w:color w:val="auto"/>
                <w:sz w:val="20"/>
                <w:szCs w:val="20"/>
                <w:rtl/>
              </w:rPr>
              <w:t xml:space="preserve">بیمار مبتلا به اختلال روان </w:t>
            </w:r>
            <w:r w:rsidR="0061411C">
              <w:rPr>
                <w:rFonts w:ascii="Calibri" w:eastAsia="Calibri" w:hAnsi="Calibri" w:cs="B Nazanin" w:hint="cs"/>
                <w:color w:val="auto"/>
                <w:sz w:val="20"/>
                <w:szCs w:val="20"/>
                <w:rtl/>
              </w:rPr>
              <w:t>با</w:t>
            </w:r>
            <w:r w:rsidRPr="00615CBC">
              <w:rPr>
                <w:rFonts w:ascii="Calibri" w:eastAsia="Calibri" w:hAnsi="Calibri" w:cs="B Nazanin" w:hint="cs"/>
                <w:color w:val="auto"/>
                <w:sz w:val="20"/>
                <w:szCs w:val="20"/>
                <w:rtl/>
              </w:rPr>
              <w:t xml:space="preserve"> سایقه ی بستری</w:t>
            </w:r>
          </w:p>
          <w:p w14:paraId="74FF8FCB" w14:textId="78ED0D6B" w:rsidR="00492FA2" w:rsidRPr="00615CBC" w:rsidRDefault="00492FA2" w:rsidP="003D7984">
            <w:pPr>
              <w:spacing w:after="180" w:line="240" w:lineRule="auto"/>
              <w:ind w:left="0"/>
              <w:rPr>
                <w:rFonts w:cs="B Nazanin"/>
                <w:sz w:val="20"/>
                <w:szCs w:val="20"/>
                <w:rtl/>
              </w:rPr>
            </w:pPr>
          </w:p>
        </w:tc>
        <w:tc>
          <w:tcPr>
            <w:tcW w:w="835" w:type="dxa"/>
          </w:tcPr>
          <w:p w14:paraId="0B3C4C12" w14:textId="77777777" w:rsidR="00492FA2" w:rsidRPr="00615CBC" w:rsidRDefault="00D64B35"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5</w:t>
            </w:r>
          </w:p>
        </w:tc>
        <w:tc>
          <w:tcPr>
            <w:tcW w:w="1973" w:type="dxa"/>
          </w:tcPr>
          <w:p w14:paraId="233F029E" w14:textId="6F66409F" w:rsidR="00492FA2" w:rsidRPr="00615CBC" w:rsidRDefault="00D64B35"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 xml:space="preserve">بیماری جسمی نیازمند درمان </w:t>
            </w:r>
            <w:r w:rsidR="0089344E" w:rsidRPr="00615CBC">
              <w:rPr>
                <w:rFonts w:cs="B Nazanin" w:hint="cs"/>
                <w:sz w:val="20"/>
                <w:szCs w:val="20"/>
                <w:rtl/>
              </w:rPr>
              <w:t xml:space="preserve">توام با </w:t>
            </w:r>
            <w:r w:rsidRPr="00615CBC">
              <w:rPr>
                <w:rFonts w:cs="B Nazanin" w:hint="cs"/>
                <w:sz w:val="20"/>
                <w:szCs w:val="20"/>
                <w:rtl/>
              </w:rPr>
              <w:t>اختلال روان</w:t>
            </w:r>
            <w:r w:rsidR="003D7984">
              <w:rPr>
                <w:rFonts w:cs="B Nazanin" w:hint="cs"/>
                <w:sz w:val="20"/>
                <w:szCs w:val="20"/>
                <w:rtl/>
              </w:rPr>
              <w:t>پزشکی</w:t>
            </w:r>
          </w:p>
        </w:tc>
        <w:tc>
          <w:tcPr>
            <w:tcW w:w="673" w:type="dxa"/>
          </w:tcPr>
          <w:p w14:paraId="43542417" w14:textId="77777777" w:rsidR="00492FA2" w:rsidRPr="00615CBC" w:rsidRDefault="00D64B35"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5</w:t>
            </w:r>
          </w:p>
        </w:tc>
        <w:tc>
          <w:tcPr>
            <w:tcW w:w="2315" w:type="dxa"/>
          </w:tcPr>
          <w:p w14:paraId="0DF96525" w14:textId="77777777" w:rsidR="00492FA2" w:rsidRPr="00615CBC" w:rsidRDefault="00D64B35"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 xml:space="preserve">تبعه ی غیر ایرانی </w:t>
            </w:r>
            <w:r w:rsidRPr="00615CBC">
              <w:rPr>
                <w:rFonts w:ascii="Sakkal Majalla" w:hAnsi="Sakkal Majalla" w:cs="Sakkal Majalla" w:hint="cs"/>
                <w:sz w:val="20"/>
                <w:szCs w:val="20"/>
                <w:rtl/>
              </w:rPr>
              <w:t>–</w:t>
            </w:r>
            <w:r w:rsidRPr="00615CBC">
              <w:rPr>
                <w:rFonts w:cs="B Nazanin" w:hint="cs"/>
                <w:sz w:val="20"/>
                <w:szCs w:val="20"/>
                <w:rtl/>
              </w:rPr>
              <w:t xml:space="preserve"> غیر قانونی و فاقد بیمه</w:t>
            </w:r>
          </w:p>
        </w:tc>
        <w:tc>
          <w:tcPr>
            <w:tcW w:w="835" w:type="dxa"/>
          </w:tcPr>
          <w:p w14:paraId="33A9E74D" w14:textId="77777777" w:rsidR="00492FA2" w:rsidRPr="00615CBC" w:rsidRDefault="00D64B35"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5</w:t>
            </w:r>
          </w:p>
        </w:tc>
        <w:tc>
          <w:tcPr>
            <w:tcW w:w="1969" w:type="dxa"/>
          </w:tcPr>
          <w:p w14:paraId="181B4AEB" w14:textId="77777777" w:rsidR="00492FA2" w:rsidRPr="00615CBC" w:rsidRDefault="00964D6B"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فاقد همراه است</w:t>
            </w:r>
          </w:p>
        </w:tc>
        <w:tc>
          <w:tcPr>
            <w:tcW w:w="835" w:type="dxa"/>
          </w:tcPr>
          <w:p w14:paraId="6A15D9F5" w14:textId="77777777" w:rsidR="00492FA2" w:rsidRPr="00615CBC" w:rsidRDefault="00964D6B"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5</w:t>
            </w:r>
          </w:p>
        </w:tc>
      </w:tr>
      <w:tr w:rsidR="009A0807" w:rsidRPr="00237740" w14:paraId="1CF822EB" w14:textId="77777777" w:rsidTr="003D7984">
        <w:tc>
          <w:tcPr>
            <w:cnfStyle w:val="001000000000" w:firstRow="0" w:lastRow="0" w:firstColumn="1" w:lastColumn="0" w:oddVBand="0" w:evenVBand="0" w:oddHBand="0" w:evenHBand="0" w:firstRowFirstColumn="0" w:firstRowLastColumn="0" w:lastRowFirstColumn="0" w:lastRowLastColumn="0"/>
            <w:tcW w:w="1748" w:type="dxa"/>
          </w:tcPr>
          <w:p w14:paraId="2E37FB1F" w14:textId="2C22CB77" w:rsidR="00492FA2" w:rsidRPr="00615CBC" w:rsidRDefault="00341B79" w:rsidP="003D7984">
            <w:pPr>
              <w:spacing w:after="180" w:line="240" w:lineRule="auto"/>
              <w:ind w:left="0"/>
              <w:rPr>
                <w:rFonts w:cs="B Nazanin"/>
                <w:sz w:val="20"/>
                <w:szCs w:val="20"/>
                <w:rtl/>
              </w:rPr>
            </w:pPr>
            <w:r w:rsidRPr="00615CBC">
              <w:rPr>
                <w:rFonts w:ascii="Calibri" w:eastAsia="Calibri" w:hAnsi="Calibri" w:cs="B Nazanin" w:hint="cs"/>
                <w:color w:val="auto"/>
                <w:sz w:val="20"/>
                <w:szCs w:val="20"/>
                <w:rtl/>
              </w:rPr>
              <w:t>بیمار مبتلا به اختلال روان و  دارای سوء مصرف مواد</w:t>
            </w:r>
          </w:p>
        </w:tc>
        <w:tc>
          <w:tcPr>
            <w:tcW w:w="835" w:type="dxa"/>
          </w:tcPr>
          <w:p w14:paraId="34A99753" w14:textId="77777777" w:rsidR="00492FA2" w:rsidRPr="00615CBC" w:rsidRDefault="00D64B35"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5</w:t>
            </w:r>
          </w:p>
        </w:tc>
        <w:tc>
          <w:tcPr>
            <w:tcW w:w="1973" w:type="dxa"/>
          </w:tcPr>
          <w:p w14:paraId="691F146E" w14:textId="40CA15FD" w:rsidR="00492FA2" w:rsidRPr="00615CBC" w:rsidRDefault="00D64B35"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اختلال روان</w:t>
            </w:r>
            <w:r w:rsidR="003D7984">
              <w:rPr>
                <w:rFonts w:cs="B Nazanin" w:hint="cs"/>
                <w:sz w:val="20"/>
                <w:szCs w:val="20"/>
                <w:rtl/>
              </w:rPr>
              <w:t>پزشکی</w:t>
            </w:r>
            <w:r w:rsidRPr="00615CBC">
              <w:rPr>
                <w:rFonts w:cs="B Nazanin" w:hint="cs"/>
                <w:sz w:val="20"/>
                <w:szCs w:val="20"/>
                <w:rtl/>
              </w:rPr>
              <w:t xml:space="preserve"> بدون بیماری جسمی</w:t>
            </w:r>
          </w:p>
        </w:tc>
        <w:tc>
          <w:tcPr>
            <w:tcW w:w="673" w:type="dxa"/>
          </w:tcPr>
          <w:p w14:paraId="685FB286" w14:textId="77777777" w:rsidR="00492FA2" w:rsidRPr="00615CBC" w:rsidRDefault="00D64B35"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3</w:t>
            </w:r>
          </w:p>
        </w:tc>
        <w:tc>
          <w:tcPr>
            <w:tcW w:w="2315" w:type="dxa"/>
          </w:tcPr>
          <w:p w14:paraId="3A50B478" w14:textId="4999B696" w:rsidR="00492FA2" w:rsidRPr="00615CBC" w:rsidRDefault="00D64B35"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 xml:space="preserve">تبعه ی غیر ایرانی </w:t>
            </w:r>
            <w:r w:rsidR="00341B79" w:rsidRPr="00615CBC">
              <w:rPr>
                <w:rFonts w:cs="B Nazanin" w:hint="cs"/>
                <w:sz w:val="20"/>
                <w:szCs w:val="20"/>
                <w:rtl/>
              </w:rPr>
              <w:t>قانونی و فاقد</w:t>
            </w:r>
            <w:r w:rsidRPr="00615CBC">
              <w:rPr>
                <w:rFonts w:cs="B Nazanin" w:hint="cs"/>
                <w:sz w:val="20"/>
                <w:szCs w:val="20"/>
                <w:rtl/>
              </w:rPr>
              <w:t xml:space="preserve"> بیمه- فرد ایرانی فاقد مدارک هویتی</w:t>
            </w:r>
          </w:p>
        </w:tc>
        <w:tc>
          <w:tcPr>
            <w:tcW w:w="835" w:type="dxa"/>
          </w:tcPr>
          <w:p w14:paraId="452827C0" w14:textId="77777777" w:rsidR="00492FA2" w:rsidRPr="00615CBC" w:rsidRDefault="00D64B35"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4</w:t>
            </w:r>
          </w:p>
        </w:tc>
        <w:tc>
          <w:tcPr>
            <w:tcW w:w="1969" w:type="dxa"/>
          </w:tcPr>
          <w:p w14:paraId="3089C785" w14:textId="642B486C" w:rsidR="00492FA2" w:rsidRPr="00615CBC" w:rsidRDefault="00964D6B"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همراه فردی از مرکز نگهداری و مراقبتی</w:t>
            </w:r>
            <w:r w:rsidR="00615CBC" w:rsidRPr="00615CBC">
              <w:rPr>
                <w:rFonts w:cs="B Nazanin" w:hint="cs"/>
                <w:sz w:val="20"/>
                <w:szCs w:val="20"/>
                <w:rtl/>
              </w:rPr>
              <w:t xml:space="preserve"> یا نیروی انتظامی</w:t>
            </w:r>
            <w:r w:rsidRPr="00615CBC">
              <w:rPr>
                <w:rFonts w:cs="B Nazanin" w:hint="cs"/>
                <w:sz w:val="20"/>
                <w:szCs w:val="20"/>
                <w:rtl/>
              </w:rPr>
              <w:t xml:space="preserve"> است</w:t>
            </w:r>
          </w:p>
        </w:tc>
        <w:tc>
          <w:tcPr>
            <w:tcW w:w="835" w:type="dxa"/>
          </w:tcPr>
          <w:p w14:paraId="30B7F9D5" w14:textId="77777777" w:rsidR="00492FA2" w:rsidRPr="00615CBC" w:rsidRDefault="00964D6B"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4</w:t>
            </w:r>
          </w:p>
        </w:tc>
      </w:tr>
      <w:tr w:rsidR="009A0807" w:rsidRPr="00237740" w14:paraId="4BB1C937" w14:textId="77777777" w:rsidTr="003D7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dxa"/>
          </w:tcPr>
          <w:p w14:paraId="7660503C" w14:textId="27BB8155" w:rsidR="00492FA2" w:rsidRPr="00615CBC" w:rsidRDefault="00341B79" w:rsidP="003D7984">
            <w:pPr>
              <w:spacing w:after="180" w:line="240" w:lineRule="auto"/>
              <w:ind w:left="0"/>
              <w:rPr>
                <w:rFonts w:cs="B Nazanin"/>
                <w:sz w:val="20"/>
                <w:szCs w:val="20"/>
                <w:rtl/>
              </w:rPr>
            </w:pPr>
            <w:r w:rsidRPr="00615CBC">
              <w:rPr>
                <w:rFonts w:ascii="Calibri" w:eastAsia="Calibri" w:hAnsi="Calibri" w:cs="B Nazanin" w:hint="cs"/>
                <w:color w:val="auto"/>
                <w:sz w:val="20"/>
                <w:szCs w:val="20"/>
                <w:rtl/>
              </w:rPr>
              <w:t>بیمار مبتلا به اختلال روان و بی خانمان</w:t>
            </w:r>
          </w:p>
        </w:tc>
        <w:tc>
          <w:tcPr>
            <w:tcW w:w="835" w:type="dxa"/>
          </w:tcPr>
          <w:p w14:paraId="67F2F6D8" w14:textId="77777777" w:rsidR="00492FA2" w:rsidRPr="00615CBC" w:rsidRDefault="00D64B35"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5</w:t>
            </w:r>
          </w:p>
        </w:tc>
        <w:tc>
          <w:tcPr>
            <w:tcW w:w="1973" w:type="dxa"/>
          </w:tcPr>
          <w:p w14:paraId="6EF4AFC8" w14:textId="77777777" w:rsidR="00492FA2" w:rsidRPr="00615CBC" w:rsidRDefault="00492FA2"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p>
        </w:tc>
        <w:tc>
          <w:tcPr>
            <w:tcW w:w="673" w:type="dxa"/>
          </w:tcPr>
          <w:p w14:paraId="3C087A67" w14:textId="77777777" w:rsidR="00492FA2" w:rsidRPr="00615CBC" w:rsidRDefault="00492FA2"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p>
        </w:tc>
        <w:tc>
          <w:tcPr>
            <w:tcW w:w="2315" w:type="dxa"/>
          </w:tcPr>
          <w:p w14:paraId="2C4C86E1" w14:textId="77777777" w:rsidR="00492FA2" w:rsidRPr="00615CBC" w:rsidRDefault="00D64B35"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فرد ایرانی دارای مدارک هویتی بدون بیمه</w:t>
            </w:r>
          </w:p>
        </w:tc>
        <w:tc>
          <w:tcPr>
            <w:tcW w:w="835" w:type="dxa"/>
          </w:tcPr>
          <w:p w14:paraId="0EDF27D4" w14:textId="77777777" w:rsidR="00492FA2" w:rsidRPr="00615CBC" w:rsidRDefault="00D64B35"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3</w:t>
            </w:r>
          </w:p>
        </w:tc>
        <w:tc>
          <w:tcPr>
            <w:tcW w:w="1969" w:type="dxa"/>
          </w:tcPr>
          <w:p w14:paraId="2207AB70" w14:textId="77777777" w:rsidR="00492FA2" w:rsidRPr="00615CBC" w:rsidRDefault="00964D6B"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همراه عضو خانواده است و مبتلا به اختلال روان می باشد</w:t>
            </w:r>
          </w:p>
        </w:tc>
        <w:tc>
          <w:tcPr>
            <w:tcW w:w="835" w:type="dxa"/>
          </w:tcPr>
          <w:p w14:paraId="1B489CBD" w14:textId="77777777" w:rsidR="00492FA2" w:rsidRPr="00615CBC" w:rsidRDefault="00964D6B"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4</w:t>
            </w:r>
          </w:p>
        </w:tc>
      </w:tr>
      <w:tr w:rsidR="009A0807" w:rsidRPr="00237740" w14:paraId="7EA9208A" w14:textId="77777777" w:rsidTr="003D7984">
        <w:tc>
          <w:tcPr>
            <w:cnfStyle w:val="001000000000" w:firstRow="0" w:lastRow="0" w:firstColumn="1" w:lastColumn="0" w:oddVBand="0" w:evenVBand="0" w:oddHBand="0" w:evenHBand="0" w:firstRowFirstColumn="0" w:firstRowLastColumn="0" w:lastRowFirstColumn="0" w:lastRowLastColumn="0"/>
            <w:tcW w:w="1748" w:type="dxa"/>
          </w:tcPr>
          <w:p w14:paraId="7E81128D" w14:textId="20886CBA" w:rsidR="00492FA2" w:rsidRPr="00615CBC" w:rsidRDefault="00341B79" w:rsidP="003D7984">
            <w:pPr>
              <w:spacing w:after="180" w:line="240" w:lineRule="auto"/>
              <w:ind w:left="0"/>
              <w:rPr>
                <w:rFonts w:cs="B Nazanin"/>
                <w:sz w:val="20"/>
                <w:szCs w:val="20"/>
                <w:rtl/>
              </w:rPr>
            </w:pPr>
            <w:r w:rsidRPr="00615CBC">
              <w:rPr>
                <w:rFonts w:ascii="Calibri" w:eastAsia="Calibri" w:hAnsi="Calibri" w:cs="B Nazanin" w:hint="cs"/>
                <w:color w:val="auto"/>
                <w:sz w:val="20"/>
                <w:szCs w:val="20"/>
                <w:rtl/>
              </w:rPr>
              <w:t>اقدام کننده به خودکشی</w:t>
            </w:r>
          </w:p>
        </w:tc>
        <w:tc>
          <w:tcPr>
            <w:tcW w:w="835" w:type="dxa"/>
          </w:tcPr>
          <w:p w14:paraId="38B1A7AE" w14:textId="77777777" w:rsidR="00492FA2" w:rsidRPr="00615CBC" w:rsidRDefault="00D64B35"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5</w:t>
            </w:r>
          </w:p>
        </w:tc>
        <w:tc>
          <w:tcPr>
            <w:tcW w:w="1973" w:type="dxa"/>
          </w:tcPr>
          <w:p w14:paraId="127A8CD0" w14:textId="77777777" w:rsidR="00492FA2" w:rsidRPr="00615CBC" w:rsidRDefault="00492FA2"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p>
        </w:tc>
        <w:tc>
          <w:tcPr>
            <w:tcW w:w="673" w:type="dxa"/>
          </w:tcPr>
          <w:p w14:paraId="0278CFCC" w14:textId="77777777" w:rsidR="00492FA2" w:rsidRPr="00615CBC" w:rsidRDefault="00492FA2"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p>
        </w:tc>
        <w:tc>
          <w:tcPr>
            <w:tcW w:w="2315" w:type="dxa"/>
          </w:tcPr>
          <w:p w14:paraId="6FC87C7B" w14:textId="19932890" w:rsidR="00492FA2" w:rsidRPr="00615CBC" w:rsidRDefault="00D64B35"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فرد ایرانی دارای مدارک هویتی و بیمه ی درمانی</w:t>
            </w:r>
            <w:r w:rsidR="00341B79" w:rsidRPr="00615CBC">
              <w:rPr>
                <w:rFonts w:cs="B Nazanin" w:hint="cs"/>
                <w:sz w:val="20"/>
                <w:szCs w:val="20"/>
                <w:rtl/>
              </w:rPr>
              <w:t>، فرد غیر ایرانی قانونی</w:t>
            </w:r>
            <w:r w:rsidR="0061411C">
              <w:rPr>
                <w:rFonts w:cs="B Nazanin" w:hint="cs"/>
                <w:sz w:val="20"/>
                <w:szCs w:val="20"/>
                <w:rtl/>
              </w:rPr>
              <w:t xml:space="preserve"> و دارای بیمه</w:t>
            </w:r>
          </w:p>
        </w:tc>
        <w:tc>
          <w:tcPr>
            <w:tcW w:w="835" w:type="dxa"/>
          </w:tcPr>
          <w:p w14:paraId="795C5D70" w14:textId="77777777" w:rsidR="00492FA2" w:rsidRPr="00615CBC" w:rsidRDefault="00D64B35"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1</w:t>
            </w:r>
          </w:p>
        </w:tc>
        <w:tc>
          <w:tcPr>
            <w:tcW w:w="1969" w:type="dxa"/>
          </w:tcPr>
          <w:p w14:paraId="6779920A" w14:textId="77777777" w:rsidR="00492FA2" w:rsidRPr="00615CBC" w:rsidRDefault="00964D6B"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همراه عضو خانواده است ولی همکاری و مشارکت ضعیفی دارد</w:t>
            </w:r>
          </w:p>
        </w:tc>
        <w:tc>
          <w:tcPr>
            <w:tcW w:w="835" w:type="dxa"/>
          </w:tcPr>
          <w:p w14:paraId="3DE46951" w14:textId="77777777" w:rsidR="00492FA2" w:rsidRPr="00615CBC" w:rsidRDefault="00964D6B"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3</w:t>
            </w:r>
          </w:p>
        </w:tc>
      </w:tr>
      <w:tr w:rsidR="009A0807" w:rsidRPr="00237740" w14:paraId="554E7DAF" w14:textId="77777777" w:rsidTr="003D7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dxa"/>
          </w:tcPr>
          <w:p w14:paraId="39523F5A" w14:textId="4A9AD312" w:rsidR="00492FA2" w:rsidRPr="00615CBC" w:rsidRDefault="00341B79" w:rsidP="003D7984">
            <w:pPr>
              <w:spacing w:after="180" w:line="240" w:lineRule="auto"/>
              <w:ind w:left="0"/>
              <w:rPr>
                <w:rFonts w:cs="B Nazanin"/>
                <w:sz w:val="20"/>
                <w:szCs w:val="20"/>
                <w:rtl/>
              </w:rPr>
            </w:pPr>
            <w:r w:rsidRPr="00615CBC">
              <w:rPr>
                <w:rFonts w:ascii="Calibri" w:eastAsia="Calibri" w:hAnsi="Calibri" w:cs="B Nazanin" w:hint="cs"/>
                <w:color w:val="auto"/>
                <w:sz w:val="20"/>
                <w:szCs w:val="20"/>
                <w:rtl/>
              </w:rPr>
              <w:t>بیمار عضو گروه های آسیب پذیر اجتماعی است</w:t>
            </w:r>
          </w:p>
        </w:tc>
        <w:tc>
          <w:tcPr>
            <w:tcW w:w="835" w:type="dxa"/>
          </w:tcPr>
          <w:p w14:paraId="235524DB" w14:textId="77777777" w:rsidR="00492FA2" w:rsidRPr="00615CBC" w:rsidRDefault="00D64B35"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5</w:t>
            </w:r>
          </w:p>
        </w:tc>
        <w:tc>
          <w:tcPr>
            <w:tcW w:w="1973" w:type="dxa"/>
          </w:tcPr>
          <w:p w14:paraId="1473B223" w14:textId="77777777" w:rsidR="00492FA2" w:rsidRPr="00615CBC" w:rsidRDefault="00492FA2"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p>
        </w:tc>
        <w:tc>
          <w:tcPr>
            <w:tcW w:w="673" w:type="dxa"/>
          </w:tcPr>
          <w:p w14:paraId="3585B49E" w14:textId="77777777" w:rsidR="00492FA2" w:rsidRPr="00615CBC" w:rsidRDefault="00492FA2"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p>
        </w:tc>
        <w:tc>
          <w:tcPr>
            <w:tcW w:w="2315" w:type="dxa"/>
          </w:tcPr>
          <w:p w14:paraId="656EEB4F" w14:textId="77777777" w:rsidR="00492FA2" w:rsidRPr="00615CBC" w:rsidRDefault="00492FA2"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p>
        </w:tc>
        <w:tc>
          <w:tcPr>
            <w:tcW w:w="835" w:type="dxa"/>
          </w:tcPr>
          <w:p w14:paraId="6B4634B3" w14:textId="77777777" w:rsidR="00492FA2" w:rsidRPr="00615CBC" w:rsidRDefault="00492FA2"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p>
        </w:tc>
        <w:tc>
          <w:tcPr>
            <w:tcW w:w="1969" w:type="dxa"/>
          </w:tcPr>
          <w:p w14:paraId="7F60B2A8" w14:textId="77777777" w:rsidR="00492FA2" w:rsidRPr="00615CBC" w:rsidRDefault="00655089"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همراه موثر دارد</w:t>
            </w:r>
          </w:p>
        </w:tc>
        <w:tc>
          <w:tcPr>
            <w:tcW w:w="835" w:type="dxa"/>
          </w:tcPr>
          <w:p w14:paraId="3BB2CC25" w14:textId="77777777" w:rsidR="00492FA2" w:rsidRPr="00615CBC" w:rsidRDefault="00964D6B"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1</w:t>
            </w:r>
          </w:p>
        </w:tc>
      </w:tr>
      <w:tr w:rsidR="00341B79" w:rsidRPr="00237740" w14:paraId="01E07A0F" w14:textId="77777777" w:rsidTr="003D7984">
        <w:tc>
          <w:tcPr>
            <w:cnfStyle w:val="001000000000" w:firstRow="0" w:lastRow="0" w:firstColumn="1" w:lastColumn="0" w:oddVBand="0" w:evenVBand="0" w:oddHBand="0" w:evenHBand="0" w:firstRowFirstColumn="0" w:firstRowLastColumn="0" w:lastRowFirstColumn="0" w:lastRowLastColumn="0"/>
            <w:tcW w:w="1748" w:type="dxa"/>
          </w:tcPr>
          <w:p w14:paraId="20D83CD4" w14:textId="3F5A7895" w:rsidR="00341B79" w:rsidRPr="00615CBC" w:rsidRDefault="00341B79" w:rsidP="003D7984">
            <w:pPr>
              <w:spacing w:after="180" w:line="240" w:lineRule="auto"/>
              <w:ind w:left="0"/>
              <w:rPr>
                <w:rFonts w:ascii="Calibri" w:eastAsia="Calibri" w:hAnsi="Calibri" w:cs="B Nazanin"/>
                <w:color w:val="auto"/>
                <w:sz w:val="20"/>
                <w:szCs w:val="20"/>
                <w:rtl/>
              </w:rPr>
            </w:pPr>
            <w:r w:rsidRPr="00615CBC">
              <w:rPr>
                <w:rFonts w:ascii="Calibri" w:eastAsia="Calibri" w:hAnsi="Calibri" w:cs="B Nazanin" w:hint="cs"/>
                <w:color w:val="auto"/>
                <w:sz w:val="20"/>
                <w:szCs w:val="20"/>
                <w:rtl/>
              </w:rPr>
              <w:t>بیمار قربانی خشونت یا آزار خانگی یا موسسه ایست</w:t>
            </w:r>
          </w:p>
        </w:tc>
        <w:tc>
          <w:tcPr>
            <w:tcW w:w="835" w:type="dxa"/>
          </w:tcPr>
          <w:p w14:paraId="22A253C7" w14:textId="0CD0BF01" w:rsidR="00341B79" w:rsidRPr="00615CBC" w:rsidRDefault="00341B79"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5</w:t>
            </w:r>
          </w:p>
        </w:tc>
        <w:tc>
          <w:tcPr>
            <w:tcW w:w="1973" w:type="dxa"/>
          </w:tcPr>
          <w:p w14:paraId="4874CD10" w14:textId="77777777" w:rsidR="00341B79" w:rsidRPr="00615CBC" w:rsidRDefault="00341B79"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p>
        </w:tc>
        <w:tc>
          <w:tcPr>
            <w:tcW w:w="673" w:type="dxa"/>
          </w:tcPr>
          <w:p w14:paraId="43EBBB80" w14:textId="77777777" w:rsidR="00341B79" w:rsidRPr="00615CBC" w:rsidRDefault="00341B79"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p>
        </w:tc>
        <w:tc>
          <w:tcPr>
            <w:tcW w:w="2315" w:type="dxa"/>
          </w:tcPr>
          <w:p w14:paraId="4584EB6D" w14:textId="77777777" w:rsidR="00341B79" w:rsidRPr="00615CBC" w:rsidRDefault="00341B79"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p>
        </w:tc>
        <w:tc>
          <w:tcPr>
            <w:tcW w:w="835" w:type="dxa"/>
          </w:tcPr>
          <w:p w14:paraId="17488AD8" w14:textId="77777777" w:rsidR="00341B79" w:rsidRPr="00615CBC" w:rsidRDefault="00341B79"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p>
        </w:tc>
        <w:tc>
          <w:tcPr>
            <w:tcW w:w="1969" w:type="dxa"/>
          </w:tcPr>
          <w:p w14:paraId="55033691" w14:textId="77777777" w:rsidR="00341B79" w:rsidRPr="00615CBC" w:rsidRDefault="00341B79"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p>
        </w:tc>
        <w:tc>
          <w:tcPr>
            <w:tcW w:w="835" w:type="dxa"/>
          </w:tcPr>
          <w:p w14:paraId="7751380E" w14:textId="77777777" w:rsidR="00341B79" w:rsidRPr="00615CBC" w:rsidRDefault="00341B79"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p>
        </w:tc>
      </w:tr>
    </w:tbl>
    <w:p w14:paraId="11D341D4" w14:textId="77777777" w:rsidR="00341B79" w:rsidRPr="00237740" w:rsidRDefault="00341B79" w:rsidP="0094736B">
      <w:pPr>
        <w:spacing w:after="180" w:line="359" w:lineRule="auto"/>
        <w:ind w:left="322" w:hanging="6"/>
        <w:rPr>
          <w:rFonts w:cs="B Nazanin"/>
          <w:szCs w:val="28"/>
          <w:rtl/>
        </w:rPr>
      </w:pPr>
    </w:p>
    <w:p w14:paraId="756E5BA6" w14:textId="12015ABA" w:rsidR="00655089" w:rsidRPr="00237740" w:rsidRDefault="00655089" w:rsidP="0094736B">
      <w:pPr>
        <w:spacing w:after="180" w:line="359" w:lineRule="auto"/>
        <w:ind w:left="322" w:hanging="6"/>
        <w:rPr>
          <w:rFonts w:cs="B Nazanin"/>
          <w:sz w:val="26"/>
          <w:szCs w:val="26"/>
          <w:rtl/>
        </w:rPr>
      </w:pPr>
      <w:r w:rsidRPr="00237740">
        <w:rPr>
          <w:rFonts w:cs="B Nazanin" w:hint="cs"/>
          <w:sz w:val="26"/>
          <w:szCs w:val="26"/>
          <w:rtl/>
        </w:rPr>
        <w:t>همانگونه که اشاره شد همه ی بیماران</w:t>
      </w:r>
      <w:r w:rsidR="003D7984">
        <w:rPr>
          <w:rFonts w:cs="B Nazanin" w:hint="cs"/>
          <w:sz w:val="26"/>
          <w:szCs w:val="26"/>
          <w:rtl/>
        </w:rPr>
        <w:t xml:space="preserve"> دارای اختلالات روانپزشکی</w:t>
      </w:r>
      <w:r w:rsidRPr="00237740">
        <w:rPr>
          <w:rFonts w:cs="B Nazanin" w:hint="cs"/>
          <w:sz w:val="26"/>
          <w:szCs w:val="26"/>
          <w:rtl/>
        </w:rPr>
        <w:t xml:space="preserve"> به مداخلات تخصصی مددکار اجتماعی نیاز دارند اما براساس فرم نمره دهی تریاژ، بیمارانی که نمره ی 15 و بالاتر کسب کنند در اولویت اول برای اقدام قرار می گیرند.</w:t>
      </w:r>
    </w:p>
    <w:p w14:paraId="25BEF847" w14:textId="3FDE1559" w:rsidR="00217999" w:rsidRDefault="00217999" w:rsidP="0094736B">
      <w:pPr>
        <w:spacing w:after="180" w:line="359" w:lineRule="auto"/>
        <w:ind w:left="322" w:hanging="6"/>
        <w:rPr>
          <w:rFonts w:cs="B Nazanin"/>
          <w:sz w:val="26"/>
          <w:szCs w:val="26"/>
          <w:u w:val="single"/>
          <w:rtl/>
        </w:rPr>
      </w:pPr>
      <w:r w:rsidRPr="00237740">
        <w:rPr>
          <w:rFonts w:cs="B Nazanin" w:hint="cs"/>
          <w:sz w:val="26"/>
          <w:szCs w:val="26"/>
          <w:u w:val="single"/>
          <w:rtl/>
        </w:rPr>
        <w:t>*ممکن است در اولین ارتباط مددکار اجتماعی با بیمار روان</w:t>
      </w:r>
      <w:r w:rsidR="00AC0C9A">
        <w:rPr>
          <w:rFonts w:cs="B Nazanin" w:hint="cs"/>
          <w:sz w:val="26"/>
          <w:szCs w:val="26"/>
          <w:u w:val="single"/>
          <w:rtl/>
        </w:rPr>
        <w:t>پزشکی</w:t>
      </w:r>
      <w:r w:rsidRPr="00237740">
        <w:rPr>
          <w:rFonts w:cs="B Nazanin" w:hint="cs"/>
          <w:sz w:val="26"/>
          <w:szCs w:val="26"/>
          <w:u w:val="single"/>
          <w:rtl/>
        </w:rPr>
        <w:t xml:space="preserve"> در تریاژ، با توجه به آشفتگی روحی بیمار امکان ارزیابی و کسب اطلاعات وجود نداشته باشد</w:t>
      </w:r>
      <w:r w:rsidR="00AC0C9A">
        <w:rPr>
          <w:rFonts w:cs="B Nazanin" w:hint="cs"/>
          <w:sz w:val="26"/>
          <w:szCs w:val="26"/>
          <w:u w:val="single"/>
          <w:rtl/>
        </w:rPr>
        <w:t>.</w:t>
      </w:r>
      <w:r w:rsidRPr="00237740">
        <w:rPr>
          <w:rFonts w:cs="B Nazanin" w:hint="cs"/>
          <w:sz w:val="26"/>
          <w:szCs w:val="26"/>
          <w:u w:val="single"/>
          <w:rtl/>
        </w:rPr>
        <w:t xml:space="preserve"> در این صورت توصیه می شود مددکار اجتماعی بخشی از اطلاعات مورد نیاز خود را از منابع ثانویه کسب کرده و پس از بستری بیمار و پایدار شدن شرایط روحی، ارزیابی های بیشتر را انجام دهد.</w:t>
      </w:r>
    </w:p>
    <w:p w14:paraId="11BDF928" w14:textId="77777777" w:rsidR="00C63C42" w:rsidRPr="00AA6286" w:rsidRDefault="00A95206" w:rsidP="00C860A3">
      <w:pPr>
        <w:pStyle w:val="Heading2"/>
        <w:numPr>
          <w:ilvl w:val="0"/>
          <w:numId w:val="22"/>
        </w:numPr>
        <w:shd w:val="clear" w:color="auto" w:fill="auto"/>
        <w:ind w:left="594" w:right="3"/>
        <w:jc w:val="both"/>
        <w:rPr>
          <w:rFonts w:cs="B Nazanin"/>
          <w:color w:val="0070C0"/>
        </w:rPr>
      </w:pPr>
      <w:r w:rsidRPr="00AA6286">
        <w:rPr>
          <w:rFonts w:cs="B Nazanin"/>
          <w:bCs/>
          <w:color w:val="0070C0"/>
          <w:szCs w:val="28"/>
          <w:rtl/>
        </w:rPr>
        <w:lastRenderedPageBreak/>
        <w:t>گام دوم: ارزیابی جامع روانی- اجتماعی بیمار و خانواده در مرحله راند</w:t>
      </w:r>
      <w:r w:rsidRPr="00AA6286">
        <w:rPr>
          <w:rFonts w:ascii="Calibri" w:eastAsia="Calibri" w:hAnsi="Calibri" w:cs="B Nazanin"/>
          <w:bCs/>
          <w:color w:val="0070C0"/>
          <w:szCs w:val="28"/>
          <w:rtl/>
        </w:rPr>
        <w:t xml:space="preserve"> </w:t>
      </w:r>
    </w:p>
    <w:p w14:paraId="400C20DD" w14:textId="6A51B864" w:rsidR="00C63C42" w:rsidRPr="00237740" w:rsidRDefault="00A95206" w:rsidP="001A4099">
      <w:pPr>
        <w:spacing w:after="179"/>
        <w:ind w:left="345" w:right="276"/>
        <w:rPr>
          <w:rFonts w:cs="B Nazanin"/>
          <w:sz w:val="26"/>
          <w:szCs w:val="26"/>
        </w:rPr>
      </w:pPr>
      <w:r w:rsidRPr="00237740">
        <w:rPr>
          <w:rFonts w:cs="B Nazanin"/>
          <w:sz w:val="26"/>
          <w:szCs w:val="26"/>
          <w:rtl/>
        </w:rPr>
        <w:t xml:space="preserve">بيمار پس از بستري در بخش مورد نظر بايد بصورت روزانه توسط مددکار اجتماعي مورد ارزيابي قرار </w:t>
      </w:r>
      <w:r w:rsidR="004A7E4B">
        <w:rPr>
          <w:rFonts w:cs="B Nazanin" w:hint="cs"/>
          <w:sz w:val="26"/>
          <w:szCs w:val="26"/>
          <w:rtl/>
        </w:rPr>
        <w:t xml:space="preserve">می </w:t>
      </w:r>
      <w:r w:rsidRPr="00237740">
        <w:rPr>
          <w:rFonts w:cs="B Nazanin"/>
          <w:sz w:val="26"/>
          <w:szCs w:val="26"/>
          <w:rtl/>
        </w:rPr>
        <w:t xml:space="preserve">گيرد. </w:t>
      </w:r>
      <w:r w:rsidR="009E157D">
        <w:rPr>
          <w:rFonts w:cs="B Nazanin" w:hint="cs"/>
          <w:sz w:val="26"/>
          <w:szCs w:val="26"/>
          <w:rtl/>
        </w:rPr>
        <w:t>از</w:t>
      </w:r>
      <w:r w:rsidR="009E157D" w:rsidRPr="00237740">
        <w:rPr>
          <w:rFonts w:cs="B Nazanin"/>
          <w:sz w:val="26"/>
          <w:szCs w:val="26"/>
          <w:rtl/>
        </w:rPr>
        <w:t xml:space="preserve"> </w:t>
      </w:r>
      <w:r w:rsidRPr="00A41311">
        <w:rPr>
          <w:rFonts w:cs="B Nazanin"/>
          <w:sz w:val="26"/>
          <w:szCs w:val="26"/>
          <w:rtl/>
        </w:rPr>
        <w:t>روز اول بستري</w:t>
      </w:r>
      <w:r w:rsidRPr="00237740">
        <w:rPr>
          <w:rFonts w:cs="B Nazanin"/>
          <w:sz w:val="26"/>
          <w:szCs w:val="26"/>
          <w:rtl/>
        </w:rPr>
        <w:t xml:space="preserve"> در بخش، ارزيابي جامع رواني </w:t>
      </w:r>
      <w:r w:rsidRPr="00237740">
        <w:rPr>
          <w:rFonts w:ascii="Sakkal Majalla" w:eastAsia="Times New Roman" w:hAnsi="Sakkal Majalla" w:cs="Sakkal Majalla" w:hint="cs"/>
          <w:sz w:val="26"/>
          <w:szCs w:val="26"/>
          <w:rtl/>
        </w:rPr>
        <w:t>–</w:t>
      </w:r>
      <w:r w:rsidRPr="00237740">
        <w:rPr>
          <w:rFonts w:cs="B Nazanin"/>
          <w:sz w:val="26"/>
          <w:szCs w:val="26"/>
          <w:rtl/>
        </w:rPr>
        <w:t xml:space="preserve"> اجتماعي از بيمار و خانواده انجام </w:t>
      </w:r>
      <w:r w:rsidR="004A7E4B">
        <w:rPr>
          <w:rFonts w:cs="B Nazanin" w:hint="cs"/>
          <w:sz w:val="26"/>
          <w:szCs w:val="26"/>
          <w:rtl/>
        </w:rPr>
        <w:t xml:space="preserve">می </w:t>
      </w:r>
      <w:r w:rsidRPr="00237740">
        <w:rPr>
          <w:rFonts w:cs="B Nazanin"/>
          <w:sz w:val="26"/>
          <w:szCs w:val="26"/>
          <w:rtl/>
        </w:rPr>
        <w:t xml:space="preserve">گردد و اطلاعات جمع آوري شده در سامانه </w:t>
      </w:r>
      <w:r w:rsidRPr="00237740">
        <w:rPr>
          <w:rFonts w:ascii="Calibri" w:eastAsia="Calibri" w:hAnsi="Calibri" w:cs="B Nazanin"/>
          <w:sz w:val="26"/>
          <w:szCs w:val="26"/>
        </w:rPr>
        <w:t>HIS</w:t>
      </w:r>
      <w:r w:rsidRPr="00237740">
        <w:rPr>
          <w:rFonts w:ascii="Calibri" w:eastAsia="Calibri" w:hAnsi="Calibri" w:cs="B Nazanin"/>
          <w:sz w:val="26"/>
          <w:szCs w:val="26"/>
          <w:rtl/>
        </w:rPr>
        <w:t xml:space="preserve"> </w:t>
      </w:r>
      <w:r w:rsidRPr="00237740">
        <w:rPr>
          <w:rFonts w:cs="B Nazanin"/>
          <w:sz w:val="26"/>
          <w:szCs w:val="26"/>
          <w:rtl/>
        </w:rPr>
        <w:t xml:space="preserve">ثبت </w:t>
      </w:r>
      <w:r w:rsidR="004A7E4B">
        <w:rPr>
          <w:rFonts w:cs="B Nazanin" w:hint="cs"/>
          <w:sz w:val="26"/>
          <w:szCs w:val="26"/>
          <w:rtl/>
        </w:rPr>
        <w:t xml:space="preserve">می </w:t>
      </w:r>
      <w:r w:rsidRPr="00237740">
        <w:rPr>
          <w:rFonts w:cs="B Nazanin"/>
          <w:sz w:val="26"/>
          <w:szCs w:val="26"/>
          <w:rtl/>
        </w:rPr>
        <w:t>شود</w:t>
      </w:r>
      <w:r w:rsidR="004A7E4B">
        <w:rPr>
          <w:rFonts w:cs="B Nazanin" w:hint="cs"/>
          <w:sz w:val="26"/>
          <w:szCs w:val="26"/>
          <w:rtl/>
        </w:rPr>
        <w:t>.</w:t>
      </w:r>
      <w:r w:rsidR="009E157D">
        <w:rPr>
          <w:rFonts w:cs="B Nazanin" w:hint="cs"/>
          <w:sz w:val="26"/>
          <w:szCs w:val="26"/>
          <w:rtl/>
        </w:rPr>
        <w:t xml:space="preserve"> فرآیند ارزیابی و کسب اطلاعات از بیمار تا روزهای پایانی بستری ادامه می یابد</w:t>
      </w:r>
      <w:r w:rsidRPr="00237740">
        <w:rPr>
          <w:rFonts w:cs="B Nazanin"/>
          <w:sz w:val="26"/>
          <w:szCs w:val="26"/>
          <w:rtl/>
        </w:rPr>
        <w:t xml:space="preserve">. </w:t>
      </w:r>
      <w:r w:rsidR="009E157D">
        <w:rPr>
          <w:rFonts w:cs="B Nazanin" w:hint="cs"/>
          <w:sz w:val="26"/>
          <w:szCs w:val="26"/>
          <w:rtl/>
        </w:rPr>
        <w:t>تجربیات مددکاران اجتماعی نشان می دهد که بیمار در روزهای ابتدایی بستری نمی تواند اطلاعات دقیقی را در اختیار مددکار اجتماعی قرار دهد</w:t>
      </w:r>
      <w:r w:rsidR="00C36143">
        <w:rPr>
          <w:rFonts w:cs="B Nazanin" w:hint="cs"/>
          <w:sz w:val="26"/>
          <w:szCs w:val="26"/>
          <w:rtl/>
        </w:rPr>
        <w:t>،</w:t>
      </w:r>
      <w:r w:rsidR="009E157D">
        <w:rPr>
          <w:rFonts w:cs="B Nazanin" w:hint="cs"/>
          <w:sz w:val="26"/>
          <w:szCs w:val="26"/>
          <w:rtl/>
        </w:rPr>
        <w:t xml:space="preserve"> همچنین خانواده ی بیمار نیز در روزهای اول شرایط روانی مناسبی برای همکاری با مددکار اجتماعی ندارند به همین دلیل توصیه می شود تا ارزیابی به روزهای پایانی هفته نخست موکول شود و تا روز ترخیص نیز می تواند ادامه داشته باشد. </w:t>
      </w:r>
      <w:r w:rsidR="00E50FD6" w:rsidRPr="00237740">
        <w:rPr>
          <w:rFonts w:cs="B Nazanin" w:hint="cs"/>
          <w:sz w:val="26"/>
          <w:szCs w:val="26"/>
          <w:rtl/>
        </w:rPr>
        <w:t xml:space="preserve">مددکار اجتماعی می تواند به منظور جمع آوری اطلاعات جامعتر در خصوص وضعیت جسمی، روانی و عملکردی بیمار، در جلسات درون بخشی که به صورت تیمی برگزار می شود شرکت کند و از نظرات سایر اعضای تیم مانند </w:t>
      </w:r>
      <w:r w:rsidR="003D6F6E">
        <w:rPr>
          <w:rFonts w:cs="B Nazanin" w:hint="cs"/>
          <w:sz w:val="26"/>
          <w:szCs w:val="26"/>
          <w:rtl/>
        </w:rPr>
        <w:t>رو</w:t>
      </w:r>
      <w:r w:rsidR="00E50FD6" w:rsidRPr="00237740">
        <w:rPr>
          <w:rFonts w:cs="B Nazanin" w:hint="cs"/>
          <w:sz w:val="26"/>
          <w:szCs w:val="26"/>
          <w:rtl/>
        </w:rPr>
        <w:t>انپزشک، روانشناس، پرستار، کاردرمانگر استفاده کند.</w:t>
      </w:r>
    </w:p>
    <w:p w14:paraId="2C559401" w14:textId="73308959" w:rsidR="00C63C42" w:rsidRPr="00237740" w:rsidRDefault="00A95206" w:rsidP="00C860A3">
      <w:pPr>
        <w:pStyle w:val="ListParagraph"/>
        <w:numPr>
          <w:ilvl w:val="0"/>
          <w:numId w:val="2"/>
        </w:numPr>
        <w:bidi/>
        <w:spacing w:after="208" w:line="360" w:lineRule="auto"/>
        <w:ind w:left="310" w:right="276"/>
        <w:jc w:val="both"/>
        <w:rPr>
          <w:rFonts w:cs="B Nazanin"/>
          <w:sz w:val="26"/>
          <w:szCs w:val="26"/>
        </w:rPr>
      </w:pPr>
      <w:r w:rsidRPr="00237740">
        <w:rPr>
          <w:rFonts w:cs="B Nazanin"/>
          <w:sz w:val="26"/>
          <w:szCs w:val="26"/>
          <w:rtl/>
        </w:rPr>
        <w:t xml:space="preserve">مددکاران اجتماعي شاغل در بيمارستان هاي روانپزشکي در ارزيابي رواني- اجتماعي بيماران بايد به ويژگي هاي فردي، بين فردي، اجتماعي و اقتصادي بيماران و ساير متغيرها همچون ناتواني فردي، کارکرد اجتماعي، عملکرد شغلي، نقش هاي اجتماعي، خودپنداره، سطح انگيزش، </w:t>
      </w:r>
      <w:r w:rsidR="007328C6">
        <w:rPr>
          <w:rFonts w:cs="B Nazanin" w:hint="cs"/>
          <w:sz w:val="26"/>
          <w:szCs w:val="26"/>
          <w:rtl/>
        </w:rPr>
        <w:t xml:space="preserve">وضعیت سکونت و </w:t>
      </w:r>
      <w:r w:rsidRPr="00237740">
        <w:rPr>
          <w:rFonts w:cs="B Nazanin"/>
          <w:sz w:val="26"/>
          <w:szCs w:val="26"/>
          <w:rtl/>
        </w:rPr>
        <w:t xml:space="preserve">مسکن، بار بيماري بر فرد، حمايت اجتماعي، روابط اجتماعي و نقاط قوت و ضعف توجه کنند . </w:t>
      </w:r>
    </w:p>
    <w:p w14:paraId="6A1BBC68" w14:textId="4FC8592D" w:rsidR="004C5108" w:rsidRDefault="00A95206" w:rsidP="00261EC4">
      <w:pPr>
        <w:pStyle w:val="ListParagraph"/>
        <w:numPr>
          <w:ilvl w:val="0"/>
          <w:numId w:val="2"/>
        </w:numPr>
        <w:bidi/>
        <w:spacing w:after="171" w:line="360" w:lineRule="auto"/>
        <w:ind w:left="310" w:right="276"/>
        <w:jc w:val="both"/>
        <w:rPr>
          <w:rFonts w:cs="B Nazanin"/>
          <w:sz w:val="26"/>
          <w:szCs w:val="26"/>
        </w:rPr>
      </w:pPr>
      <w:r w:rsidRPr="00237740">
        <w:rPr>
          <w:rFonts w:cs="B Nazanin"/>
          <w:sz w:val="26"/>
          <w:szCs w:val="26"/>
          <w:rtl/>
        </w:rPr>
        <w:t xml:space="preserve">مددکاران اجتماعي علاوه بر بيمار، بايد </w:t>
      </w:r>
      <w:r w:rsidR="001B449B" w:rsidRPr="00237740">
        <w:rPr>
          <w:rFonts w:cs="B Nazanin" w:hint="cs"/>
          <w:sz w:val="26"/>
          <w:szCs w:val="26"/>
          <w:rtl/>
        </w:rPr>
        <w:t>به ارزیابی</w:t>
      </w:r>
      <w:r w:rsidRPr="00237740">
        <w:rPr>
          <w:rFonts w:cs="B Nazanin"/>
          <w:sz w:val="26"/>
          <w:szCs w:val="26"/>
          <w:rtl/>
        </w:rPr>
        <w:t xml:space="preserve"> شرايط رواني- اجتماعي خانواده</w:t>
      </w:r>
      <w:r w:rsidR="0061378E" w:rsidRPr="00237740">
        <w:rPr>
          <w:rFonts w:cs="B Nazanin" w:hint="cs"/>
          <w:sz w:val="26"/>
          <w:szCs w:val="26"/>
          <w:rtl/>
        </w:rPr>
        <w:t>،</w:t>
      </w:r>
      <w:r w:rsidRPr="00237740">
        <w:rPr>
          <w:rFonts w:cs="B Nazanin"/>
          <w:sz w:val="26"/>
          <w:szCs w:val="26"/>
          <w:rtl/>
        </w:rPr>
        <w:t xml:space="preserve"> مراقب و همراه اصلي بيمار </w:t>
      </w:r>
      <w:r w:rsidR="007D30E2">
        <w:rPr>
          <w:rFonts w:cs="B Nazanin" w:hint="cs"/>
          <w:sz w:val="26"/>
          <w:szCs w:val="26"/>
          <w:rtl/>
        </w:rPr>
        <w:t>نیز بپردازد</w:t>
      </w:r>
      <w:r w:rsidRPr="00237740">
        <w:rPr>
          <w:rFonts w:cs="B Nazanin"/>
          <w:sz w:val="26"/>
          <w:szCs w:val="26"/>
          <w:rtl/>
        </w:rPr>
        <w:t>. بار مراقبتي خانواده بيماران داراي اختلال روان بيشتر است و به دليل عدم حمايت از سوي سازمان ها و دولت، خانواده ها خود نيز دچار مشکلات رواني مي شوند. تعدادي از مشکلات خانواده ها ازجمله اختلال در کارکرد خانواده، مشکلات اقتصادي خانواده در پرداخت هزينه درمان، تعارض بين اعضاي خانواده، احساس خشم و گناه، نداشتن دانش و مهارت لازم براي مراقبت از بيمار است. در ارزيابي رواني اجتماعي خانواده نکات مهم و کليدي همچون الگوي ارتباطي خانواده، نقش اعضاي خانواده، توانايي حل مسئله و مقابله ،عوامل خطر خانواده براي عود مجدد، خشون</w:t>
      </w:r>
      <w:r w:rsidR="00261EC4">
        <w:rPr>
          <w:rFonts w:cs="B Nazanin"/>
          <w:sz w:val="26"/>
          <w:szCs w:val="26"/>
          <w:rtl/>
        </w:rPr>
        <w:t xml:space="preserve">ت، بار مراقبت و انگ </w:t>
      </w:r>
      <w:r w:rsidRPr="00237740">
        <w:rPr>
          <w:rFonts w:cs="B Nazanin"/>
          <w:sz w:val="26"/>
          <w:szCs w:val="26"/>
          <w:rtl/>
        </w:rPr>
        <w:t>بايد در نظر گرفته شود .</w:t>
      </w:r>
      <w:r w:rsidR="00261EC4">
        <w:rPr>
          <w:rFonts w:cs="B Nazanin" w:hint="cs"/>
          <w:sz w:val="26"/>
          <w:szCs w:val="26"/>
          <w:rtl/>
        </w:rPr>
        <w:t xml:space="preserve"> </w:t>
      </w:r>
      <w:r w:rsidRPr="00237740">
        <w:rPr>
          <w:rFonts w:cs="B Nazanin"/>
          <w:sz w:val="26"/>
          <w:szCs w:val="26"/>
          <w:rtl/>
        </w:rPr>
        <w:t xml:space="preserve">از طريق کسب اطلاعات فوق مي توان برنامه کمکي دقيق و اجرايي تري طراحي کرد. </w:t>
      </w:r>
      <w:r w:rsidR="004C5108" w:rsidRPr="00237740">
        <w:rPr>
          <w:rFonts w:cs="B Nazanin" w:hint="cs"/>
          <w:sz w:val="26"/>
          <w:szCs w:val="26"/>
          <w:rtl/>
        </w:rPr>
        <w:t>جدول زیر مجمو</w:t>
      </w:r>
      <w:r w:rsidR="002B0A3D" w:rsidRPr="00237740">
        <w:rPr>
          <w:rFonts w:cs="B Nazanin" w:hint="cs"/>
          <w:sz w:val="26"/>
          <w:szCs w:val="26"/>
          <w:rtl/>
        </w:rPr>
        <w:t>عه عواملی را که باید در ارزیابی</w:t>
      </w:r>
      <w:r w:rsidR="00C83534" w:rsidRPr="00237740">
        <w:rPr>
          <w:rFonts w:cs="B Nazanin" w:hint="cs"/>
          <w:sz w:val="26"/>
          <w:szCs w:val="26"/>
          <w:rtl/>
        </w:rPr>
        <w:t xml:space="preserve"> بیمار</w:t>
      </w:r>
      <w:r w:rsidR="002B0A3D" w:rsidRPr="00237740">
        <w:rPr>
          <w:rFonts w:cs="B Nazanin" w:hint="cs"/>
          <w:sz w:val="26"/>
          <w:szCs w:val="26"/>
          <w:rtl/>
        </w:rPr>
        <w:t xml:space="preserve"> </w:t>
      </w:r>
      <w:r w:rsidR="004C5108" w:rsidRPr="00237740">
        <w:rPr>
          <w:rFonts w:cs="B Nazanin" w:hint="cs"/>
          <w:sz w:val="26"/>
          <w:szCs w:val="26"/>
          <w:rtl/>
        </w:rPr>
        <w:t>مورد توجه قرار گیرند، نشان می دهد.</w:t>
      </w:r>
    </w:p>
    <w:p w14:paraId="4517DE03" w14:textId="1BE0D724" w:rsidR="002B0A3D" w:rsidRPr="00237740" w:rsidRDefault="002B0A3D" w:rsidP="00C83534">
      <w:pPr>
        <w:pStyle w:val="Heading3"/>
        <w:ind w:left="9" w:right="1764"/>
        <w:jc w:val="both"/>
        <w:rPr>
          <w:rFonts w:cs="B Nazanin"/>
          <w:bCs/>
          <w:sz w:val="27"/>
          <w:szCs w:val="27"/>
          <w:rtl/>
        </w:rPr>
      </w:pPr>
      <w:r w:rsidRPr="00237740">
        <w:rPr>
          <w:rFonts w:cs="B Nazanin"/>
          <w:bCs/>
          <w:szCs w:val="26"/>
          <w:rtl/>
        </w:rPr>
        <w:lastRenderedPageBreak/>
        <w:t>جدول شماره</w:t>
      </w:r>
      <w:r w:rsidR="00C83534" w:rsidRPr="00237740">
        <w:rPr>
          <w:rFonts w:cs="B Nazanin" w:hint="cs"/>
          <w:bCs/>
          <w:szCs w:val="26"/>
          <w:rtl/>
        </w:rPr>
        <w:t>2</w:t>
      </w:r>
      <w:r w:rsidRPr="00237740">
        <w:rPr>
          <w:rFonts w:cs="B Nazanin"/>
          <w:bCs/>
          <w:szCs w:val="26"/>
          <w:rtl/>
        </w:rPr>
        <w:t>. ارزیابی جامع روانی- اجتماعی مددکار اجتماعی</w:t>
      </w:r>
      <w:r w:rsidR="00A57C30" w:rsidRPr="00237740">
        <w:rPr>
          <w:rFonts w:cs="B Nazanin" w:hint="cs"/>
          <w:bCs/>
          <w:szCs w:val="26"/>
          <w:rtl/>
        </w:rPr>
        <w:t xml:space="preserve"> </w:t>
      </w:r>
      <w:r w:rsidRPr="00237740">
        <w:rPr>
          <w:rFonts w:cs="B Nazanin"/>
          <w:bCs/>
          <w:sz w:val="27"/>
          <w:szCs w:val="27"/>
          <w:rtl/>
        </w:rPr>
        <w:t xml:space="preserve"> </w:t>
      </w:r>
    </w:p>
    <w:tbl>
      <w:tblPr>
        <w:tblStyle w:val="TableGrid0"/>
        <w:bidiVisual/>
        <w:tblW w:w="0" w:type="auto"/>
        <w:tblInd w:w="354" w:type="dxa"/>
        <w:tblLook w:val="04A0" w:firstRow="1" w:lastRow="0" w:firstColumn="1" w:lastColumn="0" w:noHBand="0" w:noVBand="1"/>
      </w:tblPr>
      <w:tblGrid>
        <w:gridCol w:w="2072"/>
        <w:gridCol w:w="8364"/>
      </w:tblGrid>
      <w:tr w:rsidR="00C83534" w:rsidRPr="00237740" w14:paraId="3C18EAC7" w14:textId="77777777" w:rsidTr="00BF2084">
        <w:tc>
          <w:tcPr>
            <w:tcW w:w="2072" w:type="dxa"/>
          </w:tcPr>
          <w:p w14:paraId="3FACF913" w14:textId="77777777" w:rsidR="00C83534" w:rsidRPr="00237740" w:rsidRDefault="00C83534" w:rsidP="00E132FE">
            <w:pPr>
              <w:spacing w:line="240" w:lineRule="auto"/>
              <w:ind w:left="0"/>
              <w:rPr>
                <w:rFonts w:cs="B Nazanin"/>
                <w:b/>
                <w:bCs/>
                <w:sz w:val="30"/>
                <w:szCs w:val="24"/>
                <w:rtl/>
              </w:rPr>
            </w:pPr>
            <w:r w:rsidRPr="00237740">
              <w:rPr>
                <w:rFonts w:cs="B Nazanin" w:hint="cs"/>
                <w:b/>
                <w:bCs/>
                <w:sz w:val="30"/>
                <w:szCs w:val="24"/>
                <w:rtl/>
              </w:rPr>
              <w:t>حیطه ی ارزیابی</w:t>
            </w:r>
          </w:p>
        </w:tc>
        <w:tc>
          <w:tcPr>
            <w:tcW w:w="8364" w:type="dxa"/>
          </w:tcPr>
          <w:p w14:paraId="69DC1B87" w14:textId="77777777" w:rsidR="00C83534" w:rsidRPr="00237740" w:rsidRDefault="00C83534" w:rsidP="00E132FE">
            <w:pPr>
              <w:spacing w:line="240" w:lineRule="auto"/>
              <w:ind w:left="0"/>
              <w:rPr>
                <w:rFonts w:cs="B Nazanin"/>
                <w:b/>
                <w:bCs/>
                <w:sz w:val="30"/>
                <w:szCs w:val="24"/>
                <w:rtl/>
              </w:rPr>
            </w:pPr>
            <w:r w:rsidRPr="00237740">
              <w:rPr>
                <w:rFonts w:cs="B Nazanin" w:hint="cs"/>
                <w:b/>
                <w:bCs/>
                <w:sz w:val="30"/>
                <w:szCs w:val="24"/>
                <w:rtl/>
              </w:rPr>
              <w:t>آیتم های مورد ارزیابی در هر حیطه</w:t>
            </w:r>
          </w:p>
        </w:tc>
      </w:tr>
      <w:tr w:rsidR="00C83534" w:rsidRPr="00237740" w14:paraId="0F6511AC" w14:textId="77777777" w:rsidTr="00BF2084">
        <w:tc>
          <w:tcPr>
            <w:tcW w:w="2072" w:type="dxa"/>
          </w:tcPr>
          <w:p w14:paraId="22F39AE1" w14:textId="77777777" w:rsidR="00C83534" w:rsidRPr="00237740" w:rsidRDefault="00BF2084" w:rsidP="00E132FE">
            <w:pPr>
              <w:spacing w:line="240" w:lineRule="auto"/>
              <w:ind w:left="0"/>
              <w:rPr>
                <w:rFonts w:cs="B Nazanin"/>
                <w:b/>
                <w:bCs/>
                <w:sz w:val="30"/>
                <w:szCs w:val="24"/>
                <w:rtl/>
              </w:rPr>
            </w:pPr>
            <w:r w:rsidRPr="00237740">
              <w:rPr>
                <w:rFonts w:cs="B Nazanin" w:hint="cs"/>
                <w:b/>
                <w:bCs/>
                <w:sz w:val="30"/>
                <w:szCs w:val="24"/>
                <w:rtl/>
              </w:rPr>
              <w:t>اطلاعات هویتی</w:t>
            </w:r>
          </w:p>
        </w:tc>
        <w:tc>
          <w:tcPr>
            <w:tcW w:w="8364" w:type="dxa"/>
          </w:tcPr>
          <w:p w14:paraId="76896142" w14:textId="77777777" w:rsidR="00C83534" w:rsidRPr="00237740" w:rsidRDefault="00BF2084" w:rsidP="00E132FE">
            <w:pPr>
              <w:spacing w:line="240" w:lineRule="auto"/>
              <w:ind w:left="0"/>
              <w:rPr>
                <w:rFonts w:cs="B Nazanin"/>
                <w:sz w:val="30"/>
                <w:szCs w:val="24"/>
                <w:rtl/>
              </w:rPr>
            </w:pPr>
            <w:r w:rsidRPr="00237740">
              <w:rPr>
                <w:rFonts w:cs="B Nazanin" w:hint="cs"/>
                <w:sz w:val="30"/>
                <w:szCs w:val="24"/>
                <w:rtl/>
              </w:rPr>
              <w:t>نام و نام خانوادگی، کد ملی، سن، جنسیت، نام پدر و مادر، وضعیت تاهل، شغل، نشانی، شماره تماس</w:t>
            </w:r>
          </w:p>
        </w:tc>
      </w:tr>
      <w:tr w:rsidR="00C83534" w:rsidRPr="00237740" w14:paraId="7B47F786" w14:textId="77777777" w:rsidTr="00BF2084">
        <w:tc>
          <w:tcPr>
            <w:tcW w:w="2072" w:type="dxa"/>
          </w:tcPr>
          <w:p w14:paraId="3363AE28" w14:textId="77777777" w:rsidR="00C83534" w:rsidRPr="00237740" w:rsidRDefault="00214CFC" w:rsidP="00E132FE">
            <w:pPr>
              <w:spacing w:line="240" w:lineRule="auto"/>
              <w:ind w:left="0"/>
              <w:rPr>
                <w:rFonts w:cs="B Nazanin"/>
                <w:b/>
                <w:bCs/>
                <w:sz w:val="30"/>
                <w:szCs w:val="24"/>
                <w:rtl/>
              </w:rPr>
            </w:pPr>
            <w:r w:rsidRPr="00237740">
              <w:rPr>
                <w:rFonts w:cs="B Nazanin" w:hint="cs"/>
                <w:b/>
                <w:bCs/>
                <w:sz w:val="30"/>
                <w:szCs w:val="24"/>
                <w:rtl/>
              </w:rPr>
              <w:t>تاریخچه ی بیماری</w:t>
            </w:r>
          </w:p>
        </w:tc>
        <w:tc>
          <w:tcPr>
            <w:tcW w:w="8364" w:type="dxa"/>
          </w:tcPr>
          <w:p w14:paraId="121CF0A0" w14:textId="77777777" w:rsidR="00C83534" w:rsidRPr="00237740" w:rsidRDefault="00214CFC" w:rsidP="00E132FE">
            <w:pPr>
              <w:spacing w:line="240" w:lineRule="auto"/>
              <w:ind w:left="0"/>
              <w:rPr>
                <w:rFonts w:cs="B Nazanin"/>
                <w:sz w:val="30"/>
                <w:szCs w:val="24"/>
                <w:rtl/>
              </w:rPr>
            </w:pPr>
            <w:r w:rsidRPr="00237740">
              <w:rPr>
                <w:rFonts w:cs="B Nazanin" w:hint="cs"/>
                <w:sz w:val="30"/>
                <w:szCs w:val="24"/>
                <w:rtl/>
              </w:rPr>
              <w:t>سابقه ی بستری، تعداد دفعات عود، بیماری های جسمی (مانند بیماری های قلبی، ایدز، سرطان، بیماری های خاص)</w:t>
            </w:r>
            <w:r w:rsidR="00055119" w:rsidRPr="00237740">
              <w:rPr>
                <w:rFonts w:cs="B Nazanin" w:hint="cs"/>
                <w:sz w:val="30"/>
                <w:szCs w:val="24"/>
                <w:rtl/>
              </w:rPr>
              <w:t xml:space="preserve">، </w:t>
            </w:r>
            <w:r w:rsidR="00DA563C" w:rsidRPr="00237740">
              <w:rPr>
                <w:rFonts w:cs="B Nazanin" w:hint="cs"/>
                <w:sz w:val="30"/>
                <w:szCs w:val="24"/>
                <w:rtl/>
              </w:rPr>
              <w:t xml:space="preserve">معلولیت ها و ناتوانی های جسمی و روانی، </w:t>
            </w:r>
            <w:r w:rsidR="00055119" w:rsidRPr="00237740">
              <w:rPr>
                <w:rFonts w:cs="B Nazanin" w:hint="cs"/>
                <w:sz w:val="30"/>
                <w:szCs w:val="24"/>
                <w:rtl/>
              </w:rPr>
              <w:t>منبع ارجاع، شدت بیماری</w:t>
            </w:r>
            <w:r w:rsidR="00EA5ACF" w:rsidRPr="00237740">
              <w:rPr>
                <w:rFonts w:cs="B Nazanin" w:hint="cs"/>
                <w:sz w:val="30"/>
                <w:szCs w:val="24"/>
                <w:rtl/>
              </w:rPr>
              <w:t>، تشخیص های قبلی</w:t>
            </w:r>
          </w:p>
        </w:tc>
      </w:tr>
      <w:tr w:rsidR="00C83534" w:rsidRPr="00237740" w14:paraId="36C745C4" w14:textId="77777777" w:rsidTr="00BF2084">
        <w:tc>
          <w:tcPr>
            <w:tcW w:w="2072" w:type="dxa"/>
          </w:tcPr>
          <w:p w14:paraId="12EFC1E0" w14:textId="77777777" w:rsidR="00C83534" w:rsidRPr="00237740" w:rsidRDefault="00C44553" w:rsidP="00E132FE">
            <w:pPr>
              <w:spacing w:line="240" w:lineRule="auto"/>
              <w:ind w:left="0"/>
              <w:rPr>
                <w:rFonts w:cs="B Nazanin"/>
                <w:b/>
                <w:bCs/>
                <w:sz w:val="30"/>
                <w:szCs w:val="24"/>
                <w:rtl/>
              </w:rPr>
            </w:pPr>
            <w:r w:rsidRPr="00237740">
              <w:rPr>
                <w:rFonts w:cs="B Nazanin" w:hint="cs"/>
                <w:b/>
                <w:bCs/>
                <w:sz w:val="30"/>
                <w:szCs w:val="24"/>
                <w:rtl/>
              </w:rPr>
              <w:t>عملکرد فردی بیمار</w:t>
            </w:r>
          </w:p>
        </w:tc>
        <w:tc>
          <w:tcPr>
            <w:tcW w:w="8364" w:type="dxa"/>
          </w:tcPr>
          <w:p w14:paraId="12ED5AF6" w14:textId="77777777" w:rsidR="00C83534" w:rsidRPr="00237740" w:rsidRDefault="00C44553" w:rsidP="00E132FE">
            <w:pPr>
              <w:spacing w:line="240" w:lineRule="auto"/>
              <w:ind w:left="0"/>
              <w:rPr>
                <w:rFonts w:cs="B Nazanin"/>
                <w:sz w:val="30"/>
                <w:szCs w:val="24"/>
                <w:rtl/>
              </w:rPr>
            </w:pPr>
            <w:r w:rsidRPr="00237740">
              <w:rPr>
                <w:rFonts w:cs="B Nazanin"/>
                <w:sz w:val="30"/>
                <w:szCs w:val="24"/>
                <w:rtl/>
              </w:rPr>
              <w:t xml:space="preserve">توانايي انجام فعاليت هاي روزانه </w:t>
            </w:r>
            <w:r w:rsidRPr="00237740">
              <w:rPr>
                <w:rFonts w:cs="B Nazanin" w:hint="cs"/>
                <w:sz w:val="30"/>
                <w:szCs w:val="24"/>
                <w:rtl/>
              </w:rPr>
              <w:t xml:space="preserve">و شخصی مانند </w:t>
            </w:r>
            <w:r w:rsidRPr="00237740">
              <w:rPr>
                <w:rFonts w:cs="B Nazanin"/>
                <w:sz w:val="30"/>
                <w:szCs w:val="24"/>
                <w:rtl/>
              </w:rPr>
              <w:t>مصرف دارو، تغذيه</w:t>
            </w:r>
            <w:r w:rsidRPr="00237740">
              <w:rPr>
                <w:rFonts w:cs="B Nazanin" w:hint="cs"/>
                <w:sz w:val="30"/>
                <w:szCs w:val="24"/>
                <w:rtl/>
              </w:rPr>
              <w:t>، رعایت بهداشت فردی و حمام کردن</w:t>
            </w:r>
          </w:p>
        </w:tc>
      </w:tr>
      <w:tr w:rsidR="00C83534" w:rsidRPr="00237740" w14:paraId="4CF281BA" w14:textId="77777777" w:rsidTr="00BF2084">
        <w:tc>
          <w:tcPr>
            <w:tcW w:w="2072" w:type="dxa"/>
          </w:tcPr>
          <w:p w14:paraId="15CC451A" w14:textId="77777777" w:rsidR="00C83534" w:rsidRPr="00237740" w:rsidRDefault="000B1C6D" w:rsidP="00E132FE">
            <w:pPr>
              <w:spacing w:line="240" w:lineRule="auto"/>
              <w:ind w:left="0"/>
              <w:rPr>
                <w:rFonts w:cs="B Nazanin"/>
                <w:b/>
                <w:bCs/>
                <w:sz w:val="30"/>
                <w:szCs w:val="24"/>
                <w:rtl/>
              </w:rPr>
            </w:pPr>
            <w:r w:rsidRPr="00237740">
              <w:rPr>
                <w:rFonts w:cs="B Nazanin" w:hint="cs"/>
                <w:b/>
                <w:bCs/>
                <w:sz w:val="30"/>
                <w:szCs w:val="24"/>
                <w:rtl/>
              </w:rPr>
              <w:t>اطلاعات و روابط خانوادگی</w:t>
            </w:r>
          </w:p>
        </w:tc>
        <w:tc>
          <w:tcPr>
            <w:tcW w:w="8364" w:type="dxa"/>
          </w:tcPr>
          <w:p w14:paraId="5883A234" w14:textId="77777777" w:rsidR="00C83534" w:rsidRPr="00237740" w:rsidRDefault="000B1C6D" w:rsidP="00412C6F">
            <w:pPr>
              <w:autoSpaceDE w:val="0"/>
              <w:autoSpaceDN w:val="0"/>
              <w:adjustRightInd w:val="0"/>
              <w:spacing w:after="0" w:line="240" w:lineRule="auto"/>
              <w:ind w:left="0" w:right="0"/>
              <w:rPr>
                <w:rFonts w:ascii="B Nazanin" w:eastAsiaTheme="minorEastAsia" w:hAnsiTheme="minorHAnsi" w:cs="B Nazanin"/>
                <w:color w:val="auto"/>
                <w:sz w:val="30"/>
                <w:szCs w:val="24"/>
                <w:rtl/>
              </w:rPr>
            </w:pPr>
            <w:r w:rsidRPr="00237740">
              <w:rPr>
                <w:rFonts w:ascii="B Nazanin" w:eastAsiaTheme="minorEastAsia" w:hAnsiTheme="minorHAnsi" w:cs="B Nazanin" w:hint="cs"/>
                <w:color w:val="auto"/>
                <w:sz w:val="30"/>
                <w:szCs w:val="24"/>
                <w:rtl/>
              </w:rPr>
              <w:t>ترسیم</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شجره</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نامه</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خانواده</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ماهیت</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روابط</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فعلی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وضعیت</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زندگی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به</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عنوان</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مثال ،</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به</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تنهایی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یا</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با</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دیگران</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دیگر</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روابط</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و</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منابع</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قابل</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توجه</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خواهر</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و</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 xml:space="preserve">برادر و والدین </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از حیث ابتلا به بیماری های روان،</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دوستان،</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همسایه</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ها</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یا</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همکاران</w:t>
            </w:r>
            <w:r w:rsidRPr="00237740">
              <w:rPr>
                <w:rFonts w:ascii="B Nazanin" w:eastAsiaTheme="minorEastAsia" w:hAnsiTheme="minorHAnsi" w:cs="B Nazanin"/>
                <w:color w:val="auto"/>
                <w:sz w:val="30"/>
                <w:szCs w:val="24"/>
              </w:rPr>
              <w:t>(</w:t>
            </w:r>
            <w:r w:rsidRPr="00237740">
              <w:rPr>
                <w:rFonts w:ascii="B Nazanin" w:eastAsiaTheme="minorEastAsia" w:hAnsiTheme="minorHAnsi" w:cs="B Nazanin" w:hint="cs"/>
                <w:color w:val="auto"/>
                <w:sz w:val="30"/>
                <w:szCs w:val="24"/>
                <w:rtl/>
              </w:rPr>
              <w:t>،</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منابع</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انطباق، فقدان</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های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گذشته</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افسردگی،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انکار،</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منابع</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و</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دارایی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خانواده</w:t>
            </w:r>
            <w:r w:rsidR="007262A1" w:rsidRPr="00237740">
              <w:rPr>
                <w:rFonts w:ascii="B Nazanin" w:eastAsiaTheme="minorEastAsia" w:hAnsiTheme="minorHAnsi" w:cs="B Nazanin" w:hint="cs"/>
                <w:color w:val="auto"/>
                <w:sz w:val="30"/>
                <w:szCs w:val="24"/>
                <w:rtl/>
              </w:rPr>
              <w:t xml:space="preserve">، </w:t>
            </w:r>
            <w:r w:rsidR="005F085F" w:rsidRPr="00237740">
              <w:rPr>
                <w:rFonts w:ascii="B Nazanin" w:eastAsiaTheme="minorEastAsia" w:hAnsiTheme="minorHAnsi" w:cs="B Nazanin" w:hint="cs"/>
                <w:color w:val="auto"/>
                <w:sz w:val="30"/>
                <w:szCs w:val="24"/>
                <w:rtl/>
              </w:rPr>
              <w:t xml:space="preserve">توانایی مدیریت </w:t>
            </w:r>
            <w:r w:rsidR="007262A1" w:rsidRPr="00237740">
              <w:rPr>
                <w:rFonts w:ascii="B Nazanin" w:eastAsiaTheme="minorEastAsia" w:hAnsiTheme="minorHAnsi" w:cs="B Nazanin" w:hint="cs"/>
                <w:color w:val="auto"/>
                <w:sz w:val="30"/>
                <w:szCs w:val="24"/>
                <w:rtl/>
              </w:rPr>
              <w:t>روابط زناشویی، وضعیت فرزندان</w:t>
            </w:r>
          </w:p>
        </w:tc>
      </w:tr>
      <w:tr w:rsidR="00C83534" w:rsidRPr="00237740" w14:paraId="05F9555E" w14:textId="77777777" w:rsidTr="00BF2084">
        <w:tc>
          <w:tcPr>
            <w:tcW w:w="2072" w:type="dxa"/>
          </w:tcPr>
          <w:p w14:paraId="0E679870" w14:textId="77777777" w:rsidR="00C83534" w:rsidRPr="00237740" w:rsidRDefault="007262A1" w:rsidP="00E132FE">
            <w:pPr>
              <w:spacing w:line="240" w:lineRule="auto"/>
              <w:ind w:left="0"/>
              <w:rPr>
                <w:rFonts w:cs="B Nazanin"/>
                <w:b/>
                <w:bCs/>
                <w:sz w:val="30"/>
                <w:szCs w:val="24"/>
                <w:rtl/>
              </w:rPr>
            </w:pPr>
            <w:r w:rsidRPr="00237740">
              <w:rPr>
                <w:rFonts w:cs="B Nazanin" w:hint="cs"/>
                <w:b/>
                <w:bCs/>
                <w:sz w:val="30"/>
                <w:szCs w:val="24"/>
                <w:rtl/>
              </w:rPr>
              <w:t>وضعیت بیمه و منابع مالی</w:t>
            </w:r>
          </w:p>
        </w:tc>
        <w:tc>
          <w:tcPr>
            <w:tcW w:w="8364" w:type="dxa"/>
          </w:tcPr>
          <w:p w14:paraId="374FA853" w14:textId="3EBF4712" w:rsidR="00C83534" w:rsidRPr="00237740" w:rsidRDefault="007262A1" w:rsidP="00DC09A5">
            <w:pPr>
              <w:spacing w:line="240" w:lineRule="auto"/>
              <w:ind w:left="0"/>
              <w:rPr>
                <w:rFonts w:cs="B Nazanin"/>
                <w:sz w:val="30"/>
                <w:szCs w:val="24"/>
                <w:rtl/>
              </w:rPr>
            </w:pPr>
            <w:r w:rsidRPr="00237740">
              <w:rPr>
                <w:rFonts w:cs="B Nazanin" w:hint="cs"/>
                <w:sz w:val="30"/>
                <w:szCs w:val="24"/>
                <w:rtl/>
              </w:rPr>
              <w:t xml:space="preserve">نوع بیمه و خدمات بیمه ای (اجتماعی و درمانی)، شغل فعلی یا گذشته، منبع درآمد، منابع حمایت اقتصادی، وضعیت مسکن، </w:t>
            </w:r>
            <w:r w:rsidR="004962C4" w:rsidRPr="00237740">
              <w:rPr>
                <w:rFonts w:cs="B Nazanin" w:hint="cs"/>
                <w:sz w:val="30"/>
                <w:szCs w:val="24"/>
                <w:rtl/>
              </w:rPr>
              <w:t xml:space="preserve">حمل و نقل، بدهی ها، </w:t>
            </w:r>
            <w:r w:rsidR="006556D4">
              <w:rPr>
                <w:rFonts w:cs="B Nazanin" w:hint="cs"/>
                <w:sz w:val="30"/>
                <w:szCs w:val="24"/>
                <w:rtl/>
              </w:rPr>
              <w:t xml:space="preserve">شناسایی مشکلات </w:t>
            </w:r>
            <w:r w:rsidR="004962C4" w:rsidRPr="00237740">
              <w:rPr>
                <w:rFonts w:cs="B Nazanin" w:hint="cs"/>
                <w:sz w:val="30"/>
                <w:szCs w:val="24"/>
                <w:rtl/>
              </w:rPr>
              <w:t>حقوقی و مالی</w:t>
            </w:r>
          </w:p>
        </w:tc>
      </w:tr>
      <w:tr w:rsidR="00C83534" w:rsidRPr="00237740" w14:paraId="4CDE5EAF" w14:textId="77777777" w:rsidTr="00BF2084">
        <w:tc>
          <w:tcPr>
            <w:tcW w:w="2072" w:type="dxa"/>
          </w:tcPr>
          <w:p w14:paraId="494CA920" w14:textId="77777777" w:rsidR="00C83534" w:rsidRPr="00237740" w:rsidRDefault="002E349A" w:rsidP="00E132FE">
            <w:pPr>
              <w:spacing w:line="240" w:lineRule="auto"/>
              <w:ind w:left="0"/>
              <w:rPr>
                <w:rFonts w:cs="B Nazanin"/>
                <w:b/>
                <w:bCs/>
                <w:sz w:val="30"/>
                <w:szCs w:val="24"/>
                <w:rtl/>
              </w:rPr>
            </w:pPr>
            <w:r w:rsidRPr="00237740">
              <w:rPr>
                <w:rFonts w:cs="B Nazanin" w:hint="cs"/>
                <w:b/>
                <w:bCs/>
                <w:sz w:val="30"/>
                <w:szCs w:val="24"/>
                <w:rtl/>
              </w:rPr>
              <w:t>فرهنگ، باورهای مذهبی بیمار و خانواده</w:t>
            </w:r>
          </w:p>
        </w:tc>
        <w:tc>
          <w:tcPr>
            <w:tcW w:w="8364" w:type="dxa"/>
          </w:tcPr>
          <w:p w14:paraId="1D011063" w14:textId="77777777" w:rsidR="00C83534" w:rsidRPr="00237740" w:rsidRDefault="002E349A" w:rsidP="002E349A">
            <w:pPr>
              <w:autoSpaceDE w:val="0"/>
              <w:autoSpaceDN w:val="0"/>
              <w:adjustRightInd w:val="0"/>
              <w:spacing w:after="0" w:line="240" w:lineRule="auto"/>
              <w:ind w:left="0" w:right="0"/>
              <w:jc w:val="left"/>
              <w:rPr>
                <w:rFonts w:ascii="B Nazanin" w:eastAsiaTheme="minorEastAsia" w:hAnsiTheme="minorHAnsi" w:cs="B Nazanin"/>
                <w:color w:val="auto"/>
                <w:sz w:val="30"/>
                <w:szCs w:val="24"/>
                <w:rtl/>
              </w:rPr>
            </w:pPr>
            <w:r w:rsidRPr="00237740">
              <w:rPr>
                <w:rFonts w:ascii="B Nazanin" w:eastAsiaTheme="minorEastAsia" w:hAnsiTheme="minorHAnsi" w:cs="B Nazanin" w:hint="cs"/>
                <w:color w:val="auto"/>
                <w:sz w:val="30"/>
                <w:szCs w:val="24"/>
                <w:rtl/>
              </w:rPr>
              <w:t>قومیت،</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زبان،</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باورهای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فرهنگی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در</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مورد</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بیماری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و</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درمان،</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آداب</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فرهنگی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و</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رسوم، اعتقادات</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و</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گرایش</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های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مذهبی،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معنای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زندگی،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ارزش</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های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شخصی</w:t>
            </w:r>
          </w:p>
        </w:tc>
      </w:tr>
      <w:tr w:rsidR="00F667E5" w:rsidRPr="00237740" w14:paraId="776630FF" w14:textId="77777777" w:rsidTr="00BF2084">
        <w:tc>
          <w:tcPr>
            <w:tcW w:w="2072" w:type="dxa"/>
          </w:tcPr>
          <w:p w14:paraId="09E34CAC" w14:textId="77777777" w:rsidR="00F667E5" w:rsidRPr="00237740" w:rsidRDefault="008513E2" w:rsidP="00E132FE">
            <w:pPr>
              <w:spacing w:line="240" w:lineRule="auto"/>
              <w:ind w:left="0"/>
              <w:rPr>
                <w:rFonts w:cs="B Nazanin"/>
                <w:b/>
                <w:bCs/>
                <w:sz w:val="30"/>
                <w:szCs w:val="24"/>
                <w:rtl/>
              </w:rPr>
            </w:pPr>
            <w:r w:rsidRPr="00237740">
              <w:rPr>
                <w:rFonts w:cs="B Nazanin" w:hint="cs"/>
                <w:b/>
                <w:bCs/>
                <w:sz w:val="30"/>
                <w:szCs w:val="24"/>
                <w:rtl/>
              </w:rPr>
              <w:t>وضعیت مراقبین</w:t>
            </w:r>
          </w:p>
        </w:tc>
        <w:tc>
          <w:tcPr>
            <w:tcW w:w="8364" w:type="dxa"/>
          </w:tcPr>
          <w:p w14:paraId="700127F1" w14:textId="77777777" w:rsidR="00F667E5" w:rsidRPr="00237740" w:rsidRDefault="008513E2" w:rsidP="008513E2">
            <w:pPr>
              <w:autoSpaceDE w:val="0"/>
              <w:autoSpaceDN w:val="0"/>
              <w:adjustRightInd w:val="0"/>
              <w:spacing w:after="0" w:line="240" w:lineRule="auto"/>
              <w:ind w:left="0" w:right="0"/>
              <w:jc w:val="left"/>
              <w:rPr>
                <w:rFonts w:ascii="B Nazanin" w:eastAsiaTheme="minorEastAsia" w:hAnsiTheme="minorHAnsi" w:cs="B Nazanin"/>
                <w:color w:val="auto"/>
                <w:sz w:val="30"/>
                <w:szCs w:val="24"/>
                <w:rtl/>
              </w:rPr>
            </w:pPr>
            <w:r w:rsidRPr="00237740">
              <w:rPr>
                <w:rFonts w:ascii="B Nazanin" w:eastAsiaTheme="minorEastAsia" w:hAnsiTheme="minorHAnsi" w:cs="B Nazanin" w:hint="cs"/>
                <w:color w:val="auto"/>
                <w:sz w:val="30"/>
                <w:szCs w:val="24"/>
                <w:rtl/>
              </w:rPr>
              <w:t>مراقبین خانوادگی یا موسسه ای، وضعیت روانی مراقب، اثر بخشی فرایند مراقبت</w:t>
            </w:r>
          </w:p>
        </w:tc>
      </w:tr>
      <w:tr w:rsidR="00F667E5" w:rsidRPr="00237740" w14:paraId="5E26D2BE" w14:textId="77777777" w:rsidTr="00BF2084">
        <w:tc>
          <w:tcPr>
            <w:tcW w:w="2072" w:type="dxa"/>
          </w:tcPr>
          <w:p w14:paraId="2672AEEF" w14:textId="77777777" w:rsidR="00F667E5" w:rsidRPr="00237740" w:rsidRDefault="008513E2" w:rsidP="00E132FE">
            <w:pPr>
              <w:spacing w:line="240" w:lineRule="auto"/>
              <w:ind w:left="0"/>
              <w:rPr>
                <w:rFonts w:cs="B Nazanin"/>
                <w:b/>
                <w:bCs/>
                <w:sz w:val="30"/>
                <w:szCs w:val="24"/>
                <w:rtl/>
              </w:rPr>
            </w:pPr>
            <w:r w:rsidRPr="00237740">
              <w:rPr>
                <w:rFonts w:cs="B Nazanin" w:hint="cs"/>
                <w:b/>
                <w:bCs/>
                <w:sz w:val="30"/>
                <w:szCs w:val="24"/>
                <w:rtl/>
              </w:rPr>
              <w:t>عملکرد اجتماعی</w:t>
            </w:r>
          </w:p>
        </w:tc>
        <w:tc>
          <w:tcPr>
            <w:tcW w:w="8364" w:type="dxa"/>
          </w:tcPr>
          <w:p w14:paraId="18ADC9E3" w14:textId="77777777" w:rsidR="00F667E5" w:rsidRPr="00237740" w:rsidRDefault="008513E2" w:rsidP="002E349A">
            <w:pPr>
              <w:autoSpaceDE w:val="0"/>
              <w:autoSpaceDN w:val="0"/>
              <w:adjustRightInd w:val="0"/>
              <w:spacing w:after="0" w:line="240" w:lineRule="auto"/>
              <w:ind w:left="0" w:right="0"/>
              <w:jc w:val="left"/>
              <w:rPr>
                <w:rFonts w:ascii="B Nazanin" w:eastAsiaTheme="minorEastAsia" w:hAnsiTheme="minorHAnsi" w:cs="B Nazanin"/>
                <w:color w:val="auto"/>
                <w:sz w:val="30"/>
                <w:szCs w:val="24"/>
                <w:rtl/>
              </w:rPr>
            </w:pPr>
            <w:r w:rsidRPr="00237740">
              <w:rPr>
                <w:rFonts w:ascii="B Nazanin" w:eastAsiaTheme="minorEastAsia" w:hAnsiTheme="minorHAnsi" w:cs="B Nazanin" w:hint="cs"/>
                <w:color w:val="auto"/>
                <w:sz w:val="30"/>
                <w:szCs w:val="24"/>
                <w:rtl/>
              </w:rPr>
              <w:t xml:space="preserve">وضعیت بیمار از حیث عضویت در گروه های آسیب پذیر اجتماعی (معتاد، کارتن خواب و بی خانمان، ابتلا به بیماری های مقاربتی)، مسائل و مشکلات اجتماعی، اقتصادی و حقوقی بیمار، </w:t>
            </w:r>
            <w:r w:rsidR="005A4983" w:rsidRPr="00237740">
              <w:rPr>
                <w:rFonts w:ascii="B Nazanin" w:eastAsiaTheme="minorEastAsia" w:hAnsiTheme="minorHAnsi" w:cs="B Nazanin" w:hint="cs"/>
                <w:color w:val="auto"/>
                <w:sz w:val="30"/>
                <w:szCs w:val="24"/>
                <w:rtl/>
              </w:rPr>
              <w:t>نیازهای اجتماعی بیمار، منابع حمایت اجتماعی مرتبط با وضعیت بیمار</w:t>
            </w:r>
            <w:r w:rsidR="005F085F" w:rsidRPr="00237740">
              <w:rPr>
                <w:rFonts w:ascii="B Nazanin" w:eastAsiaTheme="minorEastAsia" w:hAnsiTheme="minorHAnsi" w:cs="B Nazanin" w:hint="cs"/>
                <w:color w:val="auto"/>
                <w:sz w:val="30"/>
                <w:szCs w:val="24"/>
                <w:rtl/>
              </w:rPr>
              <w:t xml:space="preserve">، سابقه ی اقدام به خودکشی یا در معرض خطر بودن، </w:t>
            </w:r>
            <w:r w:rsidR="004D2E4E" w:rsidRPr="00237740">
              <w:rPr>
                <w:rFonts w:ascii="B Nazanin" w:eastAsiaTheme="minorEastAsia" w:hAnsiTheme="minorHAnsi" w:cs="B Nazanin" w:hint="cs"/>
                <w:color w:val="auto"/>
                <w:sz w:val="30"/>
                <w:szCs w:val="24"/>
                <w:rtl/>
              </w:rPr>
              <w:t>انگ های اجتماعی، محرومیت های اجتماعی تجربه شده، محدودیت های قضایی</w:t>
            </w:r>
          </w:p>
        </w:tc>
      </w:tr>
      <w:tr w:rsidR="00F667E5" w:rsidRPr="00237740" w14:paraId="36ED5F50" w14:textId="77777777" w:rsidTr="00BF2084">
        <w:tc>
          <w:tcPr>
            <w:tcW w:w="2072" w:type="dxa"/>
          </w:tcPr>
          <w:p w14:paraId="126FB598" w14:textId="77777777" w:rsidR="00F667E5" w:rsidRPr="00237740" w:rsidRDefault="005A4983" w:rsidP="00E132FE">
            <w:pPr>
              <w:spacing w:line="240" w:lineRule="auto"/>
              <w:ind w:left="0"/>
              <w:rPr>
                <w:rFonts w:cs="B Nazanin"/>
                <w:b/>
                <w:bCs/>
                <w:sz w:val="30"/>
                <w:szCs w:val="24"/>
                <w:rtl/>
              </w:rPr>
            </w:pPr>
            <w:r w:rsidRPr="00237740">
              <w:rPr>
                <w:rFonts w:cs="B Nazanin" w:hint="cs"/>
                <w:b/>
                <w:bCs/>
                <w:sz w:val="30"/>
                <w:szCs w:val="24"/>
                <w:rtl/>
              </w:rPr>
              <w:t>نقاط قوت و ضعف های بیمار</w:t>
            </w:r>
          </w:p>
        </w:tc>
        <w:tc>
          <w:tcPr>
            <w:tcW w:w="8364" w:type="dxa"/>
          </w:tcPr>
          <w:p w14:paraId="62963147" w14:textId="77777777" w:rsidR="00F667E5" w:rsidRPr="00237740" w:rsidRDefault="005A4983" w:rsidP="002E349A">
            <w:pPr>
              <w:autoSpaceDE w:val="0"/>
              <w:autoSpaceDN w:val="0"/>
              <w:adjustRightInd w:val="0"/>
              <w:spacing w:after="0" w:line="240" w:lineRule="auto"/>
              <w:ind w:left="0" w:right="0"/>
              <w:jc w:val="left"/>
              <w:rPr>
                <w:rFonts w:ascii="B Nazanin" w:eastAsiaTheme="minorEastAsia" w:hAnsiTheme="minorHAnsi" w:cs="B Nazanin"/>
                <w:color w:val="auto"/>
                <w:sz w:val="30"/>
                <w:szCs w:val="24"/>
                <w:rtl/>
              </w:rPr>
            </w:pPr>
            <w:r w:rsidRPr="00237740">
              <w:rPr>
                <w:rFonts w:ascii="B Nazanin" w:eastAsiaTheme="minorEastAsia" w:hAnsiTheme="minorHAnsi" w:cs="B Nazanin" w:hint="cs"/>
                <w:color w:val="auto"/>
                <w:sz w:val="30"/>
                <w:szCs w:val="24"/>
                <w:rtl/>
              </w:rPr>
              <w:t>ارزیابی بیمار از حیث توانمندی ها، محدودیت ها، فرصت ها و تهدیدهای احتمالی برای بیمار</w:t>
            </w:r>
            <w:r w:rsidR="005F085F" w:rsidRPr="00237740">
              <w:rPr>
                <w:rFonts w:ascii="B Nazanin" w:eastAsiaTheme="minorEastAsia" w:hAnsiTheme="minorHAnsi" w:cs="B Nazanin" w:hint="cs"/>
                <w:color w:val="auto"/>
                <w:sz w:val="30"/>
                <w:szCs w:val="24"/>
                <w:rtl/>
              </w:rPr>
              <w:t>، انگیزه های بهبودی در بیمار و خانواده</w:t>
            </w:r>
          </w:p>
        </w:tc>
      </w:tr>
      <w:tr w:rsidR="00C83534" w:rsidRPr="00237740" w14:paraId="74EAB8BA" w14:textId="77777777" w:rsidTr="00BF2084">
        <w:tc>
          <w:tcPr>
            <w:tcW w:w="2072" w:type="dxa"/>
          </w:tcPr>
          <w:p w14:paraId="4B6E56D4" w14:textId="77777777" w:rsidR="00C83534" w:rsidRPr="00237740" w:rsidRDefault="00DA563C" w:rsidP="00E132FE">
            <w:pPr>
              <w:spacing w:line="240" w:lineRule="auto"/>
              <w:ind w:left="0"/>
              <w:rPr>
                <w:rFonts w:cs="B Nazanin"/>
                <w:b/>
                <w:bCs/>
                <w:sz w:val="30"/>
                <w:szCs w:val="24"/>
                <w:rtl/>
              </w:rPr>
            </w:pPr>
            <w:r w:rsidRPr="00237740">
              <w:rPr>
                <w:rFonts w:cs="B Nazanin" w:hint="cs"/>
                <w:b/>
                <w:bCs/>
                <w:sz w:val="30"/>
                <w:szCs w:val="24"/>
                <w:rtl/>
              </w:rPr>
              <w:t>پیامدهای بیماری</w:t>
            </w:r>
          </w:p>
        </w:tc>
        <w:tc>
          <w:tcPr>
            <w:tcW w:w="8364" w:type="dxa"/>
          </w:tcPr>
          <w:p w14:paraId="6305E9E4" w14:textId="77777777" w:rsidR="00C83534" w:rsidRPr="00237740" w:rsidRDefault="00CF354D" w:rsidP="00E132FE">
            <w:pPr>
              <w:spacing w:line="240" w:lineRule="auto"/>
              <w:ind w:left="0"/>
              <w:rPr>
                <w:rFonts w:cs="B Nazanin"/>
                <w:sz w:val="30"/>
                <w:szCs w:val="24"/>
                <w:rtl/>
              </w:rPr>
            </w:pPr>
            <w:r w:rsidRPr="00237740">
              <w:rPr>
                <w:rFonts w:cs="B Nazanin" w:hint="cs"/>
                <w:sz w:val="30"/>
                <w:szCs w:val="24"/>
                <w:rtl/>
              </w:rPr>
              <w:t xml:space="preserve">پیامدهای بیماری </w:t>
            </w:r>
            <w:r w:rsidR="00DA563C" w:rsidRPr="00237740">
              <w:rPr>
                <w:rFonts w:cs="B Nazanin" w:hint="cs"/>
                <w:sz w:val="30"/>
                <w:szCs w:val="24"/>
                <w:rtl/>
              </w:rPr>
              <w:t>از حیث فردی، اجتماعی، اقتصادی و خانوادگی و حقوقی- محدودیت های عملکردی</w:t>
            </w:r>
          </w:p>
        </w:tc>
      </w:tr>
    </w:tbl>
    <w:p w14:paraId="6BBD9CCC" w14:textId="77777777" w:rsidR="0018146B" w:rsidRPr="00237740" w:rsidRDefault="0018146B" w:rsidP="00C83534">
      <w:pPr>
        <w:rPr>
          <w:rFonts w:cs="B Nazanin"/>
          <w:szCs w:val="28"/>
          <w:rtl/>
        </w:rPr>
      </w:pPr>
    </w:p>
    <w:p w14:paraId="23902A26" w14:textId="22F1F556" w:rsidR="000A328D" w:rsidRDefault="00E77DB6" w:rsidP="0018146B">
      <w:pPr>
        <w:ind w:right="276"/>
        <w:rPr>
          <w:rFonts w:cs="B Nazanin"/>
          <w:sz w:val="26"/>
          <w:szCs w:val="26"/>
          <w:rtl/>
        </w:rPr>
      </w:pPr>
      <w:r w:rsidRPr="00237740">
        <w:rPr>
          <w:rFonts w:cs="B Nazanin" w:hint="cs"/>
          <w:sz w:val="26"/>
          <w:szCs w:val="26"/>
          <w:rtl/>
        </w:rPr>
        <w:t>مصاحبه ی انگیزشی ابزار مناسبی جهت ارزیابی جامع بیمار و کسب اطلاعات لازم برای مداخله می باشد.</w:t>
      </w:r>
      <w:r w:rsidRPr="00237740">
        <w:rPr>
          <w:rFonts w:cs="B Nazanin"/>
          <w:b/>
          <w:bCs/>
          <w:sz w:val="26"/>
          <w:szCs w:val="26"/>
          <w:rtl/>
        </w:rPr>
        <w:t xml:space="preserve"> </w:t>
      </w:r>
      <w:r w:rsidRPr="00237740">
        <w:rPr>
          <w:rFonts w:cs="B Nazanin" w:hint="cs"/>
          <w:b/>
          <w:bCs/>
          <w:sz w:val="26"/>
          <w:szCs w:val="26"/>
          <w:rtl/>
        </w:rPr>
        <w:t>مصاحبه ی انگیزشی</w:t>
      </w:r>
      <w:r w:rsidRPr="00237740">
        <w:rPr>
          <w:rFonts w:cs="B Nazanin" w:hint="cs"/>
          <w:sz w:val="26"/>
          <w:szCs w:val="26"/>
          <w:rtl/>
        </w:rPr>
        <w:t xml:space="preserve"> </w:t>
      </w:r>
      <w:r w:rsidR="0018146B" w:rsidRPr="00237740">
        <w:rPr>
          <w:rFonts w:cs="B Nazanin"/>
          <w:sz w:val="26"/>
          <w:szCs w:val="26"/>
          <w:rtl/>
        </w:rPr>
        <w:t xml:space="preserve">يک روش رهنمودي مراجع محور است که انگيزه تغيير را با شناسايي و حل ابهامات مراجع افزايش مي دهد .ابزاري است براي درگير کردن مراجعان بي تفاوت و بي انگيزه در مشکلاتي که خود مراجع يا افراد مهم زندگي اش آنها را مهم مي دانند. </w:t>
      </w:r>
    </w:p>
    <w:p w14:paraId="7A470966" w14:textId="1696D23F" w:rsidR="00903289" w:rsidRDefault="000A328D" w:rsidP="00261EC4">
      <w:pPr>
        <w:spacing w:after="0"/>
        <w:ind w:right="276"/>
        <w:rPr>
          <w:rFonts w:cs="B Nazanin"/>
          <w:sz w:val="26"/>
          <w:szCs w:val="26"/>
          <w:rtl/>
        </w:rPr>
      </w:pPr>
      <w:r>
        <w:rPr>
          <w:rFonts w:cs="B Nazanin" w:hint="cs"/>
          <w:sz w:val="26"/>
          <w:szCs w:val="26"/>
          <w:rtl/>
        </w:rPr>
        <w:lastRenderedPageBreak/>
        <w:t xml:space="preserve">در </w:t>
      </w:r>
      <w:r w:rsidR="0018146B" w:rsidRPr="00237740">
        <w:rPr>
          <w:rFonts w:cs="B Nazanin"/>
          <w:sz w:val="26"/>
          <w:szCs w:val="26"/>
          <w:rtl/>
        </w:rPr>
        <w:t>سراسر اين فرآيند از همدلي استفاده مي شود و مي توان براي تقويت انگيزه مراقبين يا اعضاي خانواده افراد داراي اختلال روان</w:t>
      </w:r>
      <w:r>
        <w:rPr>
          <w:rFonts w:cs="B Nazanin" w:hint="cs"/>
          <w:sz w:val="26"/>
          <w:szCs w:val="26"/>
          <w:rtl/>
        </w:rPr>
        <w:t>پزشکی</w:t>
      </w:r>
      <w:r w:rsidR="0018146B" w:rsidRPr="00237740">
        <w:rPr>
          <w:rFonts w:cs="B Nazanin"/>
          <w:sz w:val="26"/>
          <w:szCs w:val="26"/>
          <w:rtl/>
        </w:rPr>
        <w:t xml:space="preserve"> استفاده کرد. علاوه بر مراقبين مي توان اين رويکرد را براي تبعيت از درمان بيماران نيز بکار برد. در مصاحبه انگيزشي روي دوگانگي هاي مراجع کار مي شود به گونه اي که وي را از زيانهاي عدم مصرف دارو و امتيازهاي پيروي از درمان و سازگاري با شرايط مطلع کرد و انگيزه وي را براي همکاري و تغيير تقويت نمود</w:t>
      </w:r>
      <w:r w:rsidR="005F3D8A">
        <w:rPr>
          <w:rFonts w:cs="B Nazanin" w:hint="cs"/>
          <w:sz w:val="26"/>
          <w:szCs w:val="26"/>
          <w:rtl/>
        </w:rPr>
        <w:t>.</w:t>
      </w:r>
      <w:r w:rsidR="007D378E">
        <w:rPr>
          <w:rFonts w:cs="B Nazanin" w:hint="cs"/>
          <w:sz w:val="26"/>
          <w:szCs w:val="26"/>
          <w:rtl/>
        </w:rPr>
        <w:t xml:space="preserve"> </w:t>
      </w:r>
      <w:r w:rsidR="00903289">
        <w:rPr>
          <w:rFonts w:cs="B Nazanin" w:hint="cs"/>
          <w:sz w:val="26"/>
          <w:szCs w:val="26"/>
          <w:rtl/>
        </w:rPr>
        <w:t>مددکار اجتماعی می تواند از مشاهده، بازدید منزل و تست های تشخیصی برای ارزیابی بیمار و خانواده اش استفاده کند.</w:t>
      </w:r>
    </w:p>
    <w:p w14:paraId="1868C3D3" w14:textId="2C6C11BD" w:rsidR="007D378E" w:rsidRPr="007D378E" w:rsidRDefault="00261EC4" w:rsidP="00261EC4">
      <w:pPr>
        <w:spacing w:after="0"/>
        <w:ind w:right="276"/>
        <w:rPr>
          <w:rFonts w:cs="B Nazanin"/>
          <w:b/>
          <w:bCs/>
          <w:sz w:val="26"/>
          <w:szCs w:val="26"/>
          <w:u w:val="single"/>
          <w:rtl/>
        </w:rPr>
      </w:pPr>
      <w:r>
        <w:rPr>
          <w:rFonts w:cs="B Nazanin" w:hint="cs"/>
          <w:b/>
          <w:bCs/>
          <w:sz w:val="26"/>
          <w:szCs w:val="26"/>
          <w:u w:val="single"/>
          <w:rtl/>
        </w:rPr>
        <w:t>نکته: ارزیابی هم پیش زمینه‌</w:t>
      </w:r>
      <w:r w:rsidR="007D378E" w:rsidRPr="007D378E">
        <w:rPr>
          <w:rFonts w:cs="B Nazanin" w:hint="cs"/>
          <w:b/>
          <w:bCs/>
          <w:sz w:val="26"/>
          <w:szCs w:val="26"/>
          <w:u w:val="single"/>
          <w:rtl/>
        </w:rPr>
        <w:t xml:space="preserve">ی لازم برای شروع مداخلات و هم بخشی از </w:t>
      </w:r>
      <w:r>
        <w:rPr>
          <w:rFonts w:cs="B Nazanin" w:hint="cs"/>
          <w:b/>
          <w:bCs/>
          <w:sz w:val="26"/>
          <w:szCs w:val="26"/>
          <w:u w:val="single"/>
          <w:rtl/>
        </w:rPr>
        <w:t xml:space="preserve">مداخلات تخصصی </w:t>
      </w:r>
      <w:r w:rsidRPr="007D378E">
        <w:rPr>
          <w:rFonts w:cs="B Nazanin" w:hint="cs"/>
          <w:b/>
          <w:bCs/>
          <w:sz w:val="26"/>
          <w:szCs w:val="26"/>
          <w:u w:val="single"/>
          <w:rtl/>
        </w:rPr>
        <w:t xml:space="preserve">مددکاری </w:t>
      </w:r>
      <w:r>
        <w:rPr>
          <w:rFonts w:cs="B Nazanin" w:hint="cs"/>
          <w:b/>
          <w:bCs/>
          <w:sz w:val="26"/>
          <w:szCs w:val="26"/>
          <w:u w:val="single"/>
          <w:rtl/>
        </w:rPr>
        <w:t>اجتماعی</w:t>
      </w:r>
      <w:r w:rsidRPr="007D378E">
        <w:rPr>
          <w:rFonts w:cs="B Nazanin" w:hint="cs"/>
          <w:b/>
          <w:bCs/>
          <w:sz w:val="26"/>
          <w:szCs w:val="26"/>
          <w:u w:val="single"/>
          <w:rtl/>
        </w:rPr>
        <w:t xml:space="preserve"> </w:t>
      </w:r>
      <w:r>
        <w:rPr>
          <w:rFonts w:cs="B Nazanin" w:hint="cs"/>
          <w:b/>
          <w:bCs/>
          <w:sz w:val="26"/>
          <w:szCs w:val="26"/>
          <w:u w:val="single"/>
          <w:rtl/>
        </w:rPr>
        <w:t>است</w:t>
      </w:r>
      <w:r w:rsidR="007D378E" w:rsidRPr="007D378E">
        <w:rPr>
          <w:rFonts w:cs="B Nazanin" w:hint="cs"/>
          <w:b/>
          <w:bCs/>
          <w:sz w:val="26"/>
          <w:szCs w:val="26"/>
          <w:u w:val="single"/>
          <w:rtl/>
        </w:rPr>
        <w:t>.</w:t>
      </w:r>
    </w:p>
    <w:p w14:paraId="662EFCA4" w14:textId="77777777" w:rsidR="00C63C42" w:rsidRPr="00237740" w:rsidRDefault="00A95206" w:rsidP="00BB06EE">
      <w:pPr>
        <w:pBdr>
          <w:top w:val="single" w:sz="4" w:space="0" w:color="000000"/>
          <w:left w:val="single" w:sz="4" w:space="0" w:color="000000"/>
          <w:bottom w:val="single" w:sz="4" w:space="0" w:color="000000"/>
          <w:right w:val="single" w:sz="4" w:space="0" w:color="000000"/>
        </w:pBdr>
        <w:spacing w:after="197" w:line="259" w:lineRule="auto"/>
        <w:ind w:left="469" w:right="384" w:hanging="10"/>
        <w:rPr>
          <w:rFonts w:cs="B Nazanin"/>
          <w:sz w:val="26"/>
          <w:szCs w:val="26"/>
        </w:rPr>
      </w:pPr>
      <w:r w:rsidRPr="00237740">
        <w:rPr>
          <w:rFonts w:cs="B Nazanin"/>
          <w:b/>
          <w:bCs/>
          <w:sz w:val="26"/>
          <w:szCs w:val="26"/>
          <w:rtl/>
        </w:rPr>
        <w:t xml:space="preserve">سناریو مرحله پذیرش و بستری </w:t>
      </w:r>
    </w:p>
    <w:p w14:paraId="1D2740BA" w14:textId="17D0EA88" w:rsidR="00322A8D" w:rsidRDefault="006B64B5" w:rsidP="00261EC4">
      <w:pPr>
        <w:pBdr>
          <w:top w:val="single" w:sz="4" w:space="0" w:color="000000"/>
          <w:left w:val="single" w:sz="4" w:space="0" w:color="000000"/>
          <w:bottom w:val="single" w:sz="4" w:space="0" w:color="000000"/>
          <w:right w:val="single" w:sz="4" w:space="0" w:color="000000"/>
        </w:pBdr>
        <w:spacing w:after="4" w:line="359" w:lineRule="auto"/>
        <w:ind w:left="463" w:right="384" w:hanging="4"/>
        <w:rPr>
          <w:rFonts w:cs="B Nazanin"/>
          <w:b/>
          <w:sz w:val="26"/>
          <w:rtl/>
        </w:rPr>
      </w:pPr>
      <w:r>
        <w:rPr>
          <w:rFonts w:cs="B Nazanin" w:hint="cs"/>
          <w:sz w:val="26"/>
          <w:szCs w:val="26"/>
          <w:rtl/>
        </w:rPr>
        <w:t>مددکار اجتماعی درمانگاه مرکز روانپزشکی</w:t>
      </w:r>
      <w:r w:rsidR="00F51DAD">
        <w:rPr>
          <w:rFonts w:cs="B Nazanin" w:hint="cs"/>
          <w:sz w:val="26"/>
          <w:szCs w:val="26"/>
          <w:rtl/>
        </w:rPr>
        <w:t xml:space="preserve"> با بیماری مواجه می شود که توسط نیروی انتظامی به بیمارستان منتقل شده است در ابتدا بیمار فاقد همراه موثر بود اما</w:t>
      </w:r>
      <w:r w:rsidR="00A95206" w:rsidRPr="00237740">
        <w:rPr>
          <w:rFonts w:cs="B Nazanin"/>
          <w:sz w:val="26"/>
          <w:szCs w:val="26"/>
          <w:rtl/>
        </w:rPr>
        <w:t xml:space="preserve"> پس از مراجعه همراه وي و انجام ارزيابي رواني اجتماعي از بيمار و خانواده مشخص مي گردد بيمار به دليل اعتياد از سوي خانواده طرد شده و خانواده تمايل به نگهداري از وي ندارد. بيمار به مدت </w:t>
      </w:r>
      <w:r w:rsidR="00A95206" w:rsidRPr="00237740">
        <w:rPr>
          <w:rFonts w:cs="B Nazanin"/>
          <w:sz w:val="26"/>
          <w:szCs w:val="26"/>
        </w:rPr>
        <w:t>5</w:t>
      </w:r>
      <w:r w:rsidR="00A95206" w:rsidRPr="00237740">
        <w:rPr>
          <w:rFonts w:cs="B Nazanin"/>
          <w:sz w:val="26"/>
          <w:szCs w:val="26"/>
          <w:rtl/>
        </w:rPr>
        <w:t xml:space="preserve">ماه است در پارک زندگي مي کند. </w:t>
      </w:r>
      <w:r w:rsidR="00F968B6" w:rsidRPr="00237740">
        <w:rPr>
          <w:rFonts w:cs="B Nazanin" w:hint="cs"/>
          <w:sz w:val="26"/>
          <w:szCs w:val="26"/>
          <w:rtl/>
        </w:rPr>
        <w:t>طی ارزیابی های صورت گرفته توسط روا</w:t>
      </w:r>
      <w:r>
        <w:rPr>
          <w:rFonts w:cs="B Nazanin" w:hint="cs"/>
          <w:sz w:val="26"/>
          <w:szCs w:val="26"/>
          <w:rtl/>
        </w:rPr>
        <w:t>ن</w:t>
      </w:r>
      <w:r w:rsidR="00F968B6" w:rsidRPr="00237740">
        <w:rPr>
          <w:rFonts w:cs="B Nazanin" w:hint="cs"/>
          <w:sz w:val="26"/>
          <w:szCs w:val="26"/>
          <w:rtl/>
        </w:rPr>
        <w:t xml:space="preserve">پزشک مشخص می شود که بیمار به اختلال اسکیزوفرنیا نیز مبتلاست. </w:t>
      </w:r>
      <w:r w:rsidR="00A95206" w:rsidRPr="00237740">
        <w:rPr>
          <w:rFonts w:cs="B Nazanin"/>
          <w:sz w:val="26"/>
          <w:szCs w:val="26"/>
          <w:rtl/>
        </w:rPr>
        <w:t>مددکار اجتماعي اقدامات لازم جهت بستري در بيمارستان، همکاري با کارشناس بيمه جهت تحت پوشش بيمه قرار گرفتن انجام مي دهد. مددکار اجتماعي طي راندهاي روزانه، پيگير وضعيت اعتياد بيمار بوده و وضعيت جسماني و رواني وي را از سوي پزشک بررسي مي کند. مددکار اجتماعي برنامه هاي مديريت مورد در سطح فرد و خانواده را طرح ريزي مي کند. ارزيابي رواني اجتماعي در سطح فرد شامل ناتواني فردي همچون انجام فعاليت هاي روزانه، کارکرد اجتماعي به منظور بررسي مشارکت در اجتماع، ارتباط و تعامل با ديگران، عملکرد شغلي و نقش هاي اجتماعي، مسکن، حمايت اجتماعي، تاثير بار بيماري بر فرد و... بررسي مي گردد و در سطح خانواده نيز ارزيابي رواني اجتماعي شامل نقش اعضاي خانواده، الگوي ارتباطي، توانايي حل مساله، عوامل خطر در عود بيماري و بار مراقبتي است. براي اجرايي کردن برنامه مداخلاتي همچون توانبخشي، مديريت وزن ،حرفه اي، آموزش رواني، تبعيت درماني، نقاط قوت و... نيازمند همکاري تيمي براي اثربخشي فعاليت هاي مددکار اجتماعي است</w:t>
      </w:r>
      <w:r w:rsidR="00A95206" w:rsidRPr="00237740">
        <w:rPr>
          <w:rFonts w:cs="B Nazanin"/>
          <w:b/>
          <w:sz w:val="26"/>
        </w:rPr>
        <w:t xml:space="preserve"> </w:t>
      </w:r>
    </w:p>
    <w:p w14:paraId="5261BD40" w14:textId="77777777" w:rsidR="00C63C42" w:rsidRPr="00AA6286" w:rsidRDefault="00A95206" w:rsidP="00C860A3">
      <w:pPr>
        <w:pStyle w:val="Heading2"/>
        <w:numPr>
          <w:ilvl w:val="0"/>
          <w:numId w:val="22"/>
        </w:numPr>
        <w:shd w:val="clear" w:color="auto" w:fill="auto"/>
        <w:spacing w:after="358"/>
        <w:ind w:left="594" w:right="706"/>
        <w:jc w:val="both"/>
        <w:rPr>
          <w:rFonts w:cs="B Nazanin"/>
          <w:color w:val="0070C0"/>
        </w:rPr>
      </w:pPr>
      <w:r w:rsidRPr="00AA6286">
        <w:rPr>
          <w:rFonts w:cs="B Nazanin"/>
          <w:bCs/>
          <w:color w:val="0070C0"/>
          <w:szCs w:val="28"/>
          <w:rtl/>
        </w:rPr>
        <w:t>برنامه ریزی برای انجام مداخلات براساس ارزیابی های روانی اجتماعی در مراحل تریاژ و راند</w:t>
      </w:r>
      <w:r w:rsidRPr="00AA6286">
        <w:rPr>
          <w:rFonts w:ascii="Calibri" w:eastAsia="Calibri" w:hAnsi="Calibri" w:cs="B Nazanin"/>
          <w:bCs/>
          <w:color w:val="0070C0"/>
          <w:szCs w:val="28"/>
          <w:rtl/>
        </w:rPr>
        <w:t xml:space="preserve"> </w:t>
      </w:r>
    </w:p>
    <w:p w14:paraId="0AA63165" w14:textId="7A1A5D53" w:rsidR="00C63C42" w:rsidRPr="00237740" w:rsidRDefault="00A95206" w:rsidP="00C860A3">
      <w:pPr>
        <w:spacing w:after="173"/>
        <w:ind w:left="27" w:right="276"/>
        <w:rPr>
          <w:rFonts w:ascii="Calibri" w:eastAsia="Calibri" w:hAnsi="Calibri" w:cs="B Nazanin"/>
          <w:b/>
          <w:bCs/>
          <w:sz w:val="26"/>
          <w:szCs w:val="26"/>
          <w:rtl/>
        </w:rPr>
      </w:pPr>
      <w:r w:rsidRPr="00237740">
        <w:rPr>
          <w:rFonts w:cs="B Nazanin"/>
          <w:sz w:val="26"/>
          <w:szCs w:val="26"/>
          <w:rtl/>
        </w:rPr>
        <w:t xml:space="preserve">بيماران مبتلا به اختلال روان در مدت زمان بستري در بيمارستان از سوي مددکار اجتماعي مورد ارزيابي رواني اجتماعي قرار مي گيرند. ارزيابي هاي روزانه گروه هدف توسط تيم متخصص ازجمله مددکار اجتماعي و اجراي برنامه هاي مداخلاتي بر کاهش عود بيماري، طولاني </w:t>
      </w:r>
      <w:r w:rsidRPr="00237740">
        <w:rPr>
          <w:rFonts w:cs="B Nazanin"/>
          <w:sz w:val="26"/>
          <w:szCs w:val="26"/>
          <w:rtl/>
        </w:rPr>
        <w:lastRenderedPageBreak/>
        <w:t>شدن مدت زمان بستري و همچنين تبعيت دارويي، اشتغال ،کاهش اثرات منفي مشکلات بيمار بر سلامت روان فرد و خانواده تاثيرگذار است.</w:t>
      </w:r>
      <w:r w:rsidRPr="00237740">
        <w:rPr>
          <w:rFonts w:ascii="Calibri" w:eastAsia="Calibri" w:hAnsi="Calibri" w:cs="B Nazanin"/>
          <w:b/>
          <w:bCs/>
          <w:sz w:val="26"/>
          <w:szCs w:val="26"/>
          <w:rtl/>
        </w:rPr>
        <w:t xml:space="preserve"> </w:t>
      </w:r>
    </w:p>
    <w:p w14:paraId="24C1ADCF" w14:textId="77777777" w:rsidR="00DF6C96" w:rsidRPr="00237740" w:rsidRDefault="00DF6C96" w:rsidP="00E01441">
      <w:pPr>
        <w:autoSpaceDE w:val="0"/>
        <w:autoSpaceDN w:val="0"/>
        <w:adjustRightInd w:val="0"/>
        <w:spacing w:after="0" w:line="360" w:lineRule="auto"/>
        <w:ind w:left="0" w:right="0"/>
        <w:rPr>
          <w:rFonts w:ascii="B Nazanin" w:eastAsiaTheme="minorEastAsia" w:hAnsiTheme="minorHAnsi" w:cs="B Nazanin"/>
          <w:color w:val="auto"/>
          <w:sz w:val="26"/>
          <w:szCs w:val="26"/>
        </w:rPr>
      </w:pPr>
      <w:r w:rsidRPr="00237740">
        <w:rPr>
          <w:rFonts w:ascii="B Nazanin" w:eastAsiaTheme="minorEastAsia" w:hAnsiTheme="minorHAnsi" w:cs="B Nazanin" w:hint="cs"/>
          <w:color w:val="auto"/>
          <w:sz w:val="26"/>
          <w:szCs w:val="26"/>
          <w:rtl/>
        </w:rPr>
        <w:t>پس</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انجام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ارزیابی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اولیه،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دنبال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یافتن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زمینه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اهداف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مشترکی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باشید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انتظارات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خانواده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فرایند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 دریافت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خدمات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مددکاری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مشخص</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نماید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هدف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گذاری،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فرایندی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نقشه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مسیر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حرکت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مددکار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ترسیم می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تصریح</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توافق</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مورد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اهداف،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عنصر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مهم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قرارداد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ارائه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خدمات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مراجع</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خواهد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لازم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آنها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درک</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صحیحی 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اهداف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داشته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باشند،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غیر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صورت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ممکن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خواسته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خوبی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آگاه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نباشند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احساس</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آشفتگی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عدم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کفایت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کنند</w:t>
      </w:r>
      <w:r w:rsidRPr="00237740">
        <w:rPr>
          <w:rFonts w:ascii="B Nazanin" w:eastAsiaTheme="minorEastAsia" w:hAnsiTheme="minorHAnsi" w:cs="B Nazanin"/>
          <w:color w:val="auto"/>
          <w:sz w:val="26"/>
          <w:szCs w:val="26"/>
        </w:rPr>
        <w:t>.</w:t>
      </w:r>
      <w:r w:rsidRPr="00237740">
        <w:rPr>
          <w:rFonts w:ascii="B Nazanin" w:eastAsiaTheme="minorEastAsia" w:hAnsiTheme="minorHAnsi" w:cs="B Nazanin" w:hint="cs"/>
          <w:color w:val="auto"/>
          <w:sz w:val="26"/>
          <w:szCs w:val="26"/>
          <w:rtl/>
        </w:rPr>
        <w:t xml:space="preserve"> همچنین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منظور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هدف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گذاری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تدوین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طرح</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مداخله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لازم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مددکاران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بستر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رویکرد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مدیریت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مورد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پایه،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توجه 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رویکردهای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بوم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شناختی،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سیستم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خانواده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محور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مدنظر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قرار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دهند؛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لذا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همه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مراحل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خانواده شامل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شناسایی،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ارزیابی،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طراحی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اجرای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برنامه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مداخله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اختتام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ارزشیابی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باید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چارچوب</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فرایند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تیمی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مشارکت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حداکثری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 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خانواده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انجام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بدین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ترتیب</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مددکار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لازم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منظور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هماهنگی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تیم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رشته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جلساتی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طور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منظم 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مورد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حضورپزشکان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معالج،</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پرستار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حسب</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ضرورت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سایر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اعضای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تیم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رشته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برگزار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کند</w:t>
      </w:r>
      <w:r w:rsidRPr="00237740">
        <w:rPr>
          <w:rFonts w:ascii="B Nazanin" w:eastAsiaTheme="minorEastAsia" w:hAnsiTheme="minorHAnsi" w:cs="B Nazanin"/>
          <w:color w:val="auto"/>
          <w:sz w:val="26"/>
          <w:szCs w:val="26"/>
        </w:rPr>
        <w:t>.</w:t>
      </w:r>
    </w:p>
    <w:p w14:paraId="3535A7EE" w14:textId="2247DDA4" w:rsidR="00DF6C96" w:rsidRPr="00237740" w:rsidRDefault="00DF6C96" w:rsidP="00E01441">
      <w:pPr>
        <w:autoSpaceDE w:val="0"/>
        <w:autoSpaceDN w:val="0"/>
        <w:adjustRightInd w:val="0"/>
        <w:spacing w:after="0" w:line="360" w:lineRule="auto"/>
        <w:ind w:left="0" w:right="0"/>
        <w:rPr>
          <w:rFonts w:ascii="B Nazanin" w:eastAsiaTheme="minorEastAsia" w:hAnsiTheme="minorHAnsi" w:cs="B Nazanin"/>
          <w:color w:val="auto"/>
          <w:sz w:val="26"/>
          <w:szCs w:val="26"/>
        </w:rPr>
      </w:pP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تدوین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اهداف</w:t>
      </w:r>
      <w:r w:rsidR="00DE676A">
        <w:rPr>
          <w:rFonts w:ascii="B Nazanin" w:eastAsiaTheme="minorEastAsia" w:hAnsiTheme="minorHAnsi" w:cs="B Nazanin" w:hint="cs"/>
          <w:color w:val="auto"/>
          <w:sz w:val="26"/>
          <w:szCs w:val="26"/>
          <w:rtl/>
        </w:rPr>
        <w:t>،</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موارد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زیر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مدنظر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قرار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دهید</w:t>
      </w:r>
      <w:r w:rsidRPr="00237740">
        <w:rPr>
          <w:rFonts w:ascii="B Nazanin" w:eastAsiaTheme="minorEastAsia" w:hAnsiTheme="minorHAnsi" w:cs="B Nazanin"/>
          <w:color w:val="auto"/>
          <w:sz w:val="26"/>
          <w:szCs w:val="26"/>
        </w:rPr>
        <w:t>:</w:t>
      </w:r>
    </w:p>
    <w:p w14:paraId="6678251C" w14:textId="6FC62C12" w:rsidR="00DF6C96" w:rsidRPr="00237740" w:rsidRDefault="00DF6C96" w:rsidP="00412C6F">
      <w:pPr>
        <w:autoSpaceDE w:val="0"/>
        <w:autoSpaceDN w:val="0"/>
        <w:adjustRightInd w:val="0"/>
        <w:spacing w:after="0" w:line="360" w:lineRule="auto"/>
        <w:ind w:left="0" w:right="0"/>
        <w:rPr>
          <w:rFonts w:ascii="B Nazanin" w:eastAsiaTheme="minorEastAsia" w:hAnsiTheme="minorHAnsi" w:cs="B Nazanin"/>
          <w:color w:val="auto"/>
          <w:sz w:val="26"/>
          <w:szCs w:val="26"/>
          <w:rtl/>
        </w:rPr>
      </w:pPr>
      <w:r w:rsidRPr="00237740">
        <w:rPr>
          <w:rFonts w:ascii="B Nazanin" w:eastAsiaTheme="minorEastAsia" w:hAnsiTheme="minorHAnsi" w:cs="B Nazanin" w:hint="cs"/>
          <w:color w:val="auto"/>
          <w:sz w:val="26"/>
          <w:szCs w:val="26"/>
          <w:rtl/>
        </w:rPr>
        <w:t>مشارکت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خانواده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مدنظر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قرار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 xml:space="preserve">دهید. به </w:t>
      </w:r>
      <w:r w:rsidRPr="00237740">
        <w:rPr>
          <w:rFonts w:asciiTheme="minorHAnsi" w:eastAsiaTheme="minorEastAsia" w:hAnsiTheme="minorHAnsi" w:cs="B Nazanin"/>
          <w:color w:val="auto"/>
          <w:sz w:val="26"/>
          <w:szCs w:val="26"/>
        </w:rPr>
        <w:t>SMART</w:t>
      </w:r>
      <w:r w:rsidR="00DE676A">
        <w:rPr>
          <w:rFonts w:asciiTheme="minorHAnsi" w:eastAsiaTheme="minorEastAsia" w:hAnsiTheme="minorHAnsi" w:cs="B Nazanin"/>
          <w:color w:val="auto"/>
          <w:sz w:val="26"/>
          <w:szCs w:val="26"/>
        </w:rPr>
        <w:t>P</w:t>
      </w:r>
      <w:r w:rsidRPr="00237740">
        <w:rPr>
          <w:rFonts w:asciiTheme="minorHAnsi" w:eastAsiaTheme="minorEastAsia" w:hAnsiTheme="minorHAnsi" w:cs="B Nazanin" w:hint="cs"/>
          <w:color w:val="auto"/>
          <w:sz w:val="26"/>
          <w:szCs w:val="26"/>
          <w:rtl/>
          <w:lang w:bidi="fa-IR"/>
        </w:rPr>
        <w:t xml:space="preserve"> بودن </w:t>
      </w:r>
      <w:r w:rsidRPr="00237740">
        <w:rPr>
          <w:rFonts w:ascii="B Nazanin" w:eastAsiaTheme="minorEastAsia" w:hAnsiTheme="minorHAnsi" w:cs="B Nazanin" w:hint="cs"/>
          <w:color w:val="auto"/>
          <w:sz w:val="26"/>
          <w:szCs w:val="26"/>
          <w:rtl/>
        </w:rPr>
        <w:t>اهداف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توجه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کافی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داشته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باشید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یعنی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اهداف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قابل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اندازه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گیری،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ویژه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مشکل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قابل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دستیابی،</w:t>
      </w:r>
      <w:r w:rsidRPr="00237740">
        <w:rPr>
          <w:rFonts w:asciiTheme="minorHAnsi" w:eastAsiaTheme="minorEastAsia" w:hAnsiTheme="minorHAnsi" w:cs="B Nazanin" w:hint="cs"/>
          <w:color w:val="auto"/>
          <w:sz w:val="26"/>
          <w:szCs w:val="26"/>
          <w:rtl/>
          <w:lang w:bidi="fa-IR"/>
        </w:rPr>
        <w:t xml:space="preserve"> </w:t>
      </w:r>
      <w:r w:rsidRPr="00237740">
        <w:rPr>
          <w:rFonts w:ascii="B Nazanin" w:eastAsiaTheme="minorEastAsia" w:hAnsiTheme="minorHAnsi" w:cs="B Nazanin" w:hint="cs"/>
          <w:color w:val="auto"/>
          <w:sz w:val="26"/>
          <w:szCs w:val="26"/>
          <w:rtl/>
        </w:rPr>
        <w:t>واقع</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بینانه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توجه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محدودیت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زمانی</w:t>
      </w:r>
      <w:r w:rsidR="00DE676A">
        <w:rPr>
          <w:rFonts w:ascii="B Nazanin" w:eastAsiaTheme="minorEastAsia" w:hAnsiTheme="minorHAnsi" w:cs="B Nazanin" w:hint="cs"/>
          <w:color w:val="auto"/>
          <w:sz w:val="26"/>
          <w:szCs w:val="26"/>
          <w:rtl/>
        </w:rPr>
        <w:t xml:space="preserve"> و مکانی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تعیین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شوند</w:t>
      </w:r>
      <w:r w:rsidRPr="00237740">
        <w:rPr>
          <w:rFonts w:ascii="B Nazanin" w:eastAsiaTheme="minorEastAsia" w:hAnsiTheme="minorHAnsi" w:cs="B Nazanin"/>
          <w:color w:val="auto"/>
          <w:sz w:val="26"/>
          <w:szCs w:val="26"/>
        </w:rPr>
        <w:t>.</w:t>
      </w:r>
      <w:r w:rsidR="00412C6F" w:rsidRPr="00237740">
        <w:rPr>
          <w:rFonts w:ascii="B Nazanin" w:eastAsiaTheme="minorEastAsia" w:hAnsiTheme="minorHAnsi" w:cs="B Nazanin" w:hint="cs"/>
          <w:color w:val="auto"/>
          <w:sz w:val="26"/>
          <w:szCs w:val="26"/>
          <w:rtl/>
        </w:rPr>
        <w:t xml:space="preserve"> </w:t>
      </w:r>
      <w:r w:rsidRPr="00237740">
        <w:rPr>
          <w:rFonts w:ascii="B Nazanin" w:eastAsiaTheme="minorEastAsia" w:hAnsiTheme="minorHAnsi" w:cs="B Nazanin" w:hint="cs"/>
          <w:color w:val="auto"/>
          <w:sz w:val="26"/>
          <w:szCs w:val="26"/>
          <w:rtl/>
        </w:rPr>
        <w:t>دریافت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نظرات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همکاری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تیمی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باسایر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اعضای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تیم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رشته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مدنظر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قرار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دهید</w:t>
      </w:r>
      <w:r w:rsidR="00261EC4">
        <w:rPr>
          <w:rFonts w:ascii="B Nazanin" w:eastAsiaTheme="minorEastAsia" w:hAnsiTheme="minorHAnsi" w:cs="B Nazanin"/>
          <w:color w:val="auto"/>
          <w:sz w:val="26"/>
          <w:szCs w:val="26"/>
        </w:rPr>
        <w:t>.</w:t>
      </w:r>
      <w:r w:rsidR="00261EC4">
        <w:rPr>
          <w:rFonts w:asciiTheme="minorHAnsi" w:eastAsiaTheme="minorEastAsia" w:hAnsiTheme="minorHAnsi" w:cs="B Nazanin"/>
          <w:color w:val="auto"/>
          <w:sz w:val="26"/>
          <w:szCs w:val="26"/>
        </w:rPr>
        <w:t>.</w:t>
      </w:r>
      <w:r w:rsidR="00261EC4">
        <w:rPr>
          <w:rFonts w:ascii="B Nazanin" w:eastAsiaTheme="minorEastAsia" w:hAnsiTheme="minorHAnsi" w:cs="B Nazanin" w:hint="cs"/>
          <w:color w:val="auto"/>
          <w:sz w:val="26"/>
          <w:szCs w:val="26"/>
          <w:rtl/>
        </w:rPr>
        <w:t xml:space="preserve"> </w:t>
      </w:r>
      <w:r w:rsidRPr="00237740">
        <w:rPr>
          <w:rFonts w:ascii="B Nazanin" w:eastAsiaTheme="minorEastAsia" w:hAnsiTheme="minorHAnsi" w:cs="B Nazanin" w:hint="cs"/>
          <w:color w:val="auto"/>
          <w:sz w:val="26"/>
          <w:szCs w:val="26"/>
          <w:rtl/>
        </w:rPr>
        <w:t>بین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آمال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آرزوهای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خانواده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بااهداف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عینی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تمایز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قائل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شوید</w:t>
      </w:r>
      <w:r w:rsidRPr="00237740">
        <w:rPr>
          <w:rFonts w:ascii="B Nazanin" w:eastAsiaTheme="minorEastAsia" w:hAnsiTheme="minorHAnsi" w:cs="B Nazanin"/>
          <w:color w:val="auto"/>
          <w:sz w:val="26"/>
          <w:szCs w:val="26"/>
        </w:rPr>
        <w:t>.</w:t>
      </w:r>
    </w:p>
    <w:p w14:paraId="3B284834" w14:textId="069C6024" w:rsidR="005C3E60" w:rsidRPr="00C860A3" w:rsidRDefault="005C3E60" w:rsidP="00C860A3">
      <w:pPr>
        <w:autoSpaceDE w:val="0"/>
        <w:autoSpaceDN w:val="0"/>
        <w:adjustRightInd w:val="0"/>
        <w:spacing w:after="0" w:line="360" w:lineRule="auto"/>
        <w:ind w:left="0" w:right="0"/>
        <w:rPr>
          <w:rFonts w:ascii="B Nazanin" w:eastAsiaTheme="minorEastAsia" w:hAnsiTheme="minorHAnsi" w:cs="B Nazanin"/>
          <w:color w:val="auto"/>
          <w:sz w:val="26"/>
          <w:szCs w:val="26"/>
        </w:rPr>
      </w:pPr>
      <w:r w:rsidRPr="00237740">
        <w:rPr>
          <w:rFonts w:ascii="B Nazanin" w:eastAsiaTheme="minorEastAsia" w:hAnsiTheme="minorHAnsi" w:cs="B Nazanin" w:hint="cs"/>
          <w:color w:val="auto"/>
          <w:sz w:val="26"/>
          <w:szCs w:val="26"/>
          <w:rtl/>
        </w:rPr>
        <w:t>پس</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تعریف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مسائل،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اولویت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بندی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آنها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تعیین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نتایج</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دلخواه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اهداف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دیدگاه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خانواده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مددکار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گام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بعدی،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برنامه ریزی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مشخص</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کردن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مداخلات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تخصصی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راهکارهای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مطلوب</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یابی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اهداف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مشخص</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طراحی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برنامه مداخلات،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شامل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تصمیم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گیری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مشترک</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مددکار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خانواده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مورد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فعالیت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رسیدن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نتایج مورد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انتظار،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انجام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خواهد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شد</w:t>
      </w:r>
      <w:r w:rsidRPr="00237740">
        <w:rPr>
          <w:rFonts w:ascii="B Nazanin" w:eastAsiaTheme="minorEastAsia" w:hAnsiTheme="minorHAnsi" w:cs="B Nazanin"/>
          <w:color w:val="auto"/>
          <w:sz w:val="26"/>
          <w:szCs w:val="26"/>
        </w:rPr>
        <w:t>.</w:t>
      </w:r>
      <w:r w:rsidR="00FA4ED3" w:rsidRPr="00237740">
        <w:rPr>
          <w:rFonts w:ascii="B Nazanin" w:eastAsiaTheme="minorEastAsia" w:hAnsiTheme="minorHAnsi" w:cs="B Nazanin" w:hint="cs"/>
          <w:color w:val="auto"/>
          <w:sz w:val="26"/>
          <w:szCs w:val="26"/>
          <w:rtl/>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طراحی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برنامه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مداخلات،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اطلاعات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جمع</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آوری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فرایند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ارزیابی</w:t>
      </w:r>
      <w:r w:rsidRPr="00237740">
        <w:rPr>
          <w:rFonts w:ascii="B Nazanin" w:eastAsiaTheme="minorEastAsia" w:hAnsiTheme="minorHAnsi" w:cs="B Nazanin"/>
          <w:color w:val="auto"/>
          <w:sz w:val="26"/>
          <w:szCs w:val="26"/>
        </w:rPr>
        <w:t xml:space="preserve"> ) </w:t>
      </w:r>
      <w:r w:rsidRPr="00237740">
        <w:rPr>
          <w:rFonts w:ascii="B Nazanin" w:eastAsiaTheme="minorEastAsia" w:hAnsiTheme="minorHAnsi" w:cs="B Nazanin" w:hint="cs"/>
          <w:color w:val="auto"/>
          <w:sz w:val="26"/>
          <w:szCs w:val="26"/>
          <w:rtl/>
        </w:rPr>
        <w:t>که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طور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مداوم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حال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کامل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شدن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اهداف</w:t>
      </w:r>
      <w:r w:rsidR="00412C6F" w:rsidRPr="00237740">
        <w:rPr>
          <w:rFonts w:ascii="Symbol" w:eastAsiaTheme="minorEastAsia" w:hAnsi="Symbol" w:cs="B Nazanin" w:hint="cs"/>
          <w:color w:val="auto"/>
          <w:sz w:val="26"/>
          <w:szCs w:val="26"/>
          <w:rtl/>
        </w:rPr>
        <w:t xml:space="preserve"> </w:t>
      </w:r>
      <w:r w:rsidRPr="00237740">
        <w:rPr>
          <w:rFonts w:ascii="B Nazanin" w:eastAsiaTheme="minorEastAsia" w:hAnsiTheme="minorHAnsi" w:cs="B Nazanin" w:hint="cs"/>
          <w:color w:val="auto"/>
          <w:sz w:val="26"/>
          <w:szCs w:val="26"/>
          <w:rtl/>
        </w:rPr>
        <w:t>تدوین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مدنظر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قرار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دهید</w:t>
      </w:r>
      <w:r w:rsidRPr="00237740">
        <w:rPr>
          <w:rFonts w:ascii="B Nazanin" w:eastAsiaTheme="minorEastAsia" w:hAnsiTheme="minorHAnsi" w:cs="B Nazanin"/>
          <w:color w:val="auto"/>
          <w:sz w:val="26"/>
          <w:szCs w:val="26"/>
        </w:rPr>
        <w:t>.</w:t>
      </w:r>
      <w:r w:rsidRPr="00237740">
        <w:rPr>
          <w:rFonts w:ascii="B Nazanin" w:eastAsiaTheme="minorEastAsia" w:hAnsiTheme="minorHAnsi" w:cs="B Nazanin" w:hint="cs"/>
          <w:color w:val="auto"/>
          <w:sz w:val="26"/>
          <w:szCs w:val="26"/>
          <w:rtl/>
        </w:rPr>
        <w:t xml:space="preserve"> مداخلات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مبتنی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شواهد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اولویت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فعالیت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قرار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دهید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اساس</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مرور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منابع،</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مداخلاتی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انتخاب</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نمایید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 مورد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بیماران</w:t>
      </w:r>
      <w:r w:rsidRPr="00237740">
        <w:rPr>
          <w:rFonts w:ascii="B Nazanin" w:eastAsiaTheme="minorEastAsia" w:hAnsiTheme="minorHAnsi" w:cs="B Nazanin"/>
          <w:color w:val="auto"/>
          <w:sz w:val="26"/>
          <w:szCs w:val="26"/>
        </w:rPr>
        <w:t xml:space="preserve"> </w:t>
      </w:r>
      <w:r w:rsidR="00EE0584">
        <w:rPr>
          <w:rFonts w:ascii="B Nazanin" w:eastAsiaTheme="minorEastAsia" w:hAnsiTheme="minorHAnsi" w:cs="B Nazanin" w:hint="cs"/>
          <w:color w:val="auto"/>
          <w:sz w:val="26"/>
          <w:szCs w:val="26"/>
          <w:rtl/>
        </w:rPr>
        <w:t>روانپزشکی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خانوادگی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آنها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بیشترین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اثربخشی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لازم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داشته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اند</w:t>
      </w:r>
      <w:r w:rsidR="000755BE" w:rsidRPr="00237740">
        <w:rPr>
          <w:rFonts w:ascii="B Nazanin" w:eastAsiaTheme="minorEastAsia" w:hAnsiTheme="minorHAnsi" w:cs="B Nazanin" w:hint="cs"/>
          <w:color w:val="auto"/>
          <w:sz w:val="26"/>
          <w:szCs w:val="26"/>
          <w:rtl/>
        </w:rPr>
        <w:t xml:space="preserve"> و شما به عنوان مددکار اجتماعی با اصول و تکنیک های آن مداخله آشنایی کامل داشته باشید.</w:t>
      </w:r>
    </w:p>
    <w:p w14:paraId="1366B488" w14:textId="77777777" w:rsidR="005C3E60" w:rsidRPr="00237740" w:rsidRDefault="005C3E60" w:rsidP="0036682B">
      <w:pPr>
        <w:pStyle w:val="ListParagraph"/>
        <w:numPr>
          <w:ilvl w:val="0"/>
          <w:numId w:val="2"/>
        </w:numPr>
        <w:autoSpaceDE w:val="0"/>
        <w:autoSpaceDN w:val="0"/>
        <w:bidi/>
        <w:adjustRightInd w:val="0"/>
        <w:spacing w:after="0" w:line="360" w:lineRule="auto"/>
        <w:rPr>
          <w:rFonts w:ascii="Symbol" w:eastAsiaTheme="minorEastAsia" w:hAnsi="Symbol" w:cs="B Nazanin"/>
          <w:sz w:val="26"/>
          <w:szCs w:val="26"/>
        </w:rPr>
      </w:pPr>
      <w:r w:rsidRPr="00237740">
        <w:rPr>
          <w:rFonts w:ascii="B Nazanin" w:eastAsiaTheme="minorEastAsia" w:cs="B Nazanin" w:hint="cs"/>
          <w:sz w:val="26"/>
          <w:szCs w:val="26"/>
          <w:rtl/>
        </w:rPr>
        <w:lastRenderedPageBreak/>
        <w:t>زمینه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مشارکت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کامل</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بیمار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خانواده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برنامه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ریزی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اجرای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مراقبت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را</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فراهم</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نمایید.</w:t>
      </w:r>
    </w:p>
    <w:p w14:paraId="66287D60" w14:textId="77777777" w:rsidR="005C3E60" w:rsidRPr="00237740" w:rsidRDefault="005C3E60" w:rsidP="0036682B">
      <w:pPr>
        <w:pStyle w:val="ListParagraph"/>
        <w:numPr>
          <w:ilvl w:val="0"/>
          <w:numId w:val="2"/>
        </w:numPr>
        <w:autoSpaceDE w:val="0"/>
        <w:autoSpaceDN w:val="0"/>
        <w:bidi/>
        <w:adjustRightInd w:val="0"/>
        <w:spacing w:after="0" w:line="360" w:lineRule="auto"/>
        <w:rPr>
          <w:rFonts w:ascii="Symbol" w:eastAsiaTheme="minorEastAsia" w:hAnsi="Symbol" w:cs="B Nazanin"/>
          <w:sz w:val="26"/>
          <w:szCs w:val="26"/>
        </w:rPr>
      </w:pPr>
      <w:r w:rsidRPr="00237740">
        <w:rPr>
          <w:rFonts w:ascii="B Nazanin" w:eastAsiaTheme="minorEastAsia" w:cs="B Nazanin" w:hint="cs"/>
          <w:sz w:val="26"/>
          <w:szCs w:val="26"/>
          <w:rtl/>
        </w:rPr>
        <w:t>در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برنامه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ریزی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مداخلات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اجرای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آن،</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تعامل</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مشارکت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لازم</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با</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اعضای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تیم</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بین</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رشته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را</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مدنظر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قرار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دهید</w:t>
      </w:r>
      <w:r w:rsidR="00364081" w:rsidRPr="00237740">
        <w:rPr>
          <w:rFonts w:ascii="B Nazanin" w:eastAsiaTheme="minorEastAsia" w:cs="B Nazanin" w:hint="cs"/>
          <w:sz w:val="26"/>
          <w:szCs w:val="26"/>
          <w:rtl/>
        </w:rPr>
        <w:t>.</w:t>
      </w:r>
    </w:p>
    <w:p w14:paraId="3A5EC004" w14:textId="77777777" w:rsidR="005C3E60" w:rsidRPr="00237740" w:rsidRDefault="005C3E60" w:rsidP="0036682B">
      <w:pPr>
        <w:pStyle w:val="ListParagraph"/>
        <w:numPr>
          <w:ilvl w:val="0"/>
          <w:numId w:val="2"/>
        </w:numPr>
        <w:autoSpaceDE w:val="0"/>
        <w:autoSpaceDN w:val="0"/>
        <w:bidi/>
        <w:adjustRightInd w:val="0"/>
        <w:spacing w:after="0" w:line="360" w:lineRule="auto"/>
        <w:rPr>
          <w:rFonts w:ascii="Symbol" w:eastAsiaTheme="minorEastAsia" w:hAnsi="Symbol" w:cs="B Nazanin"/>
          <w:sz w:val="26"/>
          <w:szCs w:val="26"/>
        </w:rPr>
      </w:pPr>
      <w:r w:rsidRPr="00237740">
        <w:rPr>
          <w:rFonts w:ascii="B Nazanin" w:eastAsiaTheme="minorEastAsia" w:cs="B Nazanin" w:hint="cs"/>
          <w:sz w:val="26"/>
          <w:szCs w:val="26"/>
          <w:rtl/>
        </w:rPr>
        <w:t>توجه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نقاط</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قوت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منابع</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فردی،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خانوادگی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شبکه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حمایتی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مددجو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رامدنظر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قرار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دهید</w:t>
      </w:r>
      <w:r w:rsidR="003668E0" w:rsidRPr="00237740">
        <w:rPr>
          <w:rFonts w:ascii="B Nazanin" w:eastAsiaTheme="minorEastAsia" w:cs="B Nazanin" w:hint="cs"/>
          <w:sz w:val="26"/>
          <w:szCs w:val="26"/>
          <w:rtl/>
        </w:rPr>
        <w:t>.</w:t>
      </w:r>
    </w:p>
    <w:p w14:paraId="5FF921C2" w14:textId="77777777" w:rsidR="005C3E60" w:rsidRPr="00237740" w:rsidRDefault="005C3E60" w:rsidP="0036682B">
      <w:pPr>
        <w:pStyle w:val="ListParagraph"/>
        <w:numPr>
          <w:ilvl w:val="0"/>
          <w:numId w:val="2"/>
        </w:numPr>
        <w:autoSpaceDE w:val="0"/>
        <w:autoSpaceDN w:val="0"/>
        <w:bidi/>
        <w:adjustRightInd w:val="0"/>
        <w:spacing w:after="0" w:line="360" w:lineRule="auto"/>
        <w:rPr>
          <w:rFonts w:ascii="Symbol" w:eastAsiaTheme="minorEastAsia" w:hAnsi="Symbol" w:cs="B Nazanin"/>
          <w:sz w:val="26"/>
          <w:szCs w:val="26"/>
        </w:rPr>
      </w:pPr>
      <w:r w:rsidRPr="00237740">
        <w:rPr>
          <w:rFonts w:ascii="B Nazanin" w:eastAsiaTheme="minorEastAsia" w:cs="B Nazanin" w:hint="cs"/>
          <w:sz w:val="26"/>
          <w:szCs w:val="26"/>
          <w:rtl/>
        </w:rPr>
        <w:t>به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موانعی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که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ممکن</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است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مانع</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عملیاتی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شدن</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برنامه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مداخله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شوند،</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توجه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کافی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داشته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باشید</w:t>
      </w:r>
      <w:r w:rsidR="003668E0" w:rsidRPr="00237740">
        <w:rPr>
          <w:rFonts w:ascii="B Nazanin" w:eastAsiaTheme="minorEastAsia" w:cs="B Nazanin" w:hint="cs"/>
          <w:sz w:val="26"/>
          <w:szCs w:val="26"/>
          <w:rtl/>
        </w:rPr>
        <w:t>.</w:t>
      </w:r>
    </w:p>
    <w:p w14:paraId="7390F42D" w14:textId="77777777" w:rsidR="005C3E60" w:rsidRPr="00237740" w:rsidRDefault="005C3E60" w:rsidP="0036682B">
      <w:pPr>
        <w:pStyle w:val="ListParagraph"/>
        <w:numPr>
          <w:ilvl w:val="0"/>
          <w:numId w:val="2"/>
        </w:numPr>
        <w:autoSpaceDE w:val="0"/>
        <w:autoSpaceDN w:val="0"/>
        <w:bidi/>
        <w:adjustRightInd w:val="0"/>
        <w:spacing w:after="0" w:line="360" w:lineRule="auto"/>
        <w:rPr>
          <w:rFonts w:ascii="Symbol" w:eastAsiaTheme="minorEastAsia" w:hAnsi="Symbol" w:cs="B Nazanin"/>
          <w:sz w:val="26"/>
          <w:szCs w:val="26"/>
        </w:rPr>
      </w:pPr>
      <w:r w:rsidRPr="00237740">
        <w:rPr>
          <w:rFonts w:ascii="B Nazanin" w:eastAsiaTheme="minorEastAsia" w:cs="B Nazanin" w:hint="cs"/>
          <w:sz w:val="26"/>
          <w:szCs w:val="26"/>
          <w:rtl/>
        </w:rPr>
        <w:t>احساسات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عواطف</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بیمار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خانواده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مورد</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مداخلات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مختلف</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پیشنهاد</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شده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را</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مدنظر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قرار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دهید</w:t>
      </w:r>
      <w:r w:rsidR="003668E0" w:rsidRPr="00237740">
        <w:rPr>
          <w:rFonts w:ascii="B Nazanin" w:eastAsiaTheme="minorEastAsia" w:cs="B Nazanin" w:hint="cs"/>
          <w:sz w:val="26"/>
          <w:szCs w:val="26"/>
          <w:rtl/>
        </w:rPr>
        <w:t>.</w:t>
      </w:r>
    </w:p>
    <w:p w14:paraId="1AF46759" w14:textId="77777777" w:rsidR="005C3E60" w:rsidRPr="00237740" w:rsidRDefault="005C3E60" w:rsidP="0036682B">
      <w:pPr>
        <w:pStyle w:val="ListParagraph"/>
        <w:numPr>
          <w:ilvl w:val="0"/>
          <w:numId w:val="2"/>
        </w:numPr>
        <w:autoSpaceDE w:val="0"/>
        <w:autoSpaceDN w:val="0"/>
        <w:bidi/>
        <w:adjustRightInd w:val="0"/>
        <w:spacing w:after="0" w:line="360" w:lineRule="auto"/>
        <w:rPr>
          <w:rFonts w:ascii="Symbol" w:eastAsiaTheme="minorEastAsia" w:hAnsi="Symbol" w:cs="B Nazanin"/>
          <w:sz w:val="26"/>
          <w:szCs w:val="26"/>
        </w:rPr>
      </w:pPr>
      <w:r w:rsidRPr="00237740">
        <w:rPr>
          <w:rFonts w:ascii="B Nazanin" w:eastAsiaTheme="minorEastAsia" w:cs="B Nazanin" w:hint="cs"/>
          <w:sz w:val="26"/>
          <w:szCs w:val="26"/>
          <w:rtl/>
        </w:rPr>
        <w:t>ارزش</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ها،</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باورهای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فرهنگی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عقاید</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بیمار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خانواده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مورد</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برنامه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مداخله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را</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بررسی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نمایید</w:t>
      </w:r>
      <w:r w:rsidR="003668E0" w:rsidRPr="00237740">
        <w:rPr>
          <w:rFonts w:ascii="B Nazanin" w:eastAsiaTheme="minorEastAsia" w:cs="B Nazanin" w:hint="cs"/>
          <w:sz w:val="26"/>
          <w:szCs w:val="26"/>
          <w:rtl/>
        </w:rPr>
        <w:t>.</w:t>
      </w:r>
    </w:p>
    <w:p w14:paraId="2D2D84B2" w14:textId="77777777" w:rsidR="005C3E60" w:rsidRPr="00237740" w:rsidRDefault="005C3E60" w:rsidP="0036682B">
      <w:pPr>
        <w:pStyle w:val="ListParagraph"/>
        <w:numPr>
          <w:ilvl w:val="0"/>
          <w:numId w:val="2"/>
        </w:numPr>
        <w:autoSpaceDE w:val="0"/>
        <w:autoSpaceDN w:val="0"/>
        <w:bidi/>
        <w:adjustRightInd w:val="0"/>
        <w:spacing w:after="0" w:line="360" w:lineRule="auto"/>
        <w:rPr>
          <w:rFonts w:ascii="Symbol" w:eastAsiaTheme="minorEastAsia" w:hAnsi="Symbol" w:cs="B Nazanin"/>
          <w:sz w:val="26"/>
          <w:szCs w:val="26"/>
        </w:rPr>
      </w:pPr>
      <w:r w:rsidRPr="00237740">
        <w:rPr>
          <w:rFonts w:ascii="B Nazanin" w:eastAsiaTheme="minorEastAsia" w:cs="B Nazanin" w:hint="cs"/>
          <w:sz w:val="26"/>
          <w:szCs w:val="26"/>
          <w:rtl/>
        </w:rPr>
        <w:t>به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نتایج</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مثبت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پیامدهای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منفی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هر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یک</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از</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مداخلات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پیشنهادی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زندگی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بیمار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اطرافیان</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توجه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کافی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داشته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باشید</w:t>
      </w:r>
      <w:r w:rsidR="003668E0" w:rsidRPr="00237740">
        <w:rPr>
          <w:rFonts w:ascii="B Nazanin" w:eastAsiaTheme="minorEastAsia" w:cs="B Nazanin" w:hint="cs"/>
          <w:sz w:val="26"/>
          <w:szCs w:val="26"/>
          <w:rtl/>
        </w:rPr>
        <w:t>.</w:t>
      </w:r>
    </w:p>
    <w:p w14:paraId="46485F74" w14:textId="6A644B76" w:rsidR="005C3E60" w:rsidRPr="00237740" w:rsidRDefault="005C3E60" w:rsidP="008605F6">
      <w:pPr>
        <w:pStyle w:val="ListParagraph"/>
        <w:numPr>
          <w:ilvl w:val="0"/>
          <w:numId w:val="2"/>
        </w:numPr>
        <w:autoSpaceDE w:val="0"/>
        <w:autoSpaceDN w:val="0"/>
        <w:bidi/>
        <w:adjustRightInd w:val="0"/>
        <w:spacing w:after="0" w:line="360" w:lineRule="auto"/>
        <w:rPr>
          <w:rFonts w:ascii="Symbol" w:eastAsiaTheme="minorEastAsia" w:hAnsi="Symbol" w:cs="B Nazanin"/>
          <w:sz w:val="26"/>
          <w:szCs w:val="26"/>
        </w:rPr>
      </w:pPr>
      <w:r w:rsidRPr="00237740">
        <w:rPr>
          <w:rFonts w:ascii="B Nazanin" w:eastAsiaTheme="minorEastAsia" w:cs="B Nazanin" w:hint="cs"/>
          <w:sz w:val="26"/>
          <w:szCs w:val="26"/>
          <w:rtl/>
        </w:rPr>
        <w:t>هزینه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های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مالی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هر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یک</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از</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مداخلات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پیشنهادی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را</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برآورد</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نمایید</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صورت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امکان،</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مداخلاتی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را</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اولویت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قرار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دهید</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که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ضمن</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توجه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اثربخشی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آن</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برای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بیمار</w:t>
      </w:r>
      <w:r w:rsidR="008605F6">
        <w:rPr>
          <w:rFonts w:ascii="B Nazanin" w:eastAsiaTheme="minorEastAsia" w:cs="B Nazanin" w:hint="cs"/>
          <w:sz w:val="26"/>
          <w:szCs w:val="26"/>
          <w:rtl/>
        </w:rPr>
        <w:t xml:space="preserve">، خانواده یا مرکز درمانی </w:t>
      </w:r>
      <w:r w:rsidRPr="00237740">
        <w:rPr>
          <w:rFonts w:ascii="B Nazanin" w:eastAsiaTheme="minorEastAsia" w:cs="B Nazanin" w:hint="cs"/>
          <w:sz w:val="26"/>
          <w:szCs w:val="26"/>
          <w:rtl/>
        </w:rPr>
        <w:t>مقرون</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صرفه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ترباشد</w:t>
      </w:r>
      <w:r w:rsidRPr="00237740">
        <w:rPr>
          <w:rFonts w:ascii="B Nazanin" w:eastAsiaTheme="minorEastAsia" w:cs="B Nazanin"/>
          <w:sz w:val="26"/>
          <w:szCs w:val="26"/>
        </w:rPr>
        <w:t>.</w:t>
      </w:r>
    </w:p>
    <w:p w14:paraId="6182C738" w14:textId="77777777" w:rsidR="005C3E60" w:rsidRPr="00237740" w:rsidRDefault="005C3E60" w:rsidP="0036682B">
      <w:pPr>
        <w:pStyle w:val="ListParagraph"/>
        <w:numPr>
          <w:ilvl w:val="0"/>
          <w:numId w:val="2"/>
        </w:numPr>
        <w:autoSpaceDE w:val="0"/>
        <w:autoSpaceDN w:val="0"/>
        <w:bidi/>
        <w:adjustRightInd w:val="0"/>
        <w:spacing w:after="0" w:line="360" w:lineRule="auto"/>
        <w:rPr>
          <w:rFonts w:ascii="Symbol" w:eastAsiaTheme="minorEastAsia" w:hAnsi="Symbol" w:cs="B Nazanin"/>
          <w:sz w:val="26"/>
          <w:szCs w:val="26"/>
        </w:rPr>
      </w:pPr>
      <w:r w:rsidRPr="00237740">
        <w:rPr>
          <w:rFonts w:ascii="B Nazanin" w:eastAsiaTheme="minorEastAsia" w:cs="B Nazanin" w:hint="cs"/>
          <w:sz w:val="26"/>
          <w:szCs w:val="26"/>
          <w:rtl/>
        </w:rPr>
        <w:t>توجه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داشته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باشید،</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که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مداخلات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پیشنهادی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کمترین</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فشار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روانی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بار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مراقبتی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را</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بیمار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خانواده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وارد</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نماید</w:t>
      </w:r>
      <w:r w:rsidR="003668E0" w:rsidRPr="00237740">
        <w:rPr>
          <w:rFonts w:ascii="B Nazanin" w:eastAsiaTheme="minorEastAsia" w:cs="B Nazanin" w:hint="cs"/>
          <w:sz w:val="26"/>
          <w:szCs w:val="26"/>
          <w:rtl/>
        </w:rPr>
        <w:t>.</w:t>
      </w:r>
    </w:p>
    <w:p w14:paraId="7121A6A0" w14:textId="77777777" w:rsidR="005C3E60" w:rsidRPr="00237740" w:rsidRDefault="005C3E60" w:rsidP="0036682B">
      <w:pPr>
        <w:pStyle w:val="ListParagraph"/>
        <w:numPr>
          <w:ilvl w:val="0"/>
          <w:numId w:val="2"/>
        </w:numPr>
        <w:bidi/>
        <w:spacing w:after="173" w:line="360" w:lineRule="auto"/>
        <w:ind w:right="276"/>
        <w:rPr>
          <w:rFonts w:ascii="B Nazanin" w:eastAsiaTheme="minorEastAsia" w:cs="B Nazanin"/>
          <w:sz w:val="26"/>
          <w:szCs w:val="26"/>
          <w:rtl/>
        </w:rPr>
      </w:pPr>
      <w:r w:rsidRPr="00237740">
        <w:rPr>
          <w:rFonts w:ascii="B Nazanin" w:eastAsiaTheme="minorEastAsia" w:cs="B Nazanin" w:hint="cs"/>
          <w:sz w:val="26"/>
          <w:szCs w:val="26"/>
          <w:rtl/>
        </w:rPr>
        <w:t>رعایت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اصول</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اخلاقی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حرفه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طراحی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اجرای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مداخلات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را</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نظر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قرار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دهید</w:t>
      </w:r>
      <w:r w:rsidRPr="00237740">
        <w:rPr>
          <w:rFonts w:ascii="B Nazanin" w:eastAsiaTheme="minorEastAsia" w:cs="B Nazanin"/>
          <w:sz w:val="26"/>
          <w:szCs w:val="26"/>
        </w:rPr>
        <w:t>.</w:t>
      </w:r>
    </w:p>
    <w:p w14:paraId="33024EEC" w14:textId="77777777" w:rsidR="00DA0BD2" w:rsidRPr="005B40F5" w:rsidRDefault="00DA0BD2" w:rsidP="00C860A3">
      <w:pPr>
        <w:pStyle w:val="Heading2"/>
        <w:numPr>
          <w:ilvl w:val="0"/>
          <w:numId w:val="22"/>
        </w:numPr>
        <w:shd w:val="clear" w:color="auto" w:fill="auto"/>
        <w:spacing w:after="387"/>
        <w:ind w:left="594" w:right="2"/>
        <w:jc w:val="both"/>
        <w:rPr>
          <w:rFonts w:cs="B Nazanin"/>
          <w:color w:val="0070C0"/>
        </w:rPr>
      </w:pPr>
      <w:r w:rsidRPr="005B40F5">
        <w:rPr>
          <w:rFonts w:cs="B Nazanin"/>
          <w:bCs/>
          <w:color w:val="0070C0"/>
          <w:szCs w:val="28"/>
          <w:rtl/>
        </w:rPr>
        <w:t xml:space="preserve">مداخلات </w:t>
      </w:r>
      <w:r w:rsidRPr="005B40F5">
        <w:rPr>
          <w:rFonts w:cs="B Nazanin" w:hint="cs"/>
          <w:bCs/>
          <w:color w:val="0070C0"/>
          <w:szCs w:val="28"/>
          <w:rtl/>
        </w:rPr>
        <w:t>مبتنی بر پروتکل جامع خدمات مددکاری اجتماعی</w:t>
      </w:r>
      <w:r w:rsidRPr="005B40F5">
        <w:rPr>
          <w:rFonts w:ascii="Calibri" w:eastAsia="Calibri" w:hAnsi="Calibri" w:cs="B Nazanin"/>
          <w:bCs/>
          <w:color w:val="0070C0"/>
          <w:szCs w:val="28"/>
          <w:rtl/>
        </w:rPr>
        <w:t xml:space="preserve"> </w:t>
      </w:r>
    </w:p>
    <w:p w14:paraId="7A9A84E1" w14:textId="78382DD2" w:rsidR="00DA0BD2" w:rsidRDefault="007162F6" w:rsidP="00E5506B">
      <w:pPr>
        <w:spacing w:after="173" w:line="360" w:lineRule="auto"/>
        <w:ind w:right="276"/>
        <w:rPr>
          <w:rFonts w:ascii="Calibri" w:eastAsia="Calibri" w:hAnsi="Calibri" w:cs="B Nazanin"/>
          <w:sz w:val="26"/>
          <w:szCs w:val="26"/>
          <w:rtl/>
        </w:rPr>
      </w:pPr>
      <w:r w:rsidRPr="00237740">
        <w:rPr>
          <w:rFonts w:ascii="Calibri" w:eastAsia="Calibri" w:hAnsi="Calibri" w:cs="B Nazanin" w:hint="cs"/>
          <w:sz w:val="26"/>
          <w:szCs w:val="26"/>
          <w:rtl/>
        </w:rPr>
        <w:t xml:space="preserve">مددکاران اجتماعی در کار با بیماران </w:t>
      </w:r>
      <w:r w:rsidR="00E5506B">
        <w:rPr>
          <w:rFonts w:ascii="Calibri" w:eastAsia="Calibri" w:hAnsi="Calibri" w:cs="B Nazanin" w:hint="cs"/>
          <w:sz w:val="26"/>
          <w:szCs w:val="26"/>
          <w:rtl/>
        </w:rPr>
        <w:t>روانپزشکی</w:t>
      </w:r>
      <w:r w:rsidRPr="00237740">
        <w:rPr>
          <w:rFonts w:ascii="Calibri" w:eastAsia="Calibri" w:hAnsi="Calibri" w:cs="B Nazanin" w:hint="cs"/>
          <w:sz w:val="26"/>
          <w:szCs w:val="26"/>
          <w:rtl/>
        </w:rPr>
        <w:t>، مانند سایر گروه های آسیب پذیر اجتماعی می توانند از پروتکل جامع خدمات مددکاری اجتماعی استفاده کنند. این خدمات در جدول زیر به طور مختصر ارائه شده اند.</w:t>
      </w:r>
    </w:p>
    <w:p w14:paraId="14E8A114" w14:textId="7051B7B4" w:rsidR="003546B4" w:rsidRPr="00237740" w:rsidRDefault="00154EFF" w:rsidP="00FB6559">
      <w:pPr>
        <w:spacing w:after="0" w:line="240" w:lineRule="auto"/>
        <w:ind w:right="276"/>
        <w:rPr>
          <w:rFonts w:ascii="Calibri" w:eastAsia="Calibri" w:hAnsi="Calibri" w:cs="B Nazanin"/>
          <w:b/>
          <w:bCs/>
          <w:sz w:val="26"/>
          <w:szCs w:val="26"/>
          <w:rtl/>
        </w:rPr>
      </w:pPr>
      <w:r w:rsidRPr="00237740">
        <w:rPr>
          <w:rFonts w:ascii="Calibri" w:eastAsia="Calibri" w:hAnsi="Calibri" w:cs="B Nazanin" w:hint="cs"/>
          <w:b/>
          <w:bCs/>
          <w:sz w:val="26"/>
          <w:szCs w:val="26"/>
          <w:rtl/>
        </w:rPr>
        <w:t>جدول شماره 3: خدمات مددکاران اجتماعی براساس پروتکل جامع</w:t>
      </w:r>
    </w:p>
    <w:tbl>
      <w:tblPr>
        <w:tblStyle w:val="TableGrid0"/>
        <w:bidiVisual/>
        <w:tblW w:w="0" w:type="auto"/>
        <w:tblInd w:w="-267" w:type="dxa"/>
        <w:tblLook w:val="04A0" w:firstRow="1" w:lastRow="0" w:firstColumn="1" w:lastColumn="0" w:noHBand="0" w:noVBand="1"/>
      </w:tblPr>
      <w:tblGrid>
        <w:gridCol w:w="3686"/>
        <w:gridCol w:w="7371"/>
      </w:tblGrid>
      <w:tr w:rsidR="007162F6" w:rsidRPr="00237740" w14:paraId="070345B1" w14:textId="77777777" w:rsidTr="009048B9">
        <w:tc>
          <w:tcPr>
            <w:tcW w:w="3686" w:type="dxa"/>
            <w:shd w:val="clear" w:color="auto" w:fill="FFD966" w:themeFill="accent4" w:themeFillTint="99"/>
          </w:tcPr>
          <w:p w14:paraId="3B784120" w14:textId="77777777" w:rsidR="007162F6" w:rsidRPr="00237740" w:rsidRDefault="007162F6"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 xml:space="preserve">عنوان مداخله براساس پروتکل جامع </w:t>
            </w:r>
          </w:p>
        </w:tc>
        <w:tc>
          <w:tcPr>
            <w:tcW w:w="7371" w:type="dxa"/>
            <w:shd w:val="clear" w:color="auto" w:fill="FFD966" w:themeFill="accent4" w:themeFillTint="99"/>
          </w:tcPr>
          <w:p w14:paraId="0F673FB2" w14:textId="77777777" w:rsidR="007162F6" w:rsidRPr="00237740" w:rsidRDefault="007162F6"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 xml:space="preserve">مصادیق و نمونه ها </w:t>
            </w:r>
          </w:p>
        </w:tc>
      </w:tr>
      <w:tr w:rsidR="007162F6" w:rsidRPr="00237740" w14:paraId="7C805232" w14:textId="77777777" w:rsidTr="009048B9">
        <w:tc>
          <w:tcPr>
            <w:tcW w:w="3686" w:type="dxa"/>
          </w:tcPr>
          <w:p w14:paraId="2395495B" w14:textId="77777777" w:rsidR="007162F6" w:rsidRPr="00237740" w:rsidRDefault="003834CD"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ارزیابی روانی اجتماعی</w:t>
            </w:r>
          </w:p>
        </w:tc>
        <w:tc>
          <w:tcPr>
            <w:tcW w:w="7371" w:type="dxa"/>
          </w:tcPr>
          <w:p w14:paraId="312BE86C" w14:textId="40073C79" w:rsidR="007162F6" w:rsidRPr="00237740" w:rsidRDefault="00DE542B"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مصاحبه با بیمار و خانواده ی آن، مطالعه ی پرونده، حضور در تیم بین رشته ای و تبادل اطلاعات</w:t>
            </w:r>
            <w:r w:rsidR="00D055F1">
              <w:rPr>
                <w:rFonts w:ascii="Calibri" w:eastAsia="Calibri" w:hAnsi="Calibri" w:cs="B Nazanin" w:hint="cs"/>
                <w:b/>
                <w:bCs/>
                <w:sz w:val="24"/>
                <w:szCs w:val="24"/>
                <w:rtl/>
              </w:rPr>
              <w:t>، مشاهده، بازدید منزل، تست های تشخیصی</w:t>
            </w:r>
          </w:p>
        </w:tc>
      </w:tr>
      <w:tr w:rsidR="007162F6" w:rsidRPr="00237740" w14:paraId="6C2A3BE2" w14:textId="77777777" w:rsidTr="009048B9">
        <w:tc>
          <w:tcPr>
            <w:tcW w:w="3686" w:type="dxa"/>
          </w:tcPr>
          <w:p w14:paraId="61DE35A2" w14:textId="77777777" w:rsidR="007162F6" w:rsidRPr="00237740" w:rsidRDefault="003834CD"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حمایت یابی برون و درون سازمانی اقتصادی</w:t>
            </w:r>
          </w:p>
        </w:tc>
        <w:tc>
          <w:tcPr>
            <w:tcW w:w="7371" w:type="dxa"/>
          </w:tcPr>
          <w:p w14:paraId="24BC703B" w14:textId="172DFE2F" w:rsidR="007162F6" w:rsidRPr="00237740" w:rsidRDefault="00DE542B" w:rsidP="00DE542B">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تخفیف های مددکاری اجتماعی با توجه به پروتکل حمایت اقتصادی و دستورالعمل های حمایتی</w:t>
            </w:r>
            <w:r w:rsidR="0088797A">
              <w:rPr>
                <w:rFonts w:ascii="Calibri" w:eastAsia="Calibri" w:hAnsi="Calibri" w:cs="B Nazanin" w:hint="cs"/>
                <w:b/>
                <w:bCs/>
                <w:sz w:val="24"/>
                <w:szCs w:val="24"/>
                <w:rtl/>
              </w:rPr>
              <w:t>، حمایت های اقتصادی خیرین سلامت و موسسه ی خیریه بیمارستان</w:t>
            </w:r>
          </w:p>
        </w:tc>
      </w:tr>
      <w:tr w:rsidR="007162F6" w:rsidRPr="00237740" w14:paraId="15F45CA9" w14:textId="77777777" w:rsidTr="009048B9">
        <w:tc>
          <w:tcPr>
            <w:tcW w:w="3686" w:type="dxa"/>
          </w:tcPr>
          <w:p w14:paraId="2B482CA3" w14:textId="77777777" w:rsidR="007162F6" w:rsidRPr="00237740" w:rsidRDefault="003834CD"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حمایت یابی برون و درون سازمانی روانی اجتماعی</w:t>
            </w:r>
          </w:p>
        </w:tc>
        <w:tc>
          <w:tcPr>
            <w:tcW w:w="7371" w:type="dxa"/>
          </w:tcPr>
          <w:p w14:paraId="0AE53379" w14:textId="127C7F2F" w:rsidR="007162F6" w:rsidRPr="00237740" w:rsidRDefault="00AC0456" w:rsidP="001D4021">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 xml:space="preserve">انجام اقدامات ضروری جهت </w:t>
            </w:r>
            <w:r w:rsidR="00DC09A5">
              <w:rPr>
                <w:rFonts w:ascii="Calibri" w:eastAsia="Calibri" w:hAnsi="Calibri" w:cs="B Nazanin" w:hint="cs"/>
                <w:b/>
                <w:bCs/>
                <w:sz w:val="24"/>
                <w:szCs w:val="24"/>
                <w:rtl/>
              </w:rPr>
              <w:t xml:space="preserve">پیگیری </w:t>
            </w:r>
            <w:r w:rsidRPr="00237740">
              <w:rPr>
                <w:rFonts w:ascii="Calibri" w:eastAsia="Calibri" w:hAnsi="Calibri" w:cs="B Nazanin" w:hint="cs"/>
                <w:b/>
                <w:bCs/>
                <w:sz w:val="24"/>
                <w:szCs w:val="24"/>
                <w:rtl/>
              </w:rPr>
              <w:t>تهیه ی بیمه ی درمانی</w:t>
            </w:r>
            <w:r w:rsidR="00DC09A5">
              <w:rPr>
                <w:rFonts w:ascii="Calibri" w:eastAsia="Calibri" w:hAnsi="Calibri" w:cs="B Nazanin" w:hint="cs"/>
                <w:b/>
                <w:bCs/>
                <w:sz w:val="24"/>
                <w:szCs w:val="24"/>
                <w:rtl/>
              </w:rPr>
              <w:t xml:space="preserve"> توسط نمایندگان بیمه</w:t>
            </w:r>
            <w:r w:rsidRPr="00237740">
              <w:rPr>
                <w:rFonts w:ascii="Calibri" w:eastAsia="Calibri" w:hAnsi="Calibri" w:cs="B Nazanin" w:hint="cs"/>
                <w:b/>
                <w:bCs/>
                <w:sz w:val="24"/>
                <w:szCs w:val="24"/>
                <w:rtl/>
              </w:rPr>
              <w:t xml:space="preserve"> یا احراز هویت بیمار، مدیریت و کاهش استرس بیماران </w:t>
            </w:r>
            <w:r w:rsidR="001D4021" w:rsidRPr="00237740">
              <w:rPr>
                <w:rFonts w:ascii="Calibri" w:eastAsia="Calibri" w:hAnsi="Calibri" w:cs="B Nazanin" w:hint="cs"/>
                <w:b/>
                <w:bCs/>
                <w:sz w:val="24"/>
                <w:szCs w:val="24"/>
                <w:rtl/>
              </w:rPr>
              <w:t>یا خانواده های آن ها</w:t>
            </w:r>
            <w:r w:rsidR="00612844">
              <w:rPr>
                <w:rFonts w:ascii="Calibri" w:eastAsia="Calibri" w:hAnsi="Calibri" w:cs="B Nazanin" w:hint="cs"/>
                <w:b/>
                <w:bCs/>
                <w:sz w:val="24"/>
                <w:szCs w:val="24"/>
                <w:rtl/>
              </w:rPr>
              <w:t>، مکاتبه با نمایندگان حقوقی</w:t>
            </w:r>
          </w:p>
        </w:tc>
      </w:tr>
      <w:tr w:rsidR="007162F6" w:rsidRPr="00237740" w14:paraId="198BB261" w14:textId="77777777" w:rsidTr="009048B9">
        <w:tc>
          <w:tcPr>
            <w:tcW w:w="3686" w:type="dxa"/>
          </w:tcPr>
          <w:p w14:paraId="5A937F9B" w14:textId="77777777" w:rsidR="007162F6" w:rsidRPr="00237740" w:rsidRDefault="00675028"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lastRenderedPageBreak/>
              <w:t>مشاوره (فردی، گروهی، خانوادگی)</w:t>
            </w:r>
          </w:p>
        </w:tc>
        <w:tc>
          <w:tcPr>
            <w:tcW w:w="7371" w:type="dxa"/>
          </w:tcPr>
          <w:p w14:paraId="679350B2" w14:textId="7A07511D" w:rsidR="007162F6" w:rsidRPr="00237740" w:rsidRDefault="00AC0456" w:rsidP="00E838A5">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 xml:space="preserve">مشاوره در مورد مراقبت و پذیرش بیمار </w:t>
            </w:r>
            <w:r w:rsidR="00E838A5">
              <w:rPr>
                <w:rFonts w:ascii="Calibri" w:eastAsia="Calibri" w:hAnsi="Calibri" w:cs="B Nazanin" w:hint="cs"/>
                <w:b/>
                <w:bCs/>
                <w:sz w:val="24"/>
                <w:szCs w:val="24"/>
                <w:rtl/>
              </w:rPr>
              <w:t>دارای اختلال روانپزشکی</w:t>
            </w:r>
            <w:r w:rsidR="001D4021" w:rsidRPr="00237740">
              <w:rPr>
                <w:rFonts w:ascii="Calibri" w:eastAsia="Calibri" w:hAnsi="Calibri" w:cs="B Nazanin" w:hint="cs"/>
                <w:b/>
                <w:bCs/>
                <w:sz w:val="24"/>
                <w:szCs w:val="24"/>
                <w:rtl/>
              </w:rPr>
              <w:t xml:space="preserve"> </w:t>
            </w:r>
            <w:r w:rsidR="00AE6A9C">
              <w:rPr>
                <w:rFonts w:ascii="Calibri" w:eastAsia="Calibri" w:hAnsi="Calibri" w:cs="B Nazanin" w:hint="cs"/>
                <w:b/>
                <w:bCs/>
                <w:sz w:val="24"/>
                <w:szCs w:val="24"/>
                <w:rtl/>
              </w:rPr>
              <w:t>و اقدامات پیشگیرانه از عود مجدد بیماری</w:t>
            </w:r>
          </w:p>
        </w:tc>
      </w:tr>
      <w:tr w:rsidR="007162F6" w:rsidRPr="00237740" w14:paraId="46B37F8C" w14:textId="77777777" w:rsidTr="009048B9">
        <w:tc>
          <w:tcPr>
            <w:tcW w:w="3686" w:type="dxa"/>
          </w:tcPr>
          <w:p w14:paraId="1F46F46E" w14:textId="77777777" w:rsidR="007162F6" w:rsidRPr="00237740" w:rsidRDefault="00675028"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آموزش (فردی، گروهی، خانوادگی)</w:t>
            </w:r>
          </w:p>
        </w:tc>
        <w:tc>
          <w:tcPr>
            <w:tcW w:w="7371" w:type="dxa"/>
          </w:tcPr>
          <w:p w14:paraId="001BD47D" w14:textId="3B04F511" w:rsidR="007162F6" w:rsidRPr="00237740" w:rsidRDefault="00AC0456"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 xml:space="preserve">آگاه سازی، اطلاع رسانی و آموزش به بیمار و خانواده با محوریت موضوعاتی مانند تاب آوری و خود مراقبتی اجتماعی، </w:t>
            </w:r>
            <w:r w:rsidR="00AE6A9C">
              <w:rPr>
                <w:rFonts w:ascii="Calibri" w:eastAsia="Calibri" w:hAnsi="Calibri" w:cs="B Nazanin" w:hint="cs"/>
                <w:b/>
                <w:bCs/>
                <w:sz w:val="24"/>
                <w:szCs w:val="24"/>
                <w:rtl/>
              </w:rPr>
              <w:t xml:space="preserve">کاهش بار مراقبت، </w:t>
            </w:r>
            <w:r w:rsidRPr="00237740">
              <w:rPr>
                <w:rFonts w:ascii="Calibri" w:eastAsia="Calibri" w:hAnsi="Calibri" w:cs="B Nazanin" w:hint="cs"/>
                <w:b/>
                <w:bCs/>
                <w:sz w:val="24"/>
                <w:szCs w:val="24"/>
                <w:rtl/>
              </w:rPr>
              <w:t>فرایند و هزینه های درمان</w:t>
            </w:r>
          </w:p>
        </w:tc>
      </w:tr>
      <w:tr w:rsidR="007162F6" w:rsidRPr="00237740" w14:paraId="6E11AB9E" w14:textId="77777777" w:rsidTr="009048B9">
        <w:tc>
          <w:tcPr>
            <w:tcW w:w="3686" w:type="dxa"/>
          </w:tcPr>
          <w:p w14:paraId="6F310A48" w14:textId="77777777" w:rsidR="007162F6" w:rsidRPr="00237740" w:rsidRDefault="001F5C2A"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ارجاع درون و برون سازمانی</w:t>
            </w:r>
          </w:p>
        </w:tc>
        <w:tc>
          <w:tcPr>
            <w:tcW w:w="7371" w:type="dxa"/>
          </w:tcPr>
          <w:p w14:paraId="47644E03" w14:textId="2FB40CA2" w:rsidR="007162F6" w:rsidRPr="00237740" w:rsidRDefault="006F1D1B"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ارجاع به واحدهای مختلف</w:t>
            </w:r>
            <w:r w:rsidR="00651CEF">
              <w:rPr>
                <w:rFonts w:ascii="Calibri" w:eastAsia="Calibri" w:hAnsi="Calibri" w:cs="B Nazanin" w:hint="cs"/>
                <w:b/>
                <w:bCs/>
                <w:sz w:val="24"/>
                <w:szCs w:val="24"/>
                <w:rtl/>
              </w:rPr>
              <w:t xml:space="preserve"> بیمارستان یا سازمان ها مانند</w:t>
            </w:r>
            <w:r w:rsidRPr="00237740">
              <w:rPr>
                <w:rFonts w:ascii="Calibri" w:eastAsia="Calibri" w:hAnsi="Calibri" w:cs="B Nazanin" w:hint="cs"/>
                <w:b/>
                <w:bCs/>
                <w:sz w:val="24"/>
                <w:szCs w:val="24"/>
                <w:rtl/>
              </w:rPr>
              <w:t xml:space="preserve"> سازمان بهزیستی، کمیته امداد، هلال احمر، موسسات خیریه و سایر نهادهای حمایتی</w:t>
            </w:r>
            <w:r w:rsidR="00B66F42">
              <w:rPr>
                <w:rFonts w:ascii="Calibri" w:eastAsia="Calibri" w:hAnsi="Calibri" w:cs="B Nazanin" w:hint="cs"/>
                <w:b/>
                <w:bCs/>
                <w:sz w:val="24"/>
                <w:szCs w:val="24"/>
                <w:rtl/>
              </w:rPr>
              <w:t>، کلانتری و مراکز قضایی، مراکز مشاوره و کلینیک های مددکاری اجتماعی</w:t>
            </w:r>
          </w:p>
        </w:tc>
      </w:tr>
      <w:tr w:rsidR="007162F6" w:rsidRPr="00237740" w14:paraId="34937183" w14:textId="77777777" w:rsidTr="009048B9">
        <w:tc>
          <w:tcPr>
            <w:tcW w:w="3686" w:type="dxa"/>
          </w:tcPr>
          <w:p w14:paraId="36F1C722" w14:textId="77777777" w:rsidR="007162F6" w:rsidRPr="00237740" w:rsidRDefault="001F5C2A"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مداخله در بحران</w:t>
            </w:r>
          </w:p>
        </w:tc>
        <w:tc>
          <w:tcPr>
            <w:tcW w:w="7371" w:type="dxa"/>
          </w:tcPr>
          <w:p w14:paraId="74712B34" w14:textId="77777777" w:rsidR="007162F6" w:rsidRPr="00237740" w:rsidRDefault="006F1D1B"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مشارکت در ارائه ی خبر ناگوار، مداخله در بحران های طبیعی یا انسان ساز مانند جنگ و ترور</w:t>
            </w:r>
            <w:r w:rsidR="001D4021" w:rsidRPr="00237740">
              <w:rPr>
                <w:rFonts w:ascii="Calibri" w:eastAsia="Calibri" w:hAnsi="Calibri" w:cs="B Nazanin" w:hint="cs"/>
                <w:b/>
                <w:bCs/>
                <w:sz w:val="24"/>
                <w:szCs w:val="24"/>
                <w:rtl/>
              </w:rPr>
              <w:t xml:space="preserve"> و صدمات روحی روانی ناشی از بحران ها</w:t>
            </w:r>
          </w:p>
        </w:tc>
      </w:tr>
      <w:tr w:rsidR="001F5C2A" w:rsidRPr="00237740" w14:paraId="3CC8E5ED" w14:textId="77777777" w:rsidTr="009048B9">
        <w:tc>
          <w:tcPr>
            <w:tcW w:w="3686" w:type="dxa"/>
          </w:tcPr>
          <w:p w14:paraId="17767FBD" w14:textId="77777777" w:rsidR="001F5C2A" w:rsidRPr="00237740" w:rsidRDefault="001F5C2A"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پیگیری پس از ترخیص</w:t>
            </w:r>
          </w:p>
        </w:tc>
        <w:tc>
          <w:tcPr>
            <w:tcW w:w="7371" w:type="dxa"/>
          </w:tcPr>
          <w:p w14:paraId="380F44A3" w14:textId="77777777" w:rsidR="001F5C2A" w:rsidRPr="00237740" w:rsidRDefault="001D4021"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پیگیری بیماران شناسایی شده از طریق تماس تلفنی یا مراجعه ی حضوری</w:t>
            </w:r>
          </w:p>
        </w:tc>
      </w:tr>
      <w:tr w:rsidR="001F5C2A" w:rsidRPr="00237740" w14:paraId="7CB6B9B1" w14:textId="77777777" w:rsidTr="009048B9">
        <w:tc>
          <w:tcPr>
            <w:tcW w:w="3686" w:type="dxa"/>
          </w:tcPr>
          <w:p w14:paraId="02297E3B" w14:textId="77777777" w:rsidR="001F5C2A" w:rsidRPr="00237740" w:rsidRDefault="001F5C2A"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بازدید منزل</w:t>
            </w:r>
          </w:p>
        </w:tc>
        <w:tc>
          <w:tcPr>
            <w:tcW w:w="7371" w:type="dxa"/>
          </w:tcPr>
          <w:p w14:paraId="0CDC5BB4" w14:textId="77777777" w:rsidR="001F5C2A" w:rsidRPr="00237740" w:rsidRDefault="00675308"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بازدید از منزل بویژه برای کیس های پیچیده ی تعاملی</w:t>
            </w:r>
          </w:p>
        </w:tc>
      </w:tr>
    </w:tbl>
    <w:p w14:paraId="48EEAB89" w14:textId="62EF23A3" w:rsidR="007162F6" w:rsidRDefault="00CE6B2F" w:rsidP="003668E0">
      <w:pPr>
        <w:spacing w:after="173" w:line="360" w:lineRule="auto"/>
        <w:ind w:right="276"/>
        <w:rPr>
          <w:rFonts w:ascii="Calibri" w:eastAsia="Calibri" w:hAnsi="Calibri" w:cs="B Nazanin"/>
          <w:szCs w:val="28"/>
          <w:rtl/>
        </w:rPr>
      </w:pPr>
      <w:r>
        <w:rPr>
          <w:rFonts w:ascii="Calibri" w:eastAsia="Calibri" w:hAnsi="Calibri" w:cs="B Nazanin"/>
          <w:noProof/>
          <w:szCs w:val="28"/>
          <w:rtl/>
        </w:rPr>
        <mc:AlternateContent>
          <mc:Choice Requires="wps">
            <w:drawing>
              <wp:anchor distT="0" distB="0" distL="114300" distR="114300" simplePos="0" relativeHeight="251712512" behindDoc="0" locked="0" layoutInCell="1" allowOverlap="1" wp14:anchorId="0B371788" wp14:editId="36DFCD43">
                <wp:simplePos x="0" y="0"/>
                <wp:positionH relativeFrom="column">
                  <wp:posOffset>2095425</wp:posOffset>
                </wp:positionH>
                <wp:positionV relativeFrom="paragraph">
                  <wp:posOffset>356738</wp:posOffset>
                </wp:positionV>
                <wp:extent cx="3390900" cy="1650670"/>
                <wp:effectExtent l="38100" t="19050" r="38100" b="292735"/>
                <wp:wrapNone/>
                <wp:docPr id="6" name="Cloud Callout 6"/>
                <wp:cNvGraphicFramePr/>
                <a:graphic xmlns:a="http://schemas.openxmlformats.org/drawingml/2006/main">
                  <a:graphicData uri="http://schemas.microsoft.com/office/word/2010/wordprocessingShape">
                    <wps:wsp>
                      <wps:cNvSpPr/>
                      <wps:spPr>
                        <a:xfrm>
                          <a:off x="0" y="0"/>
                          <a:ext cx="3390900" cy="1650670"/>
                        </a:xfrm>
                        <a:prstGeom prst="cloudCallout">
                          <a:avLst/>
                        </a:prstGeom>
                        <a:solidFill>
                          <a:srgbClr val="FFC000"/>
                        </a:solidFill>
                        <a:ln w="38100">
                          <a:solidFill>
                            <a:schemeClr val="accent6">
                              <a:lumMod val="75000"/>
                            </a:schemeClr>
                          </a:solidFill>
                        </a:ln>
                      </wps:spPr>
                      <wps:style>
                        <a:lnRef idx="2">
                          <a:schemeClr val="accent4"/>
                        </a:lnRef>
                        <a:fillRef idx="1">
                          <a:schemeClr val="lt1"/>
                        </a:fillRef>
                        <a:effectRef idx="0">
                          <a:schemeClr val="accent4"/>
                        </a:effectRef>
                        <a:fontRef idx="minor">
                          <a:schemeClr val="dk1"/>
                        </a:fontRef>
                      </wps:style>
                      <wps:txbx>
                        <w:txbxContent>
                          <w:p w14:paraId="739FA6D0" w14:textId="628F9229" w:rsidR="00B54470" w:rsidRPr="00CE6B2F" w:rsidRDefault="00B54470" w:rsidP="00F41FE5">
                            <w:pPr>
                              <w:spacing w:line="240" w:lineRule="auto"/>
                              <w:ind w:left="0"/>
                              <w:jc w:val="center"/>
                              <w:rPr>
                                <w:rFonts w:cs="B Nazanin"/>
                                <w:b/>
                                <w:bCs/>
                                <w:lang w:bidi="fa-IR"/>
                              </w:rPr>
                            </w:pPr>
                            <w:r w:rsidRPr="00CE6B2F">
                              <w:rPr>
                                <w:rFonts w:cs="B Nazanin" w:hint="cs"/>
                                <w:b/>
                                <w:bCs/>
                                <w:rtl/>
                                <w:lang w:bidi="fa-IR"/>
                              </w:rPr>
                              <w:t xml:space="preserve">برای مطالعه ی بیشتر به پروتکل جامع خدمات مددکاری اجتماعی ابلاغ شده به نامه شماره </w:t>
                            </w:r>
                            <w:r>
                              <w:rPr>
                                <w:rFonts w:cs="B Nazanin" w:hint="cs"/>
                                <w:b/>
                                <w:bCs/>
                                <w:rtl/>
                                <w:lang w:bidi="fa-IR"/>
                              </w:rPr>
                              <w:t>14517/400د</w:t>
                            </w:r>
                            <w:r w:rsidRPr="00CE6B2F">
                              <w:rPr>
                                <w:rFonts w:cs="B Nazanin" w:hint="cs"/>
                                <w:b/>
                                <w:bCs/>
                                <w:rtl/>
                                <w:lang w:bidi="fa-IR"/>
                              </w:rPr>
                              <w:t xml:space="preserve"> مورخ </w:t>
                            </w:r>
                            <w:r>
                              <w:rPr>
                                <w:rFonts w:cs="B Nazanin" w:hint="cs"/>
                                <w:b/>
                                <w:bCs/>
                                <w:rtl/>
                                <w:lang w:bidi="fa-IR"/>
                              </w:rPr>
                              <w:t>14/07/1400</w:t>
                            </w:r>
                            <w:r w:rsidRPr="00CE6B2F">
                              <w:rPr>
                                <w:rFonts w:cs="B Nazanin" w:hint="cs"/>
                                <w:b/>
                                <w:bCs/>
                                <w:rtl/>
                                <w:lang w:bidi="fa-IR"/>
                              </w:rPr>
                              <w:t xml:space="preserve"> مراجعه فرمایید.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type w14:anchorId="0B371788"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6" o:spid="_x0000_s1037" type="#_x0000_t106" style="position:absolute;left:0;text-align:left;margin-left:165pt;margin-top:28.1pt;width:267pt;height:129.9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" adj="6300,24300" fillcolor="#ffc000" strokecolor="#538135 [2409]" strokeweight="3pt">
                <v:stroke joinstyle="miter"/>
                <v:textbox>
                  <w:txbxContent>
                    <w:p w14:paraId="739FA6D0" w14:textId="628F9229" w:rsidR="00B54470" w:rsidRPr="00CE6B2F" w:rsidRDefault="00B54470" w:rsidP="00F41FE5">
                      <w:pPr>
                        <w:spacing w:line="240" w:lineRule="auto"/>
                        <w:ind w:left="0"/>
                        <w:jc w:val="center"/>
                        <w:rPr>
                          <w:rFonts w:cs="B Nazanin"/>
                          <w:b/>
                          <w:bCs/>
                          <w:lang w:bidi="fa-IR"/>
                        </w:rPr>
                      </w:pPr>
                      <w:r w:rsidRPr="00CE6B2F">
                        <w:rPr>
                          <w:rFonts w:cs="B Nazanin" w:hint="cs"/>
                          <w:b/>
                          <w:bCs/>
                          <w:rtl/>
                          <w:lang w:bidi="fa-IR"/>
                        </w:rPr>
                        <w:t xml:space="preserve">برای مطالعه ی بیشتر به پروتکل جامع خدمات مددکاری اجتماعی ابلاغ شده به نامه شماره </w:t>
                      </w:r>
                      <w:r>
                        <w:rPr>
                          <w:rFonts w:cs="B Nazanin" w:hint="cs"/>
                          <w:b/>
                          <w:bCs/>
                          <w:rtl/>
                          <w:lang w:bidi="fa-IR"/>
                        </w:rPr>
                        <w:t>14517/400د</w:t>
                      </w:r>
                      <w:r w:rsidRPr="00CE6B2F">
                        <w:rPr>
                          <w:rFonts w:cs="B Nazanin" w:hint="cs"/>
                          <w:b/>
                          <w:bCs/>
                          <w:rtl/>
                          <w:lang w:bidi="fa-IR"/>
                        </w:rPr>
                        <w:t xml:space="preserve"> مورخ </w:t>
                      </w:r>
                      <w:r>
                        <w:rPr>
                          <w:rFonts w:cs="B Nazanin" w:hint="cs"/>
                          <w:b/>
                          <w:bCs/>
                          <w:rtl/>
                          <w:lang w:bidi="fa-IR"/>
                        </w:rPr>
                        <w:t>14/07/1400</w:t>
                      </w:r>
                      <w:r w:rsidRPr="00CE6B2F">
                        <w:rPr>
                          <w:rFonts w:cs="B Nazanin" w:hint="cs"/>
                          <w:b/>
                          <w:bCs/>
                          <w:rtl/>
                          <w:lang w:bidi="fa-IR"/>
                        </w:rPr>
                        <w:t xml:space="preserve"> مراجعه فرمایید.</w:t>
                      </w:r>
                    </w:p>
                  </w:txbxContent>
                </v:textbox>
              </v:shape>
            </w:pict>
          </mc:Fallback>
        </mc:AlternateContent>
      </w:r>
    </w:p>
    <w:p w14:paraId="41D98DCA" w14:textId="77777777" w:rsidR="00CE6B2F" w:rsidRDefault="00CE6B2F" w:rsidP="003668E0">
      <w:pPr>
        <w:spacing w:after="173" w:line="360" w:lineRule="auto"/>
        <w:ind w:right="276"/>
        <w:rPr>
          <w:rFonts w:ascii="Calibri" w:eastAsia="Calibri" w:hAnsi="Calibri" w:cs="B Nazanin"/>
          <w:szCs w:val="28"/>
          <w:rtl/>
        </w:rPr>
      </w:pPr>
    </w:p>
    <w:p w14:paraId="5E96D63C" w14:textId="77777777" w:rsidR="00AF022E" w:rsidRDefault="00AF022E" w:rsidP="003668E0">
      <w:pPr>
        <w:spacing w:after="173" w:line="360" w:lineRule="auto"/>
        <w:ind w:right="276"/>
        <w:rPr>
          <w:rFonts w:ascii="Calibri" w:eastAsia="Calibri" w:hAnsi="Calibri" w:cs="B Nazanin"/>
          <w:szCs w:val="28"/>
          <w:rtl/>
        </w:rPr>
      </w:pPr>
    </w:p>
    <w:p w14:paraId="073782EF" w14:textId="77777777" w:rsidR="00C63C42" w:rsidRPr="005B40F5" w:rsidRDefault="00A95206" w:rsidP="00C860A3">
      <w:pPr>
        <w:pStyle w:val="Heading2"/>
        <w:numPr>
          <w:ilvl w:val="0"/>
          <w:numId w:val="22"/>
        </w:numPr>
        <w:shd w:val="clear" w:color="auto" w:fill="auto"/>
        <w:spacing w:after="387"/>
        <w:ind w:left="452" w:right="2"/>
        <w:jc w:val="both"/>
        <w:rPr>
          <w:rFonts w:cs="B Nazanin"/>
          <w:color w:val="0070C0"/>
        </w:rPr>
      </w:pPr>
      <w:r w:rsidRPr="005B40F5">
        <w:rPr>
          <w:rFonts w:cs="B Nazanin"/>
          <w:bCs/>
          <w:color w:val="0070C0"/>
          <w:szCs w:val="28"/>
          <w:rtl/>
        </w:rPr>
        <w:t>مداخلات آموزشی</w:t>
      </w:r>
      <w:r w:rsidRPr="005B40F5">
        <w:rPr>
          <w:rFonts w:ascii="Calibri" w:eastAsia="Calibri" w:hAnsi="Calibri" w:cs="B Nazanin"/>
          <w:bCs/>
          <w:color w:val="0070C0"/>
          <w:szCs w:val="28"/>
          <w:rtl/>
        </w:rPr>
        <w:t xml:space="preserve"> </w:t>
      </w:r>
    </w:p>
    <w:p w14:paraId="77A6CE55" w14:textId="09A0408B" w:rsidR="00C63C42" w:rsidRPr="00237740" w:rsidRDefault="00E70277" w:rsidP="00C860A3">
      <w:pPr>
        <w:numPr>
          <w:ilvl w:val="0"/>
          <w:numId w:val="3"/>
        </w:numPr>
        <w:spacing w:after="361" w:line="360" w:lineRule="auto"/>
        <w:ind w:left="452" w:right="0" w:hanging="360"/>
        <w:rPr>
          <w:rFonts w:cs="B Nazanin"/>
        </w:rPr>
      </w:pPr>
      <w:r>
        <w:rPr>
          <w:rFonts w:cs="B Nazanin" w:hint="cs"/>
          <w:b/>
          <w:bCs/>
          <w:szCs w:val="28"/>
          <w:rtl/>
        </w:rPr>
        <w:t>مشاوره آموزشی</w:t>
      </w:r>
      <w:r w:rsidR="00A95206" w:rsidRPr="00237740">
        <w:rPr>
          <w:rFonts w:cs="B Nazanin"/>
          <w:b/>
          <w:bCs/>
          <w:szCs w:val="28"/>
          <w:rtl/>
        </w:rPr>
        <w:t xml:space="preserve"> به بیمار و خانواده</w:t>
      </w:r>
      <w:r w:rsidR="00A95206" w:rsidRPr="00237740">
        <w:rPr>
          <w:rFonts w:ascii="Calibri" w:eastAsia="Calibri" w:hAnsi="Calibri" w:cs="B Nazanin"/>
          <w:b/>
          <w:bCs/>
          <w:szCs w:val="28"/>
          <w:rtl/>
        </w:rPr>
        <w:t xml:space="preserve"> </w:t>
      </w:r>
    </w:p>
    <w:p w14:paraId="554685F8" w14:textId="588DF113" w:rsidR="00C63C42" w:rsidRPr="00237740" w:rsidRDefault="00BE06D3" w:rsidP="00A64E50">
      <w:pPr>
        <w:autoSpaceDE w:val="0"/>
        <w:autoSpaceDN w:val="0"/>
        <w:adjustRightInd w:val="0"/>
        <w:spacing w:after="0" w:line="360" w:lineRule="auto"/>
        <w:ind w:left="0" w:right="0"/>
        <w:rPr>
          <w:rFonts w:cs="B Nazanin"/>
          <w:sz w:val="26"/>
          <w:szCs w:val="26"/>
        </w:rPr>
      </w:pPr>
      <w:r w:rsidRPr="000D5F78">
        <w:rPr>
          <w:rFonts w:cs="B Nazanin" w:hint="cs"/>
          <w:color w:val="000000" w:themeColor="text1"/>
          <w:sz w:val="26"/>
          <w:szCs w:val="26"/>
          <w:rtl/>
        </w:rPr>
        <w:t>مشاوره آموزشی</w:t>
      </w:r>
      <w:r w:rsidR="00A95206" w:rsidRPr="000D5F78">
        <w:rPr>
          <w:rFonts w:cs="B Nazanin"/>
          <w:color w:val="000000" w:themeColor="text1"/>
          <w:sz w:val="26"/>
          <w:szCs w:val="26"/>
          <w:rtl/>
        </w:rPr>
        <w:t xml:space="preserve"> </w:t>
      </w:r>
      <w:r w:rsidR="00A95206" w:rsidRPr="000D5F78">
        <w:rPr>
          <w:rFonts w:ascii="Times New Roman" w:eastAsia="Times New Roman" w:hAnsi="Times New Roman" w:cs="B Nazanin"/>
          <w:color w:val="000000" w:themeColor="text1"/>
          <w:sz w:val="26"/>
          <w:szCs w:val="26"/>
          <w:rtl/>
        </w:rPr>
        <w:t>"</w:t>
      </w:r>
      <w:r w:rsidR="000D5F78" w:rsidRPr="000D5F78">
        <w:rPr>
          <w:rFonts w:ascii="BLotus" w:eastAsiaTheme="minorEastAsia" w:hAnsiTheme="minorHAnsi" w:cs="B Nazanin" w:hint="cs"/>
          <w:color w:val="000000" w:themeColor="text1"/>
          <w:sz w:val="26"/>
          <w:szCs w:val="26"/>
          <w:rtl/>
        </w:rPr>
        <w:t xml:space="preserve"> به مجموعه</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خدمات</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از</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پ</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hint="cs"/>
          <w:color w:val="000000" w:themeColor="text1"/>
          <w:sz w:val="26"/>
          <w:szCs w:val="26"/>
          <w:rtl/>
        </w:rPr>
        <w:t>ش</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طراح</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شده ا</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اطلاق</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م</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شود</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که</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با</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هدف</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ارتقا</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سلامت</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و خودمراقبت</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و</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کاهش</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فشارها</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مح</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hint="cs"/>
          <w:color w:val="000000" w:themeColor="text1"/>
          <w:sz w:val="26"/>
          <w:szCs w:val="26"/>
          <w:rtl/>
        </w:rPr>
        <w:t>ط</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hint="cs"/>
          <w:color w:val="000000" w:themeColor="text1"/>
          <w:sz w:val="26"/>
          <w:szCs w:val="26"/>
          <w:rtl/>
        </w:rPr>
        <w:t>،</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اجتماع</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hint="cs"/>
          <w:color w:val="000000" w:themeColor="text1"/>
          <w:sz w:val="26"/>
          <w:szCs w:val="26"/>
          <w:rtl/>
        </w:rPr>
        <w:t>،</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روان</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و</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خانوادگ</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مرتبط</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با</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ب</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hint="cs"/>
          <w:color w:val="000000" w:themeColor="text1"/>
          <w:sz w:val="26"/>
          <w:szCs w:val="26"/>
          <w:rtl/>
        </w:rPr>
        <w:t>مار</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به</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ب</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hint="cs"/>
          <w:color w:val="000000" w:themeColor="text1"/>
          <w:sz w:val="26"/>
          <w:szCs w:val="26"/>
          <w:rtl/>
        </w:rPr>
        <w:t>مار</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و</w:t>
      </w:r>
      <w:r w:rsidR="000D5F78" w:rsidRPr="000D5F78">
        <w:rPr>
          <w:rFonts w:ascii="BLotus" w:eastAsiaTheme="minorEastAsia" w:hAnsiTheme="minorHAnsi" w:cs="B Nazanin"/>
          <w:color w:val="000000" w:themeColor="text1"/>
          <w:sz w:val="26"/>
          <w:szCs w:val="26"/>
        </w:rPr>
        <w:t xml:space="preserve"> </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hint="cs"/>
          <w:color w:val="000000" w:themeColor="text1"/>
          <w:sz w:val="26"/>
          <w:szCs w:val="26"/>
          <w:rtl/>
        </w:rPr>
        <w:t>ا</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خانواده</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و</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متناسب</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با</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ارز</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hint="cs"/>
          <w:color w:val="000000" w:themeColor="text1"/>
          <w:sz w:val="26"/>
          <w:szCs w:val="26"/>
          <w:rtl/>
        </w:rPr>
        <w:t>اب</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ها</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hint="cs"/>
          <w:color w:val="000000" w:themeColor="text1"/>
          <w:sz w:val="26"/>
          <w:szCs w:val="26"/>
          <w:rtl/>
        </w:rPr>
        <w:t xml:space="preserve"> صورت</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گرفته</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و</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ن</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hint="cs"/>
          <w:color w:val="000000" w:themeColor="text1"/>
          <w:sz w:val="26"/>
          <w:szCs w:val="26"/>
          <w:rtl/>
        </w:rPr>
        <w:t>ازها</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هر</w:t>
      </w:r>
      <w:r w:rsidR="000D5F78" w:rsidRPr="000D5F78">
        <w:rPr>
          <w:rFonts w:ascii="BLotus" w:eastAsiaTheme="minorEastAsia" w:hAnsiTheme="minorHAnsi" w:cs="B Nazanin"/>
          <w:color w:val="000000" w:themeColor="text1"/>
          <w:sz w:val="26"/>
          <w:szCs w:val="26"/>
        </w:rPr>
        <w:t xml:space="preserve"> </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hint="cs"/>
          <w:color w:val="000000" w:themeColor="text1"/>
          <w:sz w:val="26"/>
          <w:szCs w:val="26"/>
          <w:rtl/>
        </w:rPr>
        <w:t>ک</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از</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آنان</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ارائه</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م</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شود</w:t>
      </w:r>
      <w:r w:rsidR="000D5F78" w:rsidRPr="000D5F78">
        <w:rPr>
          <w:rFonts w:ascii="BLotus" w:eastAsiaTheme="minorEastAsia" w:hAnsiTheme="minorHAnsi" w:cs="BLotus"/>
          <w:color w:val="000000" w:themeColor="text1"/>
          <w:sz w:val="26"/>
          <w:szCs w:val="26"/>
        </w:rPr>
        <w:t>.</w:t>
      </w:r>
      <w:r w:rsidR="00A95206" w:rsidRPr="000D5F78">
        <w:rPr>
          <w:rFonts w:ascii="Times New Roman" w:eastAsia="Times New Roman" w:hAnsi="Times New Roman" w:cs="B Nazanin"/>
          <w:color w:val="000000" w:themeColor="text1"/>
          <w:sz w:val="26"/>
          <w:szCs w:val="26"/>
          <w:rtl/>
        </w:rPr>
        <w:t>"</w:t>
      </w:r>
      <w:r w:rsidR="00A95206" w:rsidRPr="000D5F78">
        <w:rPr>
          <w:rFonts w:cs="B Nazanin"/>
          <w:color w:val="000000" w:themeColor="text1"/>
          <w:sz w:val="26"/>
          <w:szCs w:val="26"/>
          <w:rtl/>
        </w:rPr>
        <w:t xml:space="preserve"> که يکي از وظايف مهم مددکاران اجتماعي است. يک رابطه مشارکتي بين </w:t>
      </w:r>
      <w:r w:rsidR="00A64E50">
        <w:rPr>
          <w:rFonts w:cs="B Nazanin" w:hint="cs"/>
          <w:color w:val="000000" w:themeColor="text1"/>
          <w:sz w:val="26"/>
          <w:szCs w:val="26"/>
          <w:rtl/>
        </w:rPr>
        <w:t>مددکاران اجتماعی</w:t>
      </w:r>
      <w:r w:rsidR="00A95206" w:rsidRPr="000D5F78">
        <w:rPr>
          <w:rFonts w:cs="B Nazanin"/>
          <w:color w:val="000000" w:themeColor="text1"/>
          <w:sz w:val="26"/>
          <w:szCs w:val="26"/>
          <w:rtl/>
        </w:rPr>
        <w:t xml:space="preserve"> و بيماران يا خانواده آنها </w:t>
      </w:r>
      <w:r w:rsidR="00A64E50">
        <w:rPr>
          <w:rFonts w:cs="B Nazanin" w:hint="cs"/>
          <w:color w:val="000000" w:themeColor="text1"/>
          <w:sz w:val="26"/>
          <w:szCs w:val="26"/>
          <w:rtl/>
        </w:rPr>
        <w:t xml:space="preserve">با هدف آگاه سازی و اطلاع رسانی در خصوص بیماری، روند درمان و پیشگیری از عود مجدد بیماری </w:t>
      </w:r>
      <w:r w:rsidR="00A95206" w:rsidRPr="000D5F78">
        <w:rPr>
          <w:rFonts w:cs="B Nazanin"/>
          <w:color w:val="000000" w:themeColor="text1"/>
          <w:sz w:val="26"/>
          <w:szCs w:val="26"/>
          <w:rtl/>
        </w:rPr>
        <w:t xml:space="preserve">برقرار مي شود تا به آنها کمک شود بار بيماري را تقسيم کنند و در جهت بهبودي بيماران تلاش کنند. عناصر اصلي برنامه هاي </w:t>
      </w:r>
      <w:r w:rsidR="00A64E50">
        <w:rPr>
          <w:rFonts w:cs="B Nazanin" w:hint="cs"/>
          <w:color w:val="000000" w:themeColor="text1"/>
          <w:sz w:val="26"/>
          <w:szCs w:val="26"/>
          <w:rtl/>
        </w:rPr>
        <w:t>مشاوره آموزشی</w:t>
      </w:r>
      <w:r w:rsidR="00A95206" w:rsidRPr="000D5F78">
        <w:rPr>
          <w:rFonts w:cs="B Nazanin"/>
          <w:color w:val="000000" w:themeColor="text1"/>
          <w:sz w:val="26"/>
          <w:szCs w:val="26"/>
          <w:rtl/>
        </w:rPr>
        <w:t xml:space="preserve">، اطلاعاتي در مورد علائم و نشانه هاي بيماري، پيشگيري از عود، </w:t>
      </w:r>
      <w:r w:rsidR="00A95206" w:rsidRPr="00237740">
        <w:rPr>
          <w:rFonts w:cs="B Nazanin"/>
          <w:sz w:val="26"/>
          <w:szCs w:val="26"/>
          <w:rtl/>
        </w:rPr>
        <w:t>و درمان</w:t>
      </w:r>
      <w:r w:rsidR="00A64E50">
        <w:rPr>
          <w:rFonts w:cs="B Nazanin" w:hint="cs"/>
          <w:sz w:val="26"/>
          <w:szCs w:val="26"/>
          <w:rtl/>
        </w:rPr>
        <w:t xml:space="preserve"> های</w:t>
      </w:r>
      <w:r w:rsidR="00A95206" w:rsidRPr="00237740">
        <w:rPr>
          <w:rFonts w:cs="B Nazanin"/>
          <w:sz w:val="26"/>
          <w:szCs w:val="26"/>
          <w:rtl/>
        </w:rPr>
        <w:t xml:space="preserve"> روان پريشي است .در کنار درمان هاي دارويي، مداخلات رواني- اجتماعي بخش </w:t>
      </w:r>
      <w:r w:rsidR="00A95206" w:rsidRPr="00237740">
        <w:rPr>
          <w:rFonts w:cs="B Nazanin"/>
          <w:sz w:val="26"/>
          <w:szCs w:val="26"/>
          <w:rtl/>
        </w:rPr>
        <w:lastRenderedPageBreak/>
        <w:t>مهمي از درمان و توانبخشي افراد مبتلا به اختلالات روان</w:t>
      </w:r>
      <w:r w:rsidR="00A64E50">
        <w:rPr>
          <w:rFonts w:cs="B Nazanin" w:hint="cs"/>
          <w:sz w:val="26"/>
          <w:szCs w:val="26"/>
          <w:rtl/>
        </w:rPr>
        <w:t>پزشکی</w:t>
      </w:r>
      <w:r w:rsidR="00A95206" w:rsidRPr="00237740">
        <w:rPr>
          <w:rFonts w:cs="B Nazanin"/>
          <w:sz w:val="26"/>
          <w:szCs w:val="26"/>
          <w:rtl/>
        </w:rPr>
        <w:t xml:space="preserve"> است. مددکاران اجتماعي با </w:t>
      </w:r>
      <w:r w:rsidR="00A64E50">
        <w:rPr>
          <w:rFonts w:cs="B Nazanin" w:hint="cs"/>
          <w:sz w:val="26"/>
          <w:szCs w:val="26"/>
          <w:rtl/>
        </w:rPr>
        <w:t>مشاوره آموزشی</w:t>
      </w:r>
      <w:r w:rsidR="00A95206" w:rsidRPr="00237740">
        <w:rPr>
          <w:rFonts w:cs="B Nazanin"/>
          <w:sz w:val="26"/>
          <w:szCs w:val="26"/>
          <w:rtl/>
        </w:rPr>
        <w:t xml:space="preserve"> به بيماران براي يافتن معنايي براي بيماري خود و اتخاذ نگرش سازنده نسبت به تجربه روان پريشي کمک مي کنند.  در طول زمان بستري</w:t>
      </w:r>
      <w:r w:rsidR="00D60C4E" w:rsidRPr="00237740">
        <w:rPr>
          <w:rFonts w:cs="B Nazanin" w:hint="cs"/>
          <w:sz w:val="26"/>
          <w:szCs w:val="26"/>
          <w:rtl/>
        </w:rPr>
        <w:t>،</w:t>
      </w:r>
      <w:r w:rsidR="00A95206" w:rsidRPr="00237740">
        <w:rPr>
          <w:rFonts w:cs="B Nazanin"/>
          <w:sz w:val="26"/>
          <w:szCs w:val="26"/>
          <w:rtl/>
        </w:rPr>
        <w:t xml:space="preserve"> مددکاران اجتماعي فرصت کافي براي ارائه خدمات و </w:t>
      </w:r>
      <w:r w:rsidR="00A64E50">
        <w:rPr>
          <w:rFonts w:cs="B Nazanin" w:hint="cs"/>
          <w:sz w:val="26"/>
          <w:szCs w:val="26"/>
          <w:rtl/>
        </w:rPr>
        <w:t>آموزش های ضروری</w:t>
      </w:r>
      <w:r w:rsidR="00A95206" w:rsidRPr="00237740">
        <w:rPr>
          <w:rFonts w:cs="B Nazanin"/>
          <w:sz w:val="26"/>
          <w:szCs w:val="26"/>
          <w:rtl/>
        </w:rPr>
        <w:t xml:space="preserve"> </w:t>
      </w:r>
      <w:r w:rsidR="00D60C4E" w:rsidRPr="00237740">
        <w:rPr>
          <w:rFonts w:cs="B Nazanin" w:hint="cs"/>
          <w:sz w:val="26"/>
          <w:szCs w:val="26"/>
          <w:rtl/>
        </w:rPr>
        <w:t xml:space="preserve">را </w:t>
      </w:r>
      <w:r w:rsidR="00A95206" w:rsidRPr="00237740">
        <w:rPr>
          <w:rFonts w:cs="B Nazanin"/>
          <w:sz w:val="26"/>
          <w:szCs w:val="26"/>
          <w:rtl/>
        </w:rPr>
        <w:t xml:space="preserve">دارند. يکي از طرح هايي که مي توانند با توجه به مشکلات بيمار و خانواده ي آنها </w:t>
      </w:r>
      <w:r w:rsidR="00A64E50">
        <w:rPr>
          <w:rFonts w:cs="B Nazanin" w:hint="cs"/>
          <w:sz w:val="26"/>
          <w:szCs w:val="26"/>
          <w:rtl/>
        </w:rPr>
        <w:t>در</w:t>
      </w:r>
      <w:r w:rsidR="00A95206" w:rsidRPr="00237740">
        <w:rPr>
          <w:rFonts w:cs="B Nazanin"/>
          <w:sz w:val="26"/>
          <w:szCs w:val="26"/>
          <w:rtl/>
        </w:rPr>
        <w:t xml:space="preserve"> بخش اجرا کنند، </w:t>
      </w:r>
      <w:r w:rsidR="00A64E50">
        <w:rPr>
          <w:rFonts w:cs="B Nazanin" w:hint="cs"/>
          <w:sz w:val="26"/>
          <w:szCs w:val="26"/>
          <w:rtl/>
        </w:rPr>
        <w:t>مشاوره آموزشی</w:t>
      </w:r>
      <w:r w:rsidR="00A64E50">
        <w:rPr>
          <w:rFonts w:cs="B Nazanin"/>
          <w:sz w:val="26"/>
          <w:szCs w:val="26"/>
          <w:rtl/>
        </w:rPr>
        <w:t xml:space="preserve"> به آنها است </w:t>
      </w:r>
      <w:r w:rsidR="00A64E50">
        <w:rPr>
          <w:rFonts w:cs="B Nazanin" w:hint="cs"/>
          <w:sz w:val="26"/>
          <w:szCs w:val="26"/>
          <w:rtl/>
        </w:rPr>
        <w:t xml:space="preserve">که </w:t>
      </w:r>
      <w:r w:rsidR="00A64E50" w:rsidRPr="00237740">
        <w:rPr>
          <w:rFonts w:cs="B Nazanin"/>
          <w:sz w:val="26"/>
          <w:szCs w:val="26"/>
          <w:rtl/>
        </w:rPr>
        <w:t>روش</w:t>
      </w:r>
      <w:r w:rsidR="00A64E50">
        <w:rPr>
          <w:rFonts w:cs="B Nazanin" w:hint="cs"/>
          <w:sz w:val="26"/>
          <w:szCs w:val="26"/>
          <w:rtl/>
        </w:rPr>
        <w:t>ی</w:t>
      </w:r>
      <w:r w:rsidR="00A64E50" w:rsidRPr="00237740">
        <w:rPr>
          <w:rFonts w:cs="B Nazanin"/>
          <w:sz w:val="26"/>
          <w:szCs w:val="26"/>
          <w:rtl/>
        </w:rPr>
        <w:t xml:space="preserve"> موثر براي کمک به </w:t>
      </w:r>
      <w:r w:rsidR="00A64E50">
        <w:rPr>
          <w:rFonts w:cs="B Nazanin" w:hint="cs"/>
          <w:sz w:val="26"/>
          <w:szCs w:val="26"/>
          <w:rtl/>
        </w:rPr>
        <w:t>بیماران و خانواده ی آن ها</w:t>
      </w:r>
      <w:r w:rsidR="00A64E50" w:rsidRPr="00237740">
        <w:rPr>
          <w:rFonts w:cs="B Nazanin"/>
          <w:sz w:val="26"/>
          <w:szCs w:val="26"/>
          <w:rtl/>
        </w:rPr>
        <w:t xml:space="preserve"> در زمينه اداره مشکلات ناشي از اختلال، ايجاد مهارت هاي لازم براي حمايت، کسب اطلاعات لازم در خصوص ماهيت بيماري، مديريت بيماري و علائم، ارتقا آگاهي مراقبين در مورد علائم خطر و مولفه هاي درماني و راهکارهاي مقابله با عود است .</w:t>
      </w:r>
    </w:p>
    <w:p w14:paraId="285D267F" w14:textId="77777777" w:rsidR="001E1B9E" w:rsidRPr="00237740" w:rsidRDefault="001E1B9E" w:rsidP="001E1B9E">
      <w:pPr>
        <w:spacing w:after="178" w:line="360" w:lineRule="auto"/>
        <w:ind w:left="345" w:right="276"/>
        <w:rPr>
          <w:rFonts w:cs="B Nazanin"/>
          <w:sz w:val="26"/>
          <w:szCs w:val="26"/>
          <w:rtl/>
        </w:rPr>
      </w:pPr>
      <w:r w:rsidRPr="00237740">
        <w:rPr>
          <w:rFonts w:cs="B Nazanin" w:hint="cs"/>
          <w:sz w:val="26"/>
          <w:szCs w:val="26"/>
          <w:rtl/>
        </w:rPr>
        <w:t>پیش شرط مداخلات مددکاری اجتماعی مشارکت اعضای خانواده در برنامه ی درمانی بیماران است به همین منظور در مورد بیمارانی که دارای خانواده هستند توجه به نکات زیر ضروری است:</w:t>
      </w:r>
    </w:p>
    <w:p w14:paraId="189AAF87" w14:textId="77777777" w:rsidR="001E1B9E" w:rsidRPr="00237740" w:rsidRDefault="001E1B9E" w:rsidP="001E1B9E">
      <w:pPr>
        <w:pStyle w:val="ListParagraph"/>
        <w:widowControl w:val="0"/>
        <w:numPr>
          <w:ilvl w:val="0"/>
          <w:numId w:val="11"/>
        </w:numPr>
        <w:shd w:val="clear" w:color="auto" w:fill="FFFFFF"/>
        <w:autoSpaceDE w:val="0"/>
        <w:autoSpaceDN w:val="0"/>
        <w:bidi/>
        <w:adjustRightInd w:val="0"/>
        <w:spacing w:after="0" w:line="360" w:lineRule="auto"/>
        <w:ind w:left="270"/>
        <w:jc w:val="both"/>
        <w:rPr>
          <w:rFonts w:asciiTheme="majorBidi" w:hAnsiTheme="majorBidi" w:cs="B Nazanin"/>
          <w:color w:val="000000"/>
          <w:sz w:val="26"/>
          <w:szCs w:val="26"/>
        </w:rPr>
      </w:pPr>
      <w:r w:rsidRPr="00237740">
        <w:rPr>
          <w:rFonts w:asciiTheme="majorBidi" w:hAnsiTheme="majorBidi" w:cs="B Nazanin" w:hint="eastAsia"/>
          <w:color w:val="000000"/>
          <w:sz w:val="26"/>
          <w:szCs w:val="26"/>
          <w:rtl/>
        </w:rPr>
        <w:t>خانواده</w:t>
      </w:r>
      <w:r w:rsidRPr="00237740">
        <w:rPr>
          <w:rFonts w:asciiTheme="majorBidi" w:hAnsiTheme="majorBidi" w:cs="B Nazanin"/>
          <w:color w:val="000000"/>
          <w:sz w:val="26"/>
          <w:szCs w:val="26"/>
          <w:rtl/>
        </w:rPr>
        <w:t xml:space="preserve"> </w:t>
      </w:r>
      <w:r w:rsidRPr="00237740">
        <w:rPr>
          <w:rFonts w:asciiTheme="majorBidi" w:hAnsiTheme="majorBidi" w:cs="B Nazanin" w:hint="cs"/>
          <w:color w:val="000000"/>
          <w:sz w:val="26"/>
          <w:szCs w:val="26"/>
          <w:rtl/>
        </w:rPr>
        <w:t>ی بیمار</w:t>
      </w:r>
      <w:r w:rsidRPr="00237740">
        <w:rPr>
          <w:rFonts w:asciiTheme="majorBidi" w:hAnsiTheme="majorBidi" w:cs="B Nazanin"/>
          <w:color w:val="000000"/>
          <w:sz w:val="26"/>
          <w:szCs w:val="26"/>
          <w:rtl/>
        </w:rPr>
        <w:t xml:space="preserve"> با</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د</w:t>
      </w:r>
      <w:r w:rsidRPr="00237740">
        <w:rPr>
          <w:rFonts w:asciiTheme="majorBidi" w:hAnsiTheme="majorBidi" w:cs="B Nazanin"/>
          <w:color w:val="000000"/>
          <w:sz w:val="26"/>
          <w:szCs w:val="26"/>
          <w:rtl/>
        </w:rPr>
        <w:t xml:space="preserve"> به طور کامل به سمت </w:t>
      </w:r>
      <w:r w:rsidRPr="00237740">
        <w:rPr>
          <w:rFonts w:asciiTheme="majorBidi" w:hAnsiTheme="majorBidi" w:cs="B Nazanin" w:hint="cs"/>
          <w:color w:val="000000"/>
          <w:sz w:val="26"/>
          <w:szCs w:val="26"/>
          <w:rtl/>
        </w:rPr>
        <w:t xml:space="preserve">شناخت و آگاهی از </w:t>
      </w:r>
      <w:r w:rsidRPr="00237740">
        <w:rPr>
          <w:rFonts w:asciiTheme="majorBidi" w:hAnsiTheme="majorBidi" w:cs="B Nazanin"/>
          <w:color w:val="000000"/>
          <w:sz w:val="26"/>
          <w:szCs w:val="26"/>
          <w:rtl/>
        </w:rPr>
        <w:t>ب</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مار</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ها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روان</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مختلف، تأث</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ر</w:t>
      </w:r>
      <w:r w:rsidRPr="00237740">
        <w:rPr>
          <w:rFonts w:asciiTheme="majorBidi" w:hAnsiTheme="majorBidi" w:cs="B Nazanin"/>
          <w:color w:val="000000"/>
          <w:sz w:val="26"/>
          <w:szCs w:val="26"/>
          <w:rtl/>
        </w:rPr>
        <w:t xml:space="preserve"> بر سلامت، عملکرد خانوادگ</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w:t>
      </w:r>
      <w:r w:rsidRPr="00237740">
        <w:rPr>
          <w:rFonts w:asciiTheme="majorBidi" w:hAnsiTheme="majorBidi" w:cs="B Nazanin"/>
          <w:color w:val="000000"/>
          <w:sz w:val="26"/>
          <w:szCs w:val="26"/>
          <w:rtl/>
        </w:rPr>
        <w:t xml:space="preserve"> شغل</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w:t>
      </w:r>
      <w:r w:rsidRPr="00237740">
        <w:rPr>
          <w:rFonts w:asciiTheme="majorBidi" w:hAnsiTheme="majorBidi" w:cs="B Nazanin"/>
          <w:color w:val="000000"/>
          <w:sz w:val="26"/>
          <w:szCs w:val="26"/>
          <w:rtl/>
        </w:rPr>
        <w:t xml:space="preserve"> روان</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و اجتماع</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هدا</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ت</w:t>
      </w:r>
      <w:r w:rsidRPr="00237740">
        <w:rPr>
          <w:rFonts w:asciiTheme="majorBidi" w:hAnsiTheme="majorBidi" w:cs="B Nazanin"/>
          <w:color w:val="000000"/>
          <w:sz w:val="26"/>
          <w:szCs w:val="26"/>
          <w:rtl/>
        </w:rPr>
        <w:t xml:space="preserve"> شوند.</w:t>
      </w:r>
    </w:p>
    <w:p w14:paraId="014C9C46" w14:textId="77777777" w:rsidR="001E1B9E" w:rsidRPr="00237740" w:rsidRDefault="001E1B9E" w:rsidP="001E1B9E">
      <w:pPr>
        <w:pStyle w:val="ListParagraph"/>
        <w:widowControl w:val="0"/>
        <w:numPr>
          <w:ilvl w:val="0"/>
          <w:numId w:val="11"/>
        </w:numPr>
        <w:shd w:val="clear" w:color="auto" w:fill="FFFFFF"/>
        <w:autoSpaceDE w:val="0"/>
        <w:autoSpaceDN w:val="0"/>
        <w:bidi/>
        <w:adjustRightInd w:val="0"/>
        <w:spacing w:after="0" w:line="360" w:lineRule="auto"/>
        <w:ind w:left="180"/>
        <w:jc w:val="both"/>
        <w:rPr>
          <w:rFonts w:asciiTheme="majorBidi" w:hAnsiTheme="majorBidi" w:cs="B Nazanin"/>
          <w:color w:val="000000"/>
          <w:sz w:val="26"/>
          <w:szCs w:val="26"/>
        </w:rPr>
      </w:pPr>
      <w:r w:rsidRPr="00237740">
        <w:rPr>
          <w:rFonts w:asciiTheme="majorBidi" w:hAnsiTheme="majorBidi" w:cs="B Nazanin"/>
          <w:color w:val="000000"/>
          <w:sz w:val="26"/>
          <w:szCs w:val="26"/>
          <w:rtl/>
        </w:rPr>
        <w:t>ارز</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اب</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کامل خانواده در چند روز اول پذ</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رش</w:t>
      </w:r>
      <w:r w:rsidRPr="00237740">
        <w:rPr>
          <w:rFonts w:asciiTheme="majorBidi" w:hAnsiTheme="majorBidi" w:cs="B Nazanin"/>
          <w:color w:val="000000"/>
          <w:sz w:val="26"/>
          <w:szCs w:val="26"/>
          <w:rtl/>
        </w:rPr>
        <w:t xml:space="preserve"> به طور</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که مداخله با توجه به مح</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ط</w:t>
      </w:r>
      <w:r w:rsidRPr="00237740">
        <w:rPr>
          <w:rFonts w:asciiTheme="majorBidi" w:hAnsiTheme="majorBidi" w:cs="B Nazanin"/>
          <w:color w:val="000000"/>
          <w:sz w:val="26"/>
          <w:szCs w:val="26"/>
          <w:rtl/>
        </w:rPr>
        <w:t xml:space="preserve"> خانواده، وضع</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ت</w:t>
      </w:r>
      <w:r w:rsidRPr="00237740">
        <w:rPr>
          <w:rFonts w:asciiTheme="majorBidi" w:hAnsiTheme="majorBidi" w:cs="B Nazanin"/>
          <w:color w:val="000000"/>
          <w:sz w:val="26"/>
          <w:szCs w:val="26"/>
          <w:rtl/>
        </w:rPr>
        <w:t xml:space="preserve"> اجتماع</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اقتصاد</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خانواده، ترت</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بات</w:t>
      </w:r>
      <w:r w:rsidRPr="00237740">
        <w:rPr>
          <w:rFonts w:asciiTheme="majorBidi" w:hAnsiTheme="majorBidi" w:cs="B Nazanin"/>
          <w:color w:val="000000"/>
          <w:sz w:val="26"/>
          <w:szCs w:val="26"/>
          <w:rtl/>
        </w:rPr>
        <w:t xml:space="preserve"> زندگ</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w:t>
      </w:r>
      <w:r w:rsidRPr="00237740">
        <w:rPr>
          <w:rFonts w:asciiTheme="majorBidi" w:hAnsiTheme="majorBidi" w:cs="B Nazanin"/>
          <w:color w:val="000000"/>
          <w:sz w:val="26"/>
          <w:szCs w:val="26"/>
          <w:rtl/>
        </w:rPr>
        <w:t xml:space="preserve"> الگوها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تعامل و ک</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ف</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ت</w:t>
      </w:r>
      <w:r w:rsidRPr="00237740">
        <w:rPr>
          <w:rFonts w:asciiTheme="majorBidi" w:hAnsiTheme="majorBidi" w:cs="B Nazanin"/>
          <w:color w:val="000000"/>
          <w:sz w:val="26"/>
          <w:szCs w:val="26"/>
          <w:rtl/>
        </w:rPr>
        <w:t xml:space="preserve"> روابط، بار خانواده، سازگار</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خانواده، انتظارات خانواده و شبکه حما</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ت</w:t>
      </w:r>
      <w:r w:rsidRPr="00237740">
        <w:rPr>
          <w:rFonts w:asciiTheme="majorBidi" w:hAnsiTheme="majorBidi" w:cs="B Nazanin"/>
          <w:color w:val="000000"/>
          <w:sz w:val="26"/>
          <w:szCs w:val="26"/>
          <w:rtl/>
        </w:rPr>
        <w:t xml:space="preserve"> اجتماع</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برنامه ر</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ز</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شود. </w:t>
      </w:r>
    </w:p>
    <w:p w14:paraId="14537E3A" w14:textId="77777777" w:rsidR="00D44F9C" w:rsidRDefault="001E1B9E" w:rsidP="001E1B9E">
      <w:pPr>
        <w:pStyle w:val="ListParagraph"/>
        <w:widowControl w:val="0"/>
        <w:numPr>
          <w:ilvl w:val="0"/>
          <w:numId w:val="11"/>
        </w:numPr>
        <w:shd w:val="clear" w:color="auto" w:fill="FFFFFF"/>
        <w:autoSpaceDE w:val="0"/>
        <w:autoSpaceDN w:val="0"/>
        <w:bidi/>
        <w:adjustRightInd w:val="0"/>
        <w:spacing w:after="0" w:line="360" w:lineRule="auto"/>
        <w:ind w:left="180"/>
        <w:jc w:val="both"/>
        <w:rPr>
          <w:rFonts w:asciiTheme="majorBidi" w:hAnsiTheme="majorBidi" w:cs="B Nazanin"/>
          <w:color w:val="000000"/>
          <w:sz w:val="26"/>
          <w:szCs w:val="26"/>
        </w:rPr>
      </w:pPr>
      <w:r w:rsidRPr="00237740">
        <w:rPr>
          <w:rFonts w:asciiTheme="majorBidi" w:hAnsiTheme="majorBidi" w:cs="B Nazanin"/>
          <w:color w:val="000000"/>
          <w:sz w:val="26"/>
          <w:szCs w:val="26"/>
          <w:rtl/>
        </w:rPr>
        <w:t>اعضا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خانواده و مراقبان </w:t>
      </w:r>
      <w:r w:rsidRPr="00237740">
        <w:rPr>
          <w:rFonts w:asciiTheme="majorBidi" w:hAnsiTheme="majorBidi" w:cs="B Nazanin" w:hint="cs"/>
          <w:color w:val="000000"/>
          <w:sz w:val="26"/>
          <w:szCs w:val="26"/>
          <w:rtl/>
        </w:rPr>
        <w:t>تشویق شوند</w:t>
      </w:r>
      <w:r w:rsidRPr="00237740">
        <w:rPr>
          <w:rFonts w:asciiTheme="majorBidi" w:hAnsiTheme="majorBidi" w:cs="B Nazanin"/>
          <w:color w:val="000000"/>
          <w:sz w:val="26"/>
          <w:szCs w:val="26"/>
          <w:rtl/>
        </w:rPr>
        <w:t xml:space="preserve"> تا در حما</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ت</w:t>
      </w:r>
      <w:r w:rsidRPr="00237740">
        <w:rPr>
          <w:rFonts w:asciiTheme="majorBidi" w:hAnsiTheme="majorBidi" w:cs="B Nazanin"/>
          <w:color w:val="000000"/>
          <w:sz w:val="26"/>
          <w:szCs w:val="26"/>
          <w:rtl/>
        </w:rPr>
        <w:t xml:space="preserve"> خانواده، گروه ها و سا</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ر</w:t>
      </w:r>
      <w:r w:rsidRPr="00237740">
        <w:rPr>
          <w:rFonts w:asciiTheme="majorBidi" w:hAnsiTheme="majorBidi" w:cs="B Nazanin"/>
          <w:color w:val="000000"/>
          <w:sz w:val="26"/>
          <w:szCs w:val="26"/>
          <w:rtl/>
        </w:rPr>
        <w:t xml:space="preserve"> برنامه ها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مداخله </w:t>
      </w:r>
      <w:r w:rsidRPr="00237740">
        <w:rPr>
          <w:rFonts w:asciiTheme="majorBidi" w:hAnsiTheme="majorBidi" w:cs="B Nazanin" w:hint="cs"/>
          <w:color w:val="000000"/>
          <w:sz w:val="26"/>
          <w:szCs w:val="26"/>
          <w:rtl/>
        </w:rPr>
        <w:t>ی مربوط به</w:t>
      </w:r>
      <w:r w:rsidRPr="00237740">
        <w:rPr>
          <w:rFonts w:asciiTheme="majorBidi" w:hAnsiTheme="majorBidi" w:cs="B Nazanin"/>
          <w:color w:val="000000"/>
          <w:sz w:val="26"/>
          <w:szCs w:val="26"/>
          <w:rtl/>
        </w:rPr>
        <w:t xml:space="preserve"> اعضا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خانواده شرکت کنند</w:t>
      </w:r>
      <w:r w:rsidRPr="00237740">
        <w:rPr>
          <w:rFonts w:asciiTheme="majorBidi" w:hAnsiTheme="majorBidi" w:cs="B Nazanin" w:hint="cs"/>
          <w:color w:val="000000"/>
          <w:sz w:val="26"/>
          <w:szCs w:val="26"/>
          <w:rtl/>
        </w:rPr>
        <w:t xml:space="preserve"> </w:t>
      </w:r>
    </w:p>
    <w:p w14:paraId="3BD43D34" w14:textId="77777777" w:rsidR="00D44F9C" w:rsidRDefault="00D44F9C" w:rsidP="00D44F9C">
      <w:pPr>
        <w:pStyle w:val="ListParagraph"/>
        <w:widowControl w:val="0"/>
        <w:shd w:val="clear" w:color="auto" w:fill="FFFFFF"/>
        <w:autoSpaceDE w:val="0"/>
        <w:autoSpaceDN w:val="0"/>
        <w:bidi/>
        <w:adjustRightInd w:val="0"/>
        <w:spacing w:after="0" w:line="360" w:lineRule="auto"/>
        <w:ind w:left="180"/>
        <w:jc w:val="both"/>
        <w:rPr>
          <w:rFonts w:asciiTheme="majorBidi" w:hAnsiTheme="majorBidi" w:cs="B Nazanin"/>
          <w:color w:val="000000"/>
          <w:sz w:val="26"/>
          <w:szCs w:val="26"/>
          <w:rtl/>
        </w:rPr>
      </w:pPr>
    </w:p>
    <w:p w14:paraId="7313CED1" w14:textId="621E3496" w:rsidR="001E1B9E" w:rsidRPr="00237740" w:rsidRDefault="001E1B9E" w:rsidP="00D44F9C">
      <w:pPr>
        <w:pStyle w:val="ListParagraph"/>
        <w:widowControl w:val="0"/>
        <w:shd w:val="clear" w:color="auto" w:fill="FFFFFF"/>
        <w:autoSpaceDE w:val="0"/>
        <w:autoSpaceDN w:val="0"/>
        <w:bidi/>
        <w:adjustRightInd w:val="0"/>
        <w:spacing w:after="0" w:line="360" w:lineRule="auto"/>
        <w:ind w:left="180"/>
        <w:jc w:val="both"/>
        <w:rPr>
          <w:rFonts w:asciiTheme="majorBidi" w:hAnsiTheme="majorBidi" w:cs="B Nazanin"/>
          <w:color w:val="000000"/>
          <w:sz w:val="26"/>
          <w:szCs w:val="26"/>
        </w:rPr>
      </w:pPr>
      <w:r w:rsidRPr="00237740">
        <w:rPr>
          <w:rFonts w:asciiTheme="majorBidi" w:hAnsiTheme="majorBidi" w:cs="B Nazanin" w:hint="cs"/>
          <w:color w:val="000000"/>
          <w:sz w:val="26"/>
          <w:szCs w:val="26"/>
          <w:rtl/>
        </w:rPr>
        <w:t xml:space="preserve">و ملاقات های منظم از بیمار داشته باشند. همچنین </w:t>
      </w:r>
      <w:r w:rsidRPr="00237740">
        <w:rPr>
          <w:rFonts w:asciiTheme="majorBidi" w:hAnsiTheme="majorBidi" w:cs="B Nazanin"/>
          <w:color w:val="000000"/>
          <w:sz w:val="26"/>
          <w:szCs w:val="26"/>
          <w:rtl/>
        </w:rPr>
        <w:t>اعضا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خانواده </w:t>
      </w:r>
      <w:r w:rsidRPr="00237740">
        <w:rPr>
          <w:rFonts w:asciiTheme="majorBidi" w:hAnsiTheme="majorBidi" w:cs="B Nazanin" w:hint="cs"/>
          <w:color w:val="000000"/>
          <w:sz w:val="26"/>
          <w:szCs w:val="26"/>
          <w:rtl/>
        </w:rPr>
        <w:t xml:space="preserve">باید </w:t>
      </w:r>
      <w:r w:rsidRPr="00237740">
        <w:rPr>
          <w:rFonts w:asciiTheme="majorBidi" w:hAnsiTheme="majorBidi" w:cs="B Nazanin"/>
          <w:color w:val="000000"/>
          <w:sz w:val="26"/>
          <w:szCs w:val="26"/>
          <w:rtl/>
        </w:rPr>
        <w:t>در مورد پ</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شرفت</w:t>
      </w:r>
      <w:r w:rsidRPr="00237740">
        <w:rPr>
          <w:rFonts w:asciiTheme="majorBidi" w:hAnsiTheme="majorBidi" w:cs="B Nazanin"/>
          <w:color w:val="000000"/>
          <w:sz w:val="26"/>
          <w:szCs w:val="26"/>
          <w:rtl/>
        </w:rPr>
        <w:t xml:space="preserve"> و وضع</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ت</w:t>
      </w:r>
      <w:r w:rsidRPr="00237740">
        <w:rPr>
          <w:rFonts w:asciiTheme="majorBidi" w:hAnsiTheme="majorBidi" w:cs="B Nazanin"/>
          <w:color w:val="000000"/>
          <w:sz w:val="26"/>
          <w:szCs w:val="26"/>
          <w:rtl/>
        </w:rPr>
        <w:t xml:space="preserve"> سلامت</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ب</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مار</w:t>
      </w:r>
      <w:r w:rsidRPr="00237740">
        <w:rPr>
          <w:rFonts w:asciiTheme="majorBidi" w:hAnsiTheme="majorBidi" w:cs="B Nazanin"/>
          <w:color w:val="000000"/>
          <w:sz w:val="26"/>
          <w:szCs w:val="26"/>
          <w:rtl/>
        </w:rPr>
        <w:t xml:space="preserve"> آگاه </w:t>
      </w:r>
      <w:r w:rsidRPr="00237740">
        <w:rPr>
          <w:rFonts w:asciiTheme="majorBidi" w:hAnsiTheme="majorBidi" w:cs="B Nazanin" w:hint="cs"/>
          <w:color w:val="000000"/>
          <w:sz w:val="26"/>
          <w:szCs w:val="26"/>
          <w:rtl/>
        </w:rPr>
        <w:t>شوند.</w:t>
      </w:r>
    </w:p>
    <w:p w14:paraId="59F21A44" w14:textId="47FDF699" w:rsidR="001E1B9E" w:rsidRPr="00237740" w:rsidRDefault="001E1B9E" w:rsidP="00D71E94">
      <w:pPr>
        <w:pStyle w:val="ListParagraph"/>
        <w:widowControl w:val="0"/>
        <w:numPr>
          <w:ilvl w:val="0"/>
          <w:numId w:val="11"/>
        </w:numPr>
        <w:shd w:val="clear" w:color="auto" w:fill="FFFFFF"/>
        <w:autoSpaceDE w:val="0"/>
        <w:autoSpaceDN w:val="0"/>
        <w:bidi/>
        <w:adjustRightInd w:val="0"/>
        <w:spacing w:after="0" w:line="360" w:lineRule="auto"/>
        <w:ind w:left="180"/>
        <w:jc w:val="both"/>
        <w:rPr>
          <w:rFonts w:asciiTheme="majorBidi" w:hAnsiTheme="majorBidi" w:cs="B Nazanin"/>
          <w:color w:val="000000"/>
          <w:sz w:val="26"/>
          <w:szCs w:val="26"/>
        </w:rPr>
      </w:pPr>
      <w:r w:rsidRPr="00237740">
        <w:rPr>
          <w:rFonts w:asciiTheme="majorBidi" w:hAnsiTheme="majorBidi" w:cs="B Nazanin"/>
          <w:color w:val="000000"/>
          <w:sz w:val="26"/>
          <w:szCs w:val="26"/>
          <w:rtl/>
        </w:rPr>
        <w:t>بازد</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د</w:t>
      </w:r>
      <w:r w:rsidRPr="00237740">
        <w:rPr>
          <w:rFonts w:asciiTheme="majorBidi" w:hAnsiTheme="majorBidi" w:cs="B Nazanin"/>
          <w:color w:val="000000"/>
          <w:sz w:val="26"/>
          <w:szCs w:val="26"/>
          <w:rtl/>
        </w:rPr>
        <w:t xml:space="preserve"> </w:t>
      </w:r>
      <w:r w:rsidRPr="00237740">
        <w:rPr>
          <w:rFonts w:asciiTheme="majorBidi" w:hAnsiTheme="majorBidi" w:cs="B Nazanin" w:hint="cs"/>
          <w:color w:val="000000"/>
          <w:sz w:val="26"/>
          <w:szCs w:val="26"/>
          <w:rtl/>
        </w:rPr>
        <w:t>منزل</w:t>
      </w:r>
      <w:r w:rsidRPr="00237740">
        <w:rPr>
          <w:rFonts w:asciiTheme="majorBidi" w:hAnsiTheme="majorBidi" w:cs="B Nazanin"/>
          <w:color w:val="000000"/>
          <w:sz w:val="26"/>
          <w:szCs w:val="26"/>
          <w:rtl/>
        </w:rPr>
        <w:t xml:space="preserve"> برا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بهبود مهارت ها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مراقبت، مهارت ها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مقابله 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اعضا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خانواده، بازد</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د</w:t>
      </w:r>
      <w:r w:rsidRPr="00237740">
        <w:rPr>
          <w:rFonts w:asciiTheme="majorBidi" w:hAnsiTheme="majorBidi" w:cs="B Nazanin"/>
          <w:color w:val="000000"/>
          <w:sz w:val="26"/>
          <w:szCs w:val="26"/>
          <w:rtl/>
        </w:rPr>
        <w:t xml:space="preserve"> از </w:t>
      </w:r>
      <w:r w:rsidR="00D71E94">
        <w:rPr>
          <w:rFonts w:asciiTheme="majorBidi" w:hAnsiTheme="majorBidi" w:cs="B Nazanin" w:hint="cs"/>
          <w:color w:val="000000"/>
          <w:sz w:val="26"/>
          <w:szCs w:val="26"/>
          <w:rtl/>
        </w:rPr>
        <w:t>منزل یا محل کار بیمار</w:t>
      </w:r>
      <w:r w:rsidRPr="00237740">
        <w:rPr>
          <w:rFonts w:asciiTheme="majorBidi" w:hAnsiTheme="majorBidi" w:cs="B Nazanin"/>
          <w:color w:val="000000"/>
          <w:sz w:val="26"/>
          <w:szCs w:val="26"/>
          <w:rtl/>
        </w:rPr>
        <w:t xml:space="preserve"> به منظور </w:t>
      </w:r>
      <w:r w:rsidRPr="00237740">
        <w:rPr>
          <w:rFonts w:asciiTheme="majorBidi" w:hAnsiTheme="majorBidi" w:cs="B Nazanin" w:hint="cs"/>
          <w:color w:val="000000"/>
          <w:sz w:val="26"/>
          <w:szCs w:val="26"/>
          <w:rtl/>
        </w:rPr>
        <w:t>شکل گیری ارتباطات</w:t>
      </w:r>
      <w:r w:rsidRPr="00237740">
        <w:rPr>
          <w:rFonts w:asciiTheme="majorBidi" w:hAnsiTheme="majorBidi" w:cs="B Nazanin"/>
          <w:color w:val="000000"/>
          <w:sz w:val="26"/>
          <w:szCs w:val="26"/>
          <w:rtl/>
        </w:rPr>
        <w:t xml:space="preserve"> جانب</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w:t>
      </w:r>
      <w:r w:rsidRPr="00237740">
        <w:rPr>
          <w:rFonts w:asciiTheme="majorBidi" w:hAnsiTheme="majorBidi" w:cs="B Nazanin"/>
          <w:color w:val="000000"/>
          <w:sz w:val="26"/>
          <w:szCs w:val="26"/>
          <w:rtl/>
        </w:rPr>
        <w:t xml:space="preserve"> بس</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ج</w:t>
      </w:r>
      <w:r w:rsidRPr="00237740">
        <w:rPr>
          <w:rFonts w:asciiTheme="majorBidi" w:hAnsiTheme="majorBidi" w:cs="B Nazanin"/>
          <w:color w:val="000000"/>
          <w:sz w:val="26"/>
          <w:szCs w:val="26"/>
          <w:rtl/>
        </w:rPr>
        <w:t xml:space="preserve"> منابع و توانبخش</w:t>
      </w:r>
      <w:r w:rsidRPr="00237740">
        <w:rPr>
          <w:rFonts w:asciiTheme="majorBidi" w:hAnsiTheme="majorBidi" w:cs="B Nazanin" w:hint="cs"/>
          <w:color w:val="000000"/>
          <w:sz w:val="26"/>
          <w:szCs w:val="26"/>
          <w:rtl/>
        </w:rPr>
        <w:t xml:space="preserve">ی انجام </w:t>
      </w:r>
      <w:r w:rsidR="00D71E94">
        <w:rPr>
          <w:rFonts w:asciiTheme="majorBidi" w:hAnsiTheme="majorBidi" w:cs="B Nazanin" w:hint="cs"/>
          <w:color w:val="000000"/>
          <w:sz w:val="26"/>
          <w:szCs w:val="26"/>
          <w:rtl/>
        </w:rPr>
        <w:t xml:space="preserve">می </w:t>
      </w:r>
      <w:r w:rsidRPr="00237740">
        <w:rPr>
          <w:rFonts w:asciiTheme="majorBidi" w:hAnsiTheme="majorBidi" w:cs="B Nazanin" w:hint="cs"/>
          <w:color w:val="000000"/>
          <w:sz w:val="26"/>
          <w:szCs w:val="26"/>
          <w:rtl/>
        </w:rPr>
        <w:t>شود.</w:t>
      </w:r>
    </w:p>
    <w:p w14:paraId="37E68F20" w14:textId="19328C2F" w:rsidR="001E1B9E" w:rsidRDefault="001E1B9E" w:rsidP="001E1B9E">
      <w:pPr>
        <w:pStyle w:val="ListParagraph"/>
        <w:widowControl w:val="0"/>
        <w:numPr>
          <w:ilvl w:val="0"/>
          <w:numId w:val="11"/>
        </w:numPr>
        <w:shd w:val="clear" w:color="auto" w:fill="FFFFFF"/>
        <w:autoSpaceDE w:val="0"/>
        <w:autoSpaceDN w:val="0"/>
        <w:bidi/>
        <w:adjustRightInd w:val="0"/>
        <w:spacing w:after="0" w:line="360" w:lineRule="auto"/>
        <w:ind w:left="180"/>
        <w:jc w:val="both"/>
        <w:rPr>
          <w:rFonts w:asciiTheme="majorBidi" w:hAnsiTheme="majorBidi" w:cs="B Nazanin"/>
          <w:color w:val="000000"/>
          <w:sz w:val="26"/>
          <w:szCs w:val="26"/>
        </w:rPr>
      </w:pPr>
      <w:r w:rsidRPr="00237740">
        <w:rPr>
          <w:rFonts w:asciiTheme="majorBidi" w:hAnsiTheme="majorBidi" w:cs="B Nazanin" w:hint="cs"/>
          <w:color w:val="000000"/>
          <w:sz w:val="26"/>
          <w:szCs w:val="26"/>
          <w:rtl/>
        </w:rPr>
        <w:t>تدوین</w:t>
      </w:r>
      <w:r w:rsidRPr="00237740">
        <w:rPr>
          <w:rFonts w:asciiTheme="majorBidi" w:hAnsiTheme="majorBidi" w:cs="B Nazanin"/>
          <w:color w:val="000000"/>
          <w:sz w:val="26"/>
          <w:szCs w:val="26"/>
          <w:rtl/>
        </w:rPr>
        <w:t xml:space="preserve"> برنامه ها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ترخ</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ص</w:t>
      </w:r>
      <w:r w:rsidRPr="00237740">
        <w:rPr>
          <w:rFonts w:asciiTheme="majorBidi" w:hAnsiTheme="majorBidi" w:cs="B Nazanin"/>
          <w:color w:val="000000"/>
          <w:sz w:val="26"/>
          <w:szCs w:val="26"/>
          <w:rtl/>
        </w:rPr>
        <w:t xml:space="preserve"> شامل </w:t>
      </w:r>
      <w:r w:rsidR="005F0E02">
        <w:rPr>
          <w:rFonts w:asciiTheme="majorBidi" w:hAnsiTheme="majorBidi" w:cs="B Nazanin" w:hint="cs"/>
          <w:color w:val="000000"/>
          <w:sz w:val="26"/>
          <w:szCs w:val="26"/>
          <w:rtl/>
        </w:rPr>
        <w:t xml:space="preserve">آموزش استفاده ی مناسب و به موقع از </w:t>
      </w:r>
      <w:r w:rsidRPr="00237740">
        <w:rPr>
          <w:rFonts w:asciiTheme="majorBidi" w:hAnsiTheme="majorBidi" w:cs="B Nazanin"/>
          <w:color w:val="000000"/>
          <w:sz w:val="26"/>
          <w:szCs w:val="26"/>
          <w:rtl/>
        </w:rPr>
        <w:t>داروها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نگهدارنده، </w:t>
      </w:r>
      <w:r w:rsidRPr="00237740">
        <w:rPr>
          <w:rFonts w:asciiTheme="majorBidi" w:hAnsiTheme="majorBidi" w:cs="B Nazanin" w:hint="cs"/>
          <w:color w:val="000000"/>
          <w:sz w:val="26"/>
          <w:szCs w:val="26"/>
          <w:rtl/>
        </w:rPr>
        <w:t xml:space="preserve">شناسایی </w:t>
      </w:r>
      <w:r w:rsidRPr="00237740">
        <w:rPr>
          <w:rFonts w:asciiTheme="majorBidi" w:hAnsiTheme="majorBidi" w:cs="B Nazanin"/>
          <w:color w:val="000000"/>
          <w:sz w:val="26"/>
          <w:szCs w:val="26"/>
          <w:rtl/>
        </w:rPr>
        <w:t>ن</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ازها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اجتماع</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w:t>
      </w:r>
      <w:r w:rsidRPr="00237740">
        <w:rPr>
          <w:rFonts w:asciiTheme="majorBidi" w:hAnsiTheme="majorBidi" w:cs="B Nazanin"/>
          <w:color w:val="000000"/>
          <w:sz w:val="26"/>
          <w:szCs w:val="26"/>
          <w:rtl/>
        </w:rPr>
        <w:t xml:space="preserve"> شغل</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و خانوادگ</w:t>
      </w:r>
      <w:r w:rsidRPr="00237740">
        <w:rPr>
          <w:rFonts w:asciiTheme="majorBidi" w:hAnsiTheme="majorBidi" w:cs="B Nazanin" w:hint="cs"/>
          <w:color w:val="000000"/>
          <w:sz w:val="26"/>
          <w:szCs w:val="26"/>
          <w:rtl/>
        </w:rPr>
        <w:t>ی و</w:t>
      </w:r>
      <w:r w:rsidRPr="00237740">
        <w:rPr>
          <w:rFonts w:asciiTheme="majorBidi" w:hAnsiTheme="majorBidi" w:cs="B Nazanin"/>
          <w:color w:val="000000"/>
          <w:sz w:val="26"/>
          <w:szCs w:val="26"/>
          <w:rtl/>
        </w:rPr>
        <w:t xml:space="preserve"> </w:t>
      </w:r>
      <w:r w:rsidRPr="00237740">
        <w:rPr>
          <w:rFonts w:asciiTheme="majorBidi" w:hAnsiTheme="majorBidi" w:cs="B Nazanin" w:hint="cs"/>
          <w:color w:val="000000"/>
          <w:sz w:val="26"/>
          <w:szCs w:val="26"/>
          <w:rtl/>
        </w:rPr>
        <w:t>حوزه های</w:t>
      </w:r>
      <w:r w:rsidRPr="00237740">
        <w:rPr>
          <w:rFonts w:asciiTheme="majorBidi" w:hAnsiTheme="majorBidi" w:cs="B Nazanin"/>
          <w:color w:val="000000"/>
          <w:sz w:val="26"/>
          <w:szCs w:val="26"/>
          <w:rtl/>
        </w:rPr>
        <w:t xml:space="preserve"> و</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ژه</w:t>
      </w:r>
      <w:r w:rsidRPr="00237740">
        <w:rPr>
          <w:rFonts w:asciiTheme="majorBidi" w:hAnsiTheme="majorBidi" w:cs="B Nazanin"/>
          <w:color w:val="000000"/>
          <w:sz w:val="26"/>
          <w:szCs w:val="26"/>
          <w:rtl/>
        </w:rPr>
        <w:t xml:space="preserve"> </w:t>
      </w:r>
      <w:r w:rsidRPr="00237740">
        <w:rPr>
          <w:rFonts w:asciiTheme="majorBidi" w:hAnsiTheme="majorBidi" w:cs="B Nazanin" w:hint="cs"/>
          <w:color w:val="000000"/>
          <w:sz w:val="26"/>
          <w:szCs w:val="26"/>
          <w:rtl/>
        </w:rPr>
        <w:t xml:space="preserve">ی نیازمند </w:t>
      </w:r>
      <w:r w:rsidRPr="00237740">
        <w:rPr>
          <w:rFonts w:asciiTheme="majorBidi" w:hAnsiTheme="majorBidi" w:cs="B Nazanin"/>
          <w:color w:val="000000"/>
          <w:sz w:val="26"/>
          <w:szCs w:val="26"/>
          <w:rtl/>
        </w:rPr>
        <w:t>توجه و خطرات خاص.</w:t>
      </w:r>
    </w:p>
    <w:p w14:paraId="26D976AA" w14:textId="4B782EAA" w:rsidR="00D44F9C" w:rsidRDefault="00D44F9C" w:rsidP="00322A8D">
      <w:pPr>
        <w:pStyle w:val="ListParagraph"/>
        <w:widowControl w:val="0"/>
        <w:shd w:val="clear" w:color="auto" w:fill="FFFFFF"/>
        <w:autoSpaceDE w:val="0"/>
        <w:autoSpaceDN w:val="0"/>
        <w:bidi/>
        <w:adjustRightInd w:val="0"/>
        <w:spacing w:after="0" w:line="360" w:lineRule="auto"/>
        <w:ind w:left="180"/>
        <w:jc w:val="both"/>
        <w:rPr>
          <w:rFonts w:asciiTheme="majorBidi" w:hAnsiTheme="majorBidi" w:cs="B Nazanin"/>
          <w:color w:val="000000"/>
          <w:sz w:val="26"/>
          <w:szCs w:val="26"/>
          <w:rtl/>
        </w:rPr>
      </w:pPr>
      <w:r>
        <w:rPr>
          <w:rFonts w:ascii="Calibri" w:eastAsia="Calibri" w:hAnsi="Calibri" w:cs="B Nazanin"/>
          <w:noProof/>
          <w:szCs w:val="28"/>
          <w:rtl/>
        </w:rPr>
        <mc:AlternateContent>
          <mc:Choice Requires="wps">
            <w:drawing>
              <wp:anchor distT="0" distB="0" distL="114300" distR="114300" simplePos="0" relativeHeight="251714560" behindDoc="0" locked="0" layoutInCell="1" allowOverlap="1" wp14:anchorId="1C95EFAC" wp14:editId="1BE010C2">
                <wp:simplePos x="0" y="0"/>
                <wp:positionH relativeFrom="margin">
                  <wp:align>right</wp:align>
                </wp:positionH>
                <wp:positionV relativeFrom="paragraph">
                  <wp:posOffset>36294</wp:posOffset>
                </wp:positionV>
                <wp:extent cx="3609975" cy="1686296"/>
                <wp:effectExtent l="38100" t="19050" r="47625" b="295275"/>
                <wp:wrapNone/>
                <wp:docPr id="18" name="Cloud Callout 18"/>
                <wp:cNvGraphicFramePr/>
                <a:graphic xmlns:a="http://schemas.openxmlformats.org/drawingml/2006/main">
                  <a:graphicData uri="http://schemas.microsoft.com/office/word/2010/wordprocessingShape">
                    <wps:wsp>
                      <wps:cNvSpPr/>
                      <wps:spPr>
                        <a:xfrm>
                          <a:off x="0" y="0"/>
                          <a:ext cx="3609975" cy="1686296"/>
                        </a:xfrm>
                        <a:prstGeom prst="cloudCallout">
                          <a:avLst/>
                        </a:prstGeom>
                        <a:solidFill>
                          <a:srgbClr val="FFC000"/>
                        </a:solidFill>
                        <a:ln w="38100">
                          <a:solidFill>
                            <a:schemeClr val="accent6">
                              <a:lumMod val="75000"/>
                            </a:schemeClr>
                          </a:solidFill>
                        </a:ln>
                      </wps:spPr>
                      <wps:style>
                        <a:lnRef idx="2">
                          <a:schemeClr val="accent4"/>
                        </a:lnRef>
                        <a:fillRef idx="1">
                          <a:schemeClr val="lt1"/>
                        </a:fillRef>
                        <a:effectRef idx="0">
                          <a:schemeClr val="accent4"/>
                        </a:effectRef>
                        <a:fontRef idx="minor">
                          <a:schemeClr val="dk1"/>
                        </a:fontRef>
                      </wps:style>
                      <wps:txbx>
                        <w:txbxContent>
                          <w:p w14:paraId="0120D663" w14:textId="1D2702BA" w:rsidR="00B54470" w:rsidRPr="00CE6B2F" w:rsidRDefault="00B54470" w:rsidP="00E617A7">
                            <w:pPr>
                              <w:spacing w:line="240" w:lineRule="auto"/>
                              <w:ind w:left="0"/>
                              <w:jc w:val="center"/>
                              <w:rPr>
                                <w:rFonts w:cs="B Nazanin"/>
                                <w:b/>
                                <w:bCs/>
                                <w:lang w:bidi="fa-IR"/>
                              </w:rPr>
                            </w:pPr>
                            <w:r w:rsidRPr="00CE6B2F">
                              <w:rPr>
                                <w:rFonts w:cs="B Nazanin" w:hint="cs"/>
                                <w:b/>
                                <w:bCs/>
                                <w:rtl/>
                                <w:lang w:bidi="fa-IR"/>
                              </w:rPr>
                              <w:t xml:space="preserve">برای مطالعه ی بیشتر به </w:t>
                            </w:r>
                            <w:r>
                              <w:rPr>
                                <w:rFonts w:cs="B Nazanin" w:hint="cs"/>
                                <w:b/>
                                <w:bCs/>
                                <w:rtl/>
                                <w:lang w:bidi="fa-IR"/>
                              </w:rPr>
                              <w:t xml:space="preserve">استاندارد مشاوره ی آموزشی در </w:t>
                            </w:r>
                            <w:r w:rsidRPr="00CE6B2F">
                              <w:rPr>
                                <w:rFonts w:cs="B Nazanin" w:hint="cs"/>
                                <w:b/>
                                <w:bCs/>
                                <w:rtl/>
                                <w:lang w:bidi="fa-IR"/>
                              </w:rPr>
                              <w:t xml:space="preserve">مددکاری اجتماعی ابلاغ شده به نامه شماره </w:t>
                            </w:r>
                            <w:r>
                              <w:rPr>
                                <w:rFonts w:cs="B Nazanin" w:hint="cs"/>
                                <w:b/>
                                <w:bCs/>
                                <w:rtl/>
                                <w:lang w:bidi="fa-IR"/>
                              </w:rPr>
                              <w:t>20112/400د</w:t>
                            </w:r>
                            <w:r w:rsidRPr="00CE6B2F">
                              <w:rPr>
                                <w:rFonts w:cs="B Nazanin" w:hint="cs"/>
                                <w:b/>
                                <w:bCs/>
                                <w:rtl/>
                                <w:lang w:bidi="fa-IR"/>
                              </w:rPr>
                              <w:t xml:space="preserve"> مورخ </w:t>
                            </w:r>
                            <w:r>
                              <w:rPr>
                                <w:rFonts w:cs="B Nazanin" w:hint="cs"/>
                                <w:b/>
                                <w:bCs/>
                                <w:rtl/>
                                <w:lang w:bidi="fa-IR"/>
                              </w:rPr>
                              <w:t>17/09/1400</w:t>
                            </w:r>
                            <w:r w:rsidRPr="00CE6B2F">
                              <w:rPr>
                                <w:rFonts w:cs="B Nazanin" w:hint="cs"/>
                                <w:b/>
                                <w:bCs/>
                                <w:rtl/>
                                <w:lang w:bidi="fa-IR"/>
                              </w:rPr>
                              <w:t xml:space="preserve"> مراجعه فرمایید.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C95EFAC" id="Cloud Callout 18" o:spid="_x0000_s1038" type="#_x0000_t106" style="position:absolute;left:0;text-align:left;margin-left:233.05pt;margin-top:2.85pt;width:284.25pt;height:132.8pt;z-index:251714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" adj="6300,24300" fillcolor="#ffc000" strokecolor="#538135 [2409]" strokeweight="3pt">
                <v:stroke joinstyle="miter"/>
                <v:textbox>
                  <w:txbxContent>
                    <w:p w14:paraId="0120D663" w14:textId="1D2702BA" w:rsidR="00B54470" w:rsidRPr="00CE6B2F" w:rsidRDefault="00B54470" w:rsidP="00E617A7">
                      <w:pPr>
                        <w:spacing w:line="240" w:lineRule="auto"/>
                        <w:ind w:left="0"/>
                        <w:jc w:val="center"/>
                        <w:rPr>
                          <w:rFonts w:cs="B Nazanin"/>
                          <w:b/>
                          <w:bCs/>
                          <w:lang w:bidi="fa-IR"/>
                        </w:rPr>
                      </w:pPr>
                      <w:r w:rsidRPr="00CE6B2F">
                        <w:rPr>
                          <w:rFonts w:cs="B Nazanin" w:hint="cs"/>
                          <w:b/>
                          <w:bCs/>
                          <w:rtl/>
                          <w:lang w:bidi="fa-IR"/>
                        </w:rPr>
                        <w:t xml:space="preserve">برای مطالعه ی بیشتر به </w:t>
                      </w:r>
                      <w:r>
                        <w:rPr>
                          <w:rFonts w:cs="B Nazanin" w:hint="cs"/>
                          <w:b/>
                          <w:bCs/>
                          <w:rtl/>
                          <w:lang w:bidi="fa-IR"/>
                        </w:rPr>
                        <w:t xml:space="preserve">استاندارد مشاوره ی آموزشی در </w:t>
                      </w:r>
                      <w:r w:rsidRPr="00CE6B2F">
                        <w:rPr>
                          <w:rFonts w:cs="B Nazanin" w:hint="cs"/>
                          <w:b/>
                          <w:bCs/>
                          <w:rtl/>
                          <w:lang w:bidi="fa-IR"/>
                        </w:rPr>
                        <w:t xml:space="preserve">مددکاری اجتماعی ابلاغ شده به نامه شماره </w:t>
                      </w:r>
                      <w:r>
                        <w:rPr>
                          <w:rFonts w:cs="B Nazanin" w:hint="cs"/>
                          <w:b/>
                          <w:bCs/>
                          <w:rtl/>
                          <w:lang w:bidi="fa-IR"/>
                        </w:rPr>
                        <w:t>20112/400د</w:t>
                      </w:r>
                      <w:r w:rsidRPr="00CE6B2F">
                        <w:rPr>
                          <w:rFonts w:cs="B Nazanin" w:hint="cs"/>
                          <w:b/>
                          <w:bCs/>
                          <w:rtl/>
                          <w:lang w:bidi="fa-IR"/>
                        </w:rPr>
                        <w:t xml:space="preserve"> مورخ </w:t>
                      </w:r>
                      <w:r>
                        <w:rPr>
                          <w:rFonts w:cs="B Nazanin" w:hint="cs"/>
                          <w:b/>
                          <w:bCs/>
                          <w:rtl/>
                          <w:lang w:bidi="fa-IR"/>
                        </w:rPr>
                        <w:t>17/09/1400</w:t>
                      </w:r>
                      <w:r w:rsidRPr="00CE6B2F">
                        <w:rPr>
                          <w:rFonts w:cs="B Nazanin" w:hint="cs"/>
                          <w:b/>
                          <w:bCs/>
                          <w:rtl/>
                          <w:lang w:bidi="fa-IR"/>
                        </w:rPr>
                        <w:t xml:space="preserve"> مراجعه فرمایید.</w:t>
                      </w:r>
                    </w:p>
                  </w:txbxContent>
                </v:textbox>
                <w10:wrap anchorx="margin"/>
              </v:shape>
            </w:pict>
          </mc:Fallback>
        </mc:AlternateContent>
      </w:r>
    </w:p>
    <w:p w14:paraId="7FAA1DBD" w14:textId="3A18260A" w:rsidR="00D44F9C" w:rsidRDefault="00D44F9C" w:rsidP="00D44F9C">
      <w:pPr>
        <w:pStyle w:val="ListParagraph"/>
        <w:widowControl w:val="0"/>
        <w:shd w:val="clear" w:color="auto" w:fill="FFFFFF"/>
        <w:autoSpaceDE w:val="0"/>
        <w:autoSpaceDN w:val="0"/>
        <w:bidi/>
        <w:adjustRightInd w:val="0"/>
        <w:spacing w:after="0" w:line="360" w:lineRule="auto"/>
        <w:ind w:left="180"/>
        <w:jc w:val="both"/>
        <w:rPr>
          <w:rFonts w:asciiTheme="majorBidi" w:hAnsiTheme="majorBidi" w:cs="B Nazanin"/>
          <w:color w:val="000000"/>
          <w:sz w:val="26"/>
          <w:szCs w:val="26"/>
          <w:rtl/>
        </w:rPr>
      </w:pPr>
    </w:p>
    <w:p w14:paraId="3C43CE87" w14:textId="77777777" w:rsidR="00D44F9C" w:rsidRDefault="00D44F9C" w:rsidP="00D44F9C">
      <w:pPr>
        <w:pStyle w:val="ListParagraph"/>
        <w:widowControl w:val="0"/>
        <w:shd w:val="clear" w:color="auto" w:fill="FFFFFF"/>
        <w:autoSpaceDE w:val="0"/>
        <w:autoSpaceDN w:val="0"/>
        <w:bidi/>
        <w:adjustRightInd w:val="0"/>
        <w:spacing w:after="0" w:line="360" w:lineRule="auto"/>
        <w:ind w:left="180"/>
        <w:jc w:val="both"/>
        <w:rPr>
          <w:rFonts w:asciiTheme="majorBidi" w:hAnsiTheme="majorBidi" w:cs="B Nazanin"/>
          <w:color w:val="000000"/>
          <w:sz w:val="26"/>
          <w:szCs w:val="26"/>
          <w:rtl/>
        </w:rPr>
      </w:pPr>
    </w:p>
    <w:p w14:paraId="04A2DAC7" w14:textId="619FE904" w:rsidR="00322A8D" w:rsidRDefault="00322A8D" w:rsidP="00D44F9C">
      <w:pPr>
        <w:pStyle w:val="ListParagraph"/>
        <w:widowControl w:val="0"/>
        <w:shd w:val="clear" w:color="auto" w:fill="FFFFFF"/>
        <w:autoSpaceDE w:val="0"/>
        <w:autoSpaceDN w:val="0"/>
        <w:bidi/>
        <w:adjustRightInd w:val="0"/>
        <w:spacing w:after="0" w:line="360" w:lineRule="auto"/>
        <w:ind w:left="180"/>
        <w:jc w:val="both"/>
        <w:rPr>
          <w:rFonts w:asciiTheme="majorBidi" w:hAnsiTheme="majorBidi" w:cs="B Nazanin"/>
          <w:color w:val="000000"/>
          <w:sz w:val="26"/>
          <w:szCs w:val="26"/>
          <w:rtl/>
        </w:rPr>
      </w:pPr>
    </w:p>
    <w:p w14:paraId="58102DB0" w14:textId="77777777" w:rsidR="00D44F9C" w:rsidRDefault="00D44F9C" w:rsidP="00D44F9C">
      <w:pPr>
        <w:pStyle w:val="ListParagraph"/>
        <w:widowControl w:val="0"/>
        <w:shd w:val="clear" w:color="auto" w:fill="FFFFFF"/>
        <w:autoSpaceDE w:val="0"/>
        <w:autoSpaceDN w:val="0"/>
        <w:bidi/>
        <w:adjustRightInd w:val="0"/>
        <w:spacing w:after="0" w:line="360" w:lineRule="auto"/>
        <w:ind w:left="180"/>
        <w:jc w:val="both"/>
        <w:rPr>
          <w:rFonts w:asciiTheme="majorBidi" w:hAnsiTheme="majorBidi" w:cs="B Nazanin"/>
          <w:color w:val="000000"/>
          <w:sz w:val="26"/>
          <w:szCs w:val="26"/>
          <w:rtl/>
        </w:rPr>
      </w:pPr>
    </w:p>
    <w:p w14:paraId="230D9219" w14:textId="77777777" w:rsidR="001E1B9E" w:rsidRPr="00237740" w:rsidRDefault="001E1B9E" w:rsidP="00BB06EE">
      <w:pPr>
        <w:spacing w:after="173"/>
        <w:ind w:left="345" w:right="276"/>
        <w:rPr>
          <w:rFonts w:cs="B Nazanin"/>
        </w:rPr>
      </w:pPr>
    </w:p>
    <w:p w14:paraId="5AAA89E5" w14:textId="56974AEB" w:rsidR="00C63C42" w:rsidRPr="00237740" w:rsidRDefault="00A95206" w:rsidP="00BB06EE">
      <w:pPr>
        <w:numPr>
          <w:ilvl w:val="0"/>
          <w:numId w:val="3"/>
        </w:numPr>
        <w:spacing w:after="361" w:line="259" w:lineRule="auto"/>
        <w:ind w:right="0" w:hanging="360"/>
        <w:rPr>
          <w:rFonts w:cs="B Nazanin"/>
        </w:rPr>
      </w:pPr>
      <w:r w:rsidRPr="00237740">
        <w:rPr>
          <w:rFonts w:cs="B Nazanin"/>
          <w:b/>
          <w:bCs/>
          <w:szCs w:val="28"/>
          <w:rtl/>
        </w:rPr>
        <w:t>آموزش مهارت</w:t>
      </w:r>
      <w:r w:rsidR="00CD6A57">
        <w:rPr>
          <w:rFonts w:cs="B Nazanin" w:hint="cs"/>
          <w:b/>
          <w:bCs/>
          <w:szCs w:val="28"/>
          <w:rtl/>
        </w:rPr>
        <w:t xml:space="preserve"> های</w:t>
      </w:r>
      <w:r w:rsidRPr="00237740">
        <w:rPr>
          <w:rFonts w:cs="B Nazanin"/>
          <w:b/>
          <w:bCs/>
          <w:szCs w:val="28"/>
          <w:rtl/>
        </w:rPr>
        <w:t xml:space="preserve"> زندگی و اجتماعی به بیمار و خانواده </w:t>
      </w:r>
      <w:r w:rsidRPr="00237740">
        <w:rPr>
          <w:rFonts w:ascii="Calibri" w:eastAsia="Calibri" w:hAnsi="Calibri" w:cs="B Nazanin"/>
          <w:b/>
          <w:bCs/>
          <w:szCs w:val="28"/>
          <w:rtl/>
        </w:rPr>
        <w:t xml:space="preserve"> </w:t>
      </w:r>
    </w:p>
    <w:p w14:paraId="5B78F49A" w14:textId="32433B99" w:rsidR="00C63C42" w:rsidRPr="00237740" w:rsidRDefault="00A95206" w:rsidP="00911A3E">
      <w:pPr>
        <w:spacing w:after="180"/>
        <w:ind w:left="345" w:right="276"/>
        <w:rPr>
          <w:rFonts w:cs="B Nazanin"/>
          <w:sz w:val="26"/>
          <w:szCs w:val="26"/>
          <w:rtl/>
        </w:rPr>
      </w:pPr>
      <w:r w:rsidRPr="00237740">
        <w:rPr>
          <w:rFonts w:cs="B Nazanin"/>
          <w:sz w:val="26"/>
          <w:szCs w:val="26"/>
          <w:rtl/>
        </w:rPr>
        <w:t>يکي از انواع روش هاي درماني که به بهبود تبعيت از درمان در بيماران کمک مي کند، آموزش مهارت هاي اجتماعي است. مطالعات نشان داده است که آموزش مهارت هاي رواني اجتماعي، اضطراب اجتماعي را کاهش مي دهد و منجر به افزايش عملکرد اجتماعي، تبعيت از داروها، ابراز احساسات و مطرح کردن درخواست ها مي شود .اختلال در مهارت هاي اجتماعي به طور قابل توجهي استقلال بيمار را کاهش مي دهد و ممکن است منجر به کناره گيري يا انزواي اجتماعي شود. مهارت هاي اجتماعي از سه جزء اصلي تشکيل شده است: مهارت هاي دريافت</w:t>
      </w:r>
      <w:r w:rsidR="0054579C">
        <w:rPr>
          <w:rFonts w:cs="B Nazanin" w:hint="cs"/>
          <w:sz w:val="26"/>
          <w:szCs w:val="26"/>
          <w:rtl/>
        </w:rPr>
        <w:t xml:space="preserve"> یا ادراک اجتماعی، </w:t>
      </w:r>
      <w:r w:rsidRPr="00237740">
        <w:rPr>
          <w:rFonts w:cs="B Nazanin"/>
          <w:sz w:val="26"/>
          <w:szCs w:val="26"/>
          <w:rtl/>
        </w:rPr>
        <w:t xml:space="preserve"> مهارت هاي </w:t>
      </w:r>
      <w:r w:rsidR="0054579C">
        <w:rPr>
          <w:rFonts w:cs="B Nazanin" w:hint="cs"/>
          <w:sz w:val="26"/>
          <w:szCs w:val="26"/>
          <w:rtl/>
        </w:rPr>
        <w:t>پردازش یا شناخت اجتماعی</w:t>
      </w:r>
      <w:r w:rsidRPr="00237740">
        <w:rPr>
          <w:rFonts w:cs="B Nazanin"/>
          <w:sz w:val="26"/>
          <w:szCs w:val="26"/>
          <w:rtl/>
        </w:rPr>
        <w:t xml:space="preserve"> و مهارت هاي ارسال </w:t>
      </w:r>
      <w:r w:rsidR="0054579C">
        <w:rPr>
          <w:rFonts w:cs="B Nazanin" w:hint="cs"/>
          <w:sz w:val="26"/>
          <w:szCs w:val="26"/>
          <w:rtl/>
        </w:rPr>
        <w:t>پاسخ</w:t>
      </w:r>
      <w:r w:rsidRPr="00237740">
        <w:rPr>
          <w:rFonts w:cs="B Nazanin"/>
          <w:sz w:val="26"/>
          <w:szCs w:val="26"/>
          <w:rtl/>
        </w:rPr>
        <w:t xml:space="preserve"> يا بيان رفتاري</w:t>
      </w:r>
      <w:r w:rsidR="0054579C">
        <w:rPr>
          <w:rFonts w:cs="B Nazanin" w:hint="cs"/>
          <w:sz w:val="26"/>
          <w:szCs w:val="26"/>
          <w:rtl/>
        </w:rPr>
        <w:t>.</w:t>
      </w:r>
      <w:r w:rsidRPr="00237740">
        <w:rPr>
          <w:rFonts w:cs="B Nazanin"/>
          <w:sz w:val="26"/>
          <w:szCs w:val="26"/>
          <w:rtl/>
        </w:rPr>
        <w:t xml:space="preserve"> اختلال در مهارت هاي اجتماعي به طور قابل توجهي استقلال بيمار را کاهش مي دهد و ممکن است منجر به کناره گيري يا انزواي اجتماعي شود. مددکاران اجتماعي با تهيه بسته آموزش مهارت هاي اجتماعي يا زندگي داراي ده مهارت شامل مهارت خودآگاهي، مهارت همدلي، مهارت بين فردي، مهارت ارتباط موثر، مهارت مقابله با استرس، مهارت مديريت بر هيجان ها، مهارت حل مساله، مهارت تصميم گيري، و مهارت تفکر خلاق و تفکر انتقادي در بهبود روابط بين فردي و خانوادگي، تبعيت از درمان و حضور موثر بيمار در جامعه اقدام مي کنند. براي کاهش بار مراقبتي خانواده و مشکلات مطرح شده ي بيمار و خانواده، مددکاران اجتماعي مي توانند در طول زمان بستري طي برنامه ي مداخله اي جلسات هفتگي فردي يا گروهي برگزار کنند. پس از برگزاري جلسات آموزشي پيشنهاد مي شو</w:t>
      </w:r>
      <w:r w:rsidR="00E542E5">
        <w:rPr>
          <w:rFonts w:cs="B Nazanin"/>
          <w:sz w:val="26"/>
          <w:szCs w:val="26"/>
          <w:rtl/>
        </w:rPr>
        <w:t>د ارزشيابي از آموزش انجام گردد</w:t>
      </w:r>
      <w:r w:rsidRPr="00237740">
        <w:rPr>
          <w:rFonts w:cs="B Nazanin"/>
          <w:sz w:val="26"/>
          <w:szCs w:val="26"/>
          <w:rtl/>
        </w:rPr>
        <w:t xml:space="preserve"> . </w:t>
      </w:r>
      <w:r w:rsidR="00A72161" w:rsidRPr="00237740">
        <w:rPr>
          <w:rFonts w:cs="B Nazanin" w:hint="cs"/>
          <w:sz w:val="26"/>
          <w:szCs w:val="26"/>
          <w:rtl/>
        </w:rPr>
        <w:t>این آموزش ها می تواند با توجه به سطح دانش و آگاهی بیمار و خانواده، عملکردهای اجتماعی مختل شده و منابع اجتماعی و خانوادگی در دسترس و همچنین میزان تسلط مددکار اجتماعی بر محتوای آموزشی، متفاوت باشد.</w:t>
      </w:r>
    </w:p>
    <w:p w14:paraId="75BE267C" w14:textId="77777777" w:rsidR="0010287B" w:rsidRPr="00237740" w:rsidRDefault="0010287B" w:rsidP="00BB06EE">
      <w:pPr>
        <w:spacing w:after="180"/>
        <w:ind w:left="345" w:right="276"/>
        <w:rPr>
          <w:rFonts w:cs="B Nazanin"/>
          <w:szCs w:val="28"/>
          <w:rtl/>
        </w:rPr>
      </w:pPr>
      <w:r w:rsidRPr="00237740">
        <w:rPr>
          <w:rFonts w:cs="B Nazanin" w:hint="cs"/>
          <w:szCs w:val="28"/>
          <w:rtl/>
        </w:rPr>
        <w:t>-</w:t>
      </w:r>
      <w:r w:rsidRPr="00237740">
        <w:rPr>
          <w:rFonts w:cs="B Nazanin" w:hint="cs"/>
          <w:b/>
          <w:bCs/>
          <w:szCs w:val="28"/>
          <w:rtl/>
        </w:rPr>
        <w:t>آموزش خود مراقبتی جسمی روانی اجتماعی</w:t>
      </w:r>
    </w:p>
    <w:p w14:paraId="1AD74821" w14:textId="4E6519BD" w:rsidR="00AB1528" w:rsidRPr="00237740" w:rsidRDefault="00AB1528" w:rsidP="00455204">
      <w:pPr>
        <w:tabs>
          <w:tab w:val="right" w:pos="452"/>
        </w:tabs>
        <w:autoSpaceDE w:val="0"/>
        <w:autoSpaceDN w:val="0"/>
        <w:adjustRightInd w:val="0"/>
        <w:spacing w:after="0" w:line="360" w:lineRule="auto"/>
        <w:ind w:left="310" w:right="0"/>
        <w:contextualSpacing/>
        <w:rPr>
          <w:rFonts w:ascii="Symbol" w:eastAsiaTheme="minorEastAsia" w:hAnsi="Symbol" w:cs="B Nazanin"/>
          <w:color w:val="auto"/>
          <w:sz w:val="26"/>
          <w:szCs w:val="26"/>
        </w:rPr>
      </w:pPr>
      <w:r w:rsidRPr="00237740">
        <w:rPr>
          <w:rFonts w:ascii="B Nazanin" w:eastAsiaTheme="minorEastAsia" w:hAnsiTheme="minorHAnsi" w:cs="B Nazanin" w:hint="cs"/>
          <w:color w:val="auto"/>
          <w:sz w:val="26"/>
          <w:szCs w:val="26"/>
          <w:rtl/>
        </w:rPr>
        <w:t>اگرچه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بیمارستان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منظور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ارائه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آموزش</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زمینه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پس</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ترخیص،</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نحوه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مصرف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داروها،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رعایت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رژیم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غذایی،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سبک</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زندگی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سالم،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تعویض</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پانسمان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کارشناس</w:t>
      </w:r>
      <w:r w:rsidRPr="00237740">
        <w:rPr>
          <w:rFonts w:ascii="Symbol" w:eastAsiaTheme="minorEastAsia" w:hAnsi="Symbol" w:cs="B Nazanin" w:hint="cs"/>
          <w:color w:val="auto"/>
          <w:sz w:val="26"/>
          <w:szCs w:val="26"/>
          <w:rtl/>
        </w:rPr>
        <w:t xml:space="preserve"> </w:t>
      </w:r>
      <w:r w:rsidRPr="00237740">
        <w:rPr>
          <w:rFonts w:ascii="B Nazanin" w:eastAsiaTheme="minorEastAsia" w:hAnsiTheme="minorHAnsi" w:cs="B Nazanin" w:hint="cs"/>
          <w:color w:val="auto"/>
          <w:sz w:val="26"/>
          <w:szCs w:val="26"/>
          <w:rtl/>
        </w:rPr>
        <w:t>مربوطه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معمولا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پرستار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استفاده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اما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lastRenderedPageBreak/>
        <w:t>مددکاران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نیز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توانند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مورد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روانی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Symbol" w:eastAsiaTheme="minorEastAsia" w:hAnsi="Symbol" w:cs="B Nazanin" w:hint="cs"/>
          <w:color w:val="auto"/>
          <w:sz w:val="26"/>
          <w:szCs w:val="26"/>
          <w:rtl/>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اهمیت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روابط</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حمایت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بهبود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آموزش</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ارائه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کنند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آموزش</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روانی</w:t>
      </w:r>
      <w:r w:rsidRPr="00237740">
        <w:rPr>
          <w:rFonts w:ascii="Symbol" w:eastAsiaTheme="minorEastAsia" w:hAnsi="Symbol" w:cs="B Nazanin" w:hint="cs"/>
          <w:color w:val="auto"/>
          <w:sz w:val="26"/>
          <w:szCs w:val="26"/>
          <w:rtl/>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شامل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آموزش</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نحوه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آرام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سازی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00911C4A">
        <w:rPr>
          <w:rFonts w:ascii="B Nazanin" w:eastAsiaTheme="minorEastAsia" w:hAnsiTheme="minorHAnsi" w:cs="B Nazanin" w:hint="cs"/>
          <w:color w:val="auto"/>
          <w:sz w:val="26"/>
          <w:szCs w:val="26"/>
          <w:rtl/>
        </w:rPr>
        <w:t>کاهش</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استرس</w:t>
      </w:r>
      <w:r w:rsidR="00911C4A">
        <w:rPr>
          <w:rFonts w:ascii="B Nazanin" w:eastAsiaTheme="minorEastAsia" w:hAnsiTheme="minorHAnsi" w:cs="B Nazanin" w:hint="cs"/>
          <w:color w:val="auto"/>
          <w:sz w:val="26"/>
          <w:szCs w:val="26"/>
          <w:rtl/>
        </w:rPr>
        <w:t>،</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طریق</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برقراری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ارتباط</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خانواده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جامعه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دریافت</w:t>
      </w:r>
      <w:r w:rsidRPr="00237740">
        <w:rPr>
          <w:rFonts w:ascii="Symbol" w:eastAsiaTheme="minorEastAsia" w:hAnsi="Symbol" w:cs="B Nazanin" w:hint="cs"/>
          <w:color w:val="auto"/>
          <w:sz w:val="26"/>
          <w:szCs w:val="26"/>
          <w:rtl/>
        </w:rPr>
        <w:t xml:space="preserve"> </w:t>
      </w:r>
      <w:r w:rsidRPr="00237740">
        <w:rPr>
          <w:rFonts w:ascii="B Nazanin" w:eastAsiaTheme="minorEastAsia" w:hAnsiTheme="minorHAnsi" w:cs="B Nazanin" w:hint="cs"/>
          <w:color w:val="auto"/>
          <w:sz w:val="26"/>
          <w:szCs w:val="26"/>
          <w:rtl/>
        </w:rPr>
        <w:t>حمایت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روانی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آنها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باشد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اصل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مهم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دیگر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زمینه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آگاهی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افراد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نسبت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ظرفیت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فرصت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Symbol" w:eastAsiaTheme="minorEastAsia" w:hAnsi="Symbol" w:cs="B Nazanin" w:hint="cs"/>
          <w:color w:val="auto"/>
          <w:sz w:val="26"/>
          <w:szCs w:val="26"/>
          <w:rtl/>
        </w:rPr>
        <w:t xml:space="preserve"> </w:t>
      </w:r>
      <w:r w:rsidRPr="00237740">
        <w:rPr>
          <w:rFonts w:ascii="B Nazanin" w:eastAsiaTheme="minorEastAsia" w:hAnsiTheme="minorHAnsi" w:cs="B Nazanin" w:hint="cs"/>
          <w:color w:val="auto"/>
          <w:sz w:val="26"/>
          <w:szCs w:val="26"/>
          <w:rtl/>
        </w:rPr>
        <w:t>است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روابط</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موقعیت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تعاملی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سایر انسان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وجود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میآید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انسان ها نسبت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موقعیت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Symbol" w:eastAsiaTheme="minorEastAsia" w:hAnsi="Symbol" w:cs="B Nazanin" w:hint="cs"/>
          <w:color w:val="auto"/>
          <w:sz w:val="26"/>
          <w:szCs w:val="26"/>
          <w:rtl/>
        </w:rPr>
        <w:t xml:space="preserve"> </w:t>
      </w:r>
      <w:r w:rsidRPr="00237740">
        <w:rPr>
          <w:rFonts w:ascii="B Nazanin" w:eastAsiaTheme="minorEastAsia" w:hAnsiTheme="minorHAnsi" w:cs="B Nazanin" w:hint="cs"/>
          <w:color w:val="auto"/>
          <w:sz w:val="26"/>
          <w:szCs w:val="26"/>
          <w:rtl/>
        </w:rPr>
        <w:t>واقف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باشند،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میتوانند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فرصتها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راستای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ارتقاء</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سطح</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خود مراقبتی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بهزیستی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فردی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استفاده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کنند</w:t>
      </w:r>
      <w:r w:rsidRPr="00237740">
        <w:rPr>
          <w:rFonts w:ascii="B Nazanin" w:eastAsiaTheme="minorEastAsia" w:hAnsiTheme="minorHAnsi" w:cs="B Nazanin"/>
          <w:color w:val="auto"/>
          <w:sz w:val="26"/>
          <w:szCs w:val="26"/>
        </w:rPr>
        <w:t>.</w:t>
      </w:r>
    </w:p>
    <w:p w14:paraId="4FF6CED0" w14:textId="2E4989FD" w:rsidR="00AB1528" w:rsidRDefault="00AB1528" w:rsidP="00E542E5">
      <w:pPr>
        <w:spacing w:after="180" w:line="360" w:lineRule="auto"/>
        <w:ind w:right="276"/>
        <w:contextualSpacing/>
        <w:rPr>
          <w:rFonts w:ascii="B Nazanin" w:eastAsiaTheme="minorEastAsia" w:hAnsiTheme="minorHAnsi" w:cs="B Nazanin"/>
          <w:color w:val="auto"/>
          <w:sz w:val="26"/>
          <w:szCs w:val="26"/>
          <w:rtl/>
        </w:rPr>
      </w:pPr>
      <w:r w:rsidRPr="00237740">
        <w:rPr>
          <w:rFonts w:ascii="B Nazanin" w:eastAsiaTheme="minorEastAsia" w:hAnsiTheme="minorHAnsi" w:cs="B Nazanin" w:hint="cs"/>
          <w:color w:val="auto"/>
          <w:sz w:val="26"/>
          <w:szCs w:val="26"/>
          <w:rtl/>
        </w:rPr>
        <w:t>مددکاران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براساس اصول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آموزه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بنیادین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حرفه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اعتقاد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دارند،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مددجویانشان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دارای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قدرت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انتخاب</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تصمیم گیری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دانند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توانایی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برقراری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ارتباط</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محیط</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اطراف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رفتارها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اعمال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سازگارانه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داشته و بایستی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مشارکت داده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شوند</w:t>
      </w:r>
      <w:r w:rsidR="00E542E5">
        <w:rPr>
          <w:rFonts w:ascii="B Nazanin" w:eastAsiaTheme="minorEastAsia" w:hAnsiTheme="minorHAnsi" w:cs="B Nazanin" w:hint="cs"/>
          <w:color w:val="auto"/>
          <w:sz w:val="26"/>
          <w:szCs w:val="26"/>
          <w:rtl/>
        </w:rPr>
        <w:t xml:space="preserve">. </w:t>
      </w:r>
      <w:r w:rsidRPr="00237740">
        <w:rPr>
          <w:rFonts w:ascii="B Nazanin" w:eastAsiaTheme="minorEastAsia" w:hAnsiTheme="minorHAnsi" w:cs="B Nazanin" w:hint="cs"/>
          <w:color w:val="auto"/>
          <w:sz w:val="26"/>
          <w:szCs w:val="26"/>
          <w:rtl/>
        </w:rPr>
        <w:t>آنها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معتقد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هستند،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فرد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دارای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توان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یک</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رفتار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قابل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یادگیری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تواند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بسیاری 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نیازهای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هنگام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ابتلا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یا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انحراف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سلامتی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فراهم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سازد.</w:t>
      </w:r>
      <w:r w:rsidR="00E245BE" w:rsidRPr="00237740">
        <w:rPr>
          <w:rFonts w:ascii="B Nazanin" w:eastAsiaTheme="minorEastAsia" w:hAnsiTheme="minorHAnsi" w:cs="B Nazanin" w:hint="cs"/>
          <w:color w:val="auto"/>
          <w:sz w:val="26"/>
          <w:szCs w:val="26"/>
          <w:rtl/>
        </w:rPr>
        <w:t xml:space="preserve"> تبعیت درمانی و مدیریت وزن از روش های خود مراقبتی است که به صورت تیمی و با مشارکت تیم بین حرفه ای انجام می شود.</w:t>
      </w:r>
    </w:p>
    <w:p w14:paraId="3647DF86" w14:textId="77777777" w:rsidR="00776D16" w:rsidRDefault="00776D16" w:rsidP="00776D16">
      <w:pPr>
        <w:spacing w:after="181"/>
        <w:ind w:left="345" w:right="276"/>
        <w:rPr>
          <w:rFonts w:ascii="Calibri" w:eastAsia="Calibri" w:hAnsi="Calibri" w:cs="B Nazanin"/>
          <w:sz w:val="26"/>
          <w:szCs w:val="26"/>
          <w:rtl/>
        </w:rPr>
      </w:pPr>
      <w:r w:rsidRPr="00237740">
        <w:rPr>
          <w:rFonts w:cs="B Nazanin"/>
          <w:sz w:val="26"/>
          <w:szCs w:val="26"/>
          <w:rtl/>
        </w:rPr>
        <w:t>افراد مبتلا به اختلال روان</w:t>
      </w:r>
      <w:r w:rsidRPr="00237740">
        <w:rPr>
          <w:rFonts w:cs="B Nazanin" w:hint="cs"/>
          <w:sz w:val="26"/>
          <w:szCs w:val="26"/>
          <w:rtl/>
        </w:rPr>
        <w:t xml:space="preserve"> باید از شیوه های خود مراقبتی در ابعاد جسمی- روانی و اجتماعی آگاه باشند و مددکار اجتماعی می تواند در این زمینه مداخلات موثری انجام دهد. در </w:t>
      </w:r>
      <w:r w:rsidRPr="00237740">
        <w:rPr>
          <w:rFonts w:cs="B Nazanin" w:hint="cs"/>
          <w:sz w:val="26"/>
          <w:szCs w:val="26"/>
          <w:u w:val="single"/>
          <w:rtl/>
        </w:rPr>
        <w:t>خود مراقبتی جسمی</w:t>
      </w:r>
      <w:r w:rsidRPr="00237740">
        <w:rPr>
          <w:rFonts w:cs="B Nazanin" w:hint="cs"/>
          <w:sz w:val="26"/>
          <w:szCs w:val="26"/>
          <w:rtl/>
        </w:rPr>
        <w:t>، توجه به</w:t>
      </w:r>
      <w:r w:rsidRPr="00237740">
        <w:rPr>
          <w:rFonts w:cs="B Nazanin"/>
          <w:sz w:val="26"/>
          <w:szCs w:val="26"/>
          <w:rtl/>
        </w:rPr>
        <w:t xml:space="preserve"> مصرف</w:t>
      </w:r>
      <w:r w:rsidRPr="00237740">
        <w:rPr>
          <w:rFonts w:cs="B Nazanin" w:hint="cs"/>
          <w:sz w:val="26"/>
          <w:szCs w:val="26"/>
          <w:rtl/>
        </w:rPr>
        <w:t xml:space="preserve"> میزان</w:t>
      </w:r>
      <w:r w:rsidRPr="00237740">
        <w:rPr>
          <w:rFonts w:cs="B Nazanin"/>
          <w:sz w:val="26"/>
          <w:szCs w:val="26"/>
          <w:rtl/>
        </w:rPr>
        <w:t xml:space="preserve"> کالري و کنترل سهم</w:t>
      </w:r>
      <w:r w:rsidRPr="00237740">
        <w:rPr>
          <w:rFonts w:cs="B Nazanin" w:hint="cs"/>
          <w:sz w:val="26"/>
          <w:szCs w:val="26"/>
          <w:rtl/>
        </w:rPr>
        <w:t xml:space="preserve"> کالری دریافتی</w:t>
      </w:r>
      <w:r w:rsidRPr="00237740">
        <w:rPr>
          <w:rFonts w:cs="B Nazanin"/>
          <w:sz w:val="26"/>
          <w:szCs w:val="26"/>
          <w:rtl/>
        </w:rPr>
        <w:t xml:space="preserve">، خود مديريتي رفتارهايي همچون تقويت انگيزه، تعيين هدف، وزن کشي منظم، خود نظارتي بر ميزان غذا، فعاليت روزانه، رژيم غذايي و اصلاح فعاليت بدني </w:t>
      </w:r>
      <w:r w:rsidRPr="00237740">
        <w:rPr>
          <w:rFonts w:cs="B Nazanin" w:hint="cs"/>
          <w:sz w:val="26"/>
          <w:szCs w:val="26"/>
          <w:rtl/>
        </w:rPr>
        <w:t>می تواند مفید باشد و</w:t>
      </w:r>
      <w:r w:rsidRPr="00237740">
        <w:rPr>
          <w:rFonts w:cs="B Nazanin"/>
          <w:sz w:val="26"/>
          <w:szCs w:val="26"/>
          <w:rtl/>
        </w:rPr>
        <w:t xml:space="preserve"> مددکاران اجتماعي مي توانند بيمار و خانواده وي را از پيامدهاي بيماري و عدم تحرک آگاه کنند .</w:t>
      </w:r>
      <w:r w:rsidRPr="00237740">
        <w:rPr>
          <w:rFonts w:ascii="Calibri" w:eastAsia="Calibri" w:hAnsi="Calibri" w:cs="B Nazanin"/>
          <w:b/>
          <w:bCs/>
          <w:sz w:val="26"/>
          <w:szCs w:val="26"/>
          <w:rtl/>
        </w:rPr>
        <w:t xml:space="preserve"> </w:t>
      </w:r>
      <w:r w:rsidRPr="00237740">
        <w:rPr>
          <w:rFonts w:ascii="Calibri" w:eastAsia="Calibri" w:hAnsi="Calibri" w:cs="B Nazanin" w:hint="cs"/>
          <w:sz w:val="26"/>
          <w:szCs w:val="26"/>
          <w:rtl/>
        </w:rPr>
        <w:t xml:space="preserve">در </w:t>
      </w:r>
      <w:r w:rsidRPr="00237740">
        <w:rPr>
          <w:rFonts w:ascii="Calibri" w:eastAsia="Calibri" w:hAnsi="Calibri" w:cs="B Nazanin" w:hint="cs"/>
          <w:sz w:val="26"/>
          <w:szCs w:val="26"/>
          <w:u w:val="single"/>
          <w:rtl/>
        </w:rPr>
        <w:t>خود مراقبتی روانی</w:t>
      </w:r>
      <w:r w:rsidRPr="00237740">
        <w:rPr>
          <w:rFonts w:ascii="Calibri" w:eastAsia="Calibri" w:hAnsi="Calibri" w:cs="B Nazanin" w:hint="cs"/>
          <w:sz w:val="26"/>
          <w:szCs w:val="26"/>
          <w:rtl/>
        </w:rPr>
        <w:t xml:space="preserve">، توجه به مدیریت استرس و شناسایی منابع فشار روانی، شناسایی عوامل تشدید کننده ی بیماری </w:t>
      </w:r>
    </w:p>
    <w:p w14:paraId="7E56F1E4" w14:textId="77777777" w:rsidR="00776D16" w:rsidRDefault="00776D16" w:rsidP="00776D16">
      <w:pPr>
        <w:spacing w:after="181"/>
        <w:ind w:left="345" w:right="276"/>
        <w:rPr>
          <w:rFonts w:ascii="Calibri" w:eastAsia="Calibri" w:hAnsi="Calibri" w:cs="B Nazanin"/>
          <w:sz w:val="26"/>
          <w:szCs w:val="26"/>
          <w:rtl/>
        </w:rPr>
      </w:pPr>
      <w:r w:rsidRPr="00237740">
        <w:rPr>
          <w:rFonts w:ascii="Calibri" w:eastAsia="Calibri" w:hAnsi="Calibri" w:cs="B Nazanin" w:hint="cs"/>
          <w:sz w:val="26"/>
          <w:szCs w:val="26"/>
          <w:rtl/>
        </w:rPr>
        <w:t xml:space="preserve">و دوری یا مدیریت مقابله با آن ها می تواند بیمار را از حیث روانی تا حد زیادی ایمن نگه دارد. در زمینه ی </w:t>
      </w:r>
      <w:r w:rsidRPr="00237740">
        <w:rPr>
          <w:rFonts w:ascii="Calibri" w:eastAsia="Calibri" w:hAnsi="Calibri" w:cs="B Nazanin" w:hint="cs"/>
          <w:sz w:val="26"/>
          <w:szCs w:val="26"/>
          <w:u w:val="single"/>
          <w:rtl/>
        </w:rPr>
        <w:t>خود مراقبتی اجتماعی</w:t>
      </w:r>
      <w:r w:rsidRPr="00237740">
        <w:rPr>
          <w:rFonts w:ascii="Calibri" w:eastAsia="Calibri" w:hAnsi="Calibri" w:cs="B Nazanin" w:hint="cs"/>
          <w:sz w:val="26"/>
          <w:szCs w:val="26"/>
          <w:rtl/>
        </w:rPr>
        <w:t>، شناسایی منابع حمایت اجتماعی و معرفی آن ها به بیمار و خانواده، تقویت مهارت های ارتباط بین فردی بویژه با اعضای خانواده، آموزش تاب آوری اجتماعی بخصوص برای مراقبین اصلی بیمار می توانند برای بیمار وخانواده ی وی مفید باشند.</w:t>
      </w:r>
    </w:p>
    <w:p w14:paraId="709D916C" w14:textId="77777777" w:rsidR="00776D16" w:rsidRDefault="00776D16" w:rsidP="00E542E5">
      <w:pPr>
        <w:spacing w:after="180" w:line="360" w:lineRule="auto"/>
        <w:ind w:right="276"/>
        <w:contextualSpacing/>
        <w:rPr>
          <w:rFonts w:ascii="B Nazanin" w:eastAsiaTheme="minorEastAsia" w:hAnsiTheme="minorHAnsi" w:cs="B Nazanin"/>
          <w:color w:val="auto"/>
          <w:sz w:val="26"/>
          <w:szCs w:val="26"/>
          <w:rtl/>
        </w:rPr>
      </w:pPr>
    </w:p>
    <w:p w14:paraId="3F2F2B1E" w14:textId="47FB1900" w:rsidR="00535D7B" w:rsidRDefault="00535D7B" w:rsidP="00AB1528">
      <w:pPr>
        <w:spacing w:after="180" w:line="360" w:lineRule="auto"/>
        <w:ind w:right="276"/>
        <w:contextualSpacing/>
        <w:rPr>
          <w:rFonts w:ascii="B Nazanin" w:eastAsiaTheme="minorEastAsia" w:hAnsiTheme="minorHAnsi" w:cs="B Nazanin"/>
          <w:color w:val="auto"/>
          <w:sz w:val="26"/>
          <w:szCs w:val="26"/>
          <w:rtl/>
        </w:rPr>
      </w:pPr>
      <w:r>
        <w:rPr>
          <w:rFonts w:ascii="Calibri" w:eastAsia="Calibri" w:hAnsi="Calibri" w:cs="B Nazanin"/>
          <w:noProof/>
          <w:szCs w:val="28"/>
          <w:rtl/>
        </w:rPr>
        <mc:AlternateContent>
          <mc:Choice Requires="wps">
            <w:drawing>
              <wp:anchor distT="0" distB="0" distL="114300" distR="114300" simplePos="0" relativeHeight="251716608" behindDoc="0" locked="0" layoutInCell="1" allowOverlap="1" wp14:anchorId="444844EE" wp14:editId="4861A8D6">
                <wp:simplePos x="0" y="0"/>
                <wp:positionH relativeFrom="margin">
                  <wp:posOffset>2345377</wp:posOffset>
                </wp:positionH>
                <wp:positionV relativeFrom="paragraph">
                  <wp:posOffset>39329</wp:posOffset>
                </wp:positionV>
                <wp:extent cx="4516087" cy="1650670"/>
                <wp:effectExtent l="38100" t="19050" r="37465" b="292735"/>
                <wp:wrapNone/>
                <wp:docPr id="20" name="Cloud Callout 20"/>
                <wp:cNvGraphicFramePr/>
                <a:graphic xmlns:a="http://schemas.openxmlformats.org/drawingml/2006/main">
                  <a:graphicData uri="http://schemas.microsoft.com/office/word/2010/wordprocessingShape">
                    <wps:wsp>
                      <wps:cNvSpPr/>
                      <wps:spPr>
                        <a:xfrm>
                          <a:off x="0" y="0"/>
                          <a:ext cx="4516087" cy="1650670"/>
                        </a:xfrm>
                        <a:prstGeom prst="cloudCallout">
                          <a:avLst/>
                        </a:prstGeom>
                        <a:solidFill>
                          <a:srgbClr val="FFC000"/>
                        </a:solidFill>
                        <a:ln w="38100">
                          <a:solidFill>
                            <a:schemeClr val="accent6">
                              <a:lumMod val="75000"/>
                            </a:schemeClr>
                          </a:solidFill>
                        </a:ln>
                      </wps:spPr>
                      <wps:style>
                        <a:lnRef idx="2">
                          <a:schemeClr val="accent4"/>
                        </a:lnRef>
                        <a:fillRef idx="1">
                          <a:schemeClr val="lt1"/>
                        </a:fillRef>
                        <a:effectRef idx="0">
                          <a:schemeClr val="accent4"/>
                        </a:effectRef>
                        <a:fontRef idx="minor">
                          <a:schemeClr val="dk1"/>
                        </a:fontRef>
                      </wps:style>
                      <wps:txbx>
                        <w:txbxContent>
                          <w:p w14:paraId="6F020661" w14:textId="63052E71" w:rsidR="00B54470" w:rsidRPr="00CE6B2F" w:rsidRDefault="00B54470" w:rsidP="00E617A7">
                            <w:pPr>
                              <w:spacing w:line="240" w:lineRule="auto"/>
                              <w:ind w:left="0"/>
                              <w:jc w:val="center"/>
                              <w:rPr>
                                <w:rFonts w:cs="B Nazanin"/>
                                <w:b/>
                                <w:bCs/>
                                <w:lang w:bidi="fa-IR"/>
                              </w:rPr>
                            </w:pPr>
                            <w:r w:rsidRPr="00CE6B2F">
                              <w:rPr>
                                <w:rFonts w:cs="B Nazanin" w:hint="cs"/>
                                <w:b/>
                                <w:bCs/>
                                <w:rtl/>
                                <w:lang w:bidi="fa-IR"/>
                              </w:rPr>
                              <w:t xml:space="preserve">برای مطالعه ی بیشتر به </w:t>
                            </w:r>
                            <w:r>
                              <w:rPr>
                                <w:rFonts w:cs="B Nazanin" w:hint="cs"/>
                                <w:b/>
                                <w:bCs/>
                                <w:rtl/>
                                <w:lang w:bidi="fa-IR"/>
                              </w:rPr>
                              <w:t xml:space="preserve">استاندارد مشاوره ی آموزشی در </w:t>
                            </w:r>
                            <w:r w:rsidRPr="00CE6B2F">
                              <w:rPr>
                                <w:rFonts w:cs="B Nazanin" w:hint="cs"/>
                                <w:b/>
                                <w:bCs/>
                                <w:rtl/>
                                <w:lang w:bidi="fa-IR"/>
                              </w:rPr>
                              <w:t xml:space="preserve">مددکاری اجتماعی ابلاغ شده به نامه شماره </w:t>
                            </w:r>
                            <w:r>
                              <w:rPr>
                                <w:rFonts w:cs="B Nazanin" w:hint="cs"/>
                                <w:b/>
                                <w:bCs/>
                                <w:rtl/>
                                <w:lang w:bidi="fa-IR"/>
                              </w:rPr>
                              <w:t>20112/400د</w:t>
                            </w:r>
                            <w:r w:rsidRPr="00CE6B2F">
                              <w:rPr>
                                <w:rFonts w:cs="B Nazanin" w:hint="cs"/>
                                <w:b/>
                                <w:bCs/>
                                <w:rtl/>
                                <w:lang w:bidi="fa-IR"/>
                              </w:rPr>
                              <w:t xml:space="preserve"> مورخ </w:t>
                            </w:r>
                            <w:r>
                              <w:rPr>
                                <w:rFonts w:cs="B Nazanin" w:hint="cs"/>
                                <w:b/>
                                <w:bCs/>
                                <w:rtl/>
                                <w:lang w:bidi="fa-IR"/>
                              </w:rPr>
                              <w:t>17/09/1400</w:t>
                            </w:r>
                            <w:r w:rsidRPr="00CE6B2F">
                              <w:rPr>
                                <w:rFonts w:cs="B Nazanin" w:hint="cs"/>
                                <w:b/>
                                <w:bCs/>
                                <w:rtl/>
                                <w:lang w:bidi="fa-IR"/>
                              </w:rPr>
                              <w:t xml:space="preserve"> </w:t>
                            </w:r>
                            <w:r>
                              <w:rPr>
                                <w:rFonts w:cs="B Nazanin" w:hint="cs"/>
                                <w:b/>
                                <w:bCs/>
                                <w:rtl/>
                                <w:lang w:bidi="fa-IR"/>
                              </w:rPr>
                              <w:t xml:space="preserve">و کتاب آموزش خود مراقبتی اجتماعی به بیمار و خانواده </w:t>
                            </w:r>
                            <w:r w:rsidRPr="00CE6B2F">
                              <w:rPr>
                                <w:rFonts w:cs="B Nazanin" w:hint="cs"/>
                                <w:b/>
                                <w:bCs/>
                                <w:rtl/>
                                <w:lang w:bidi="fa-IR"/>
                              </w:rPr>
                              <w:t>مراجعه فرمایید.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44844EE" id="Cloud Callout 20" o:spid="_x0000_s1039" type="#_x0000_t106" style="position:absolute;left:0;text-align:left;margin-left:184.7pt;margin-top:3.1pt;width:355.6pt;height:129.9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" adj="6300,24300" fillcolor="#ffc000" strokecolor="#538135 [2409]" strokeweight="3pt">
                <v:stroke joinstyle="miter"/>
                <v:textbox>
                  <w:txbxContent>
                    <w:p w14:paraId="6F020661" w14:textId="63052E71" w:rsidR="00B54470" w:rsidRPr="00CE6B2F" w:rsidRDefault="00B54470" w:rsidP="00E617A7">
                      <w:pPr>
                        <w:spacing w:line="240" w:lineRule="auto"/>
                        <w:ind w:left="0"/>
                        <w:jc w:val="center"/>
                        <w:rPr>
                          <w:rFonts w:cs="B Nazanin"/>
                          <w:b/>
                          <w:bCs/>
                          <w:lang w:bidi="fa-IR"/>
                        </w:rPr>
                      </w:pPr>
                      <w:r w:rsidRPr="00CE6B2F">
                        <w:rPr>
                          <w:rFonts w:cs="B Nazanin" w:hint="cs"/>
                          <w:b/>
                          <w:bCs/>
                          <w:rtl/>
                          <w:lang w:bidi="fa-IR"/>
                        </w:rPr>
                        <w:t xml:space="preserve">برای مطالعه ی بیشتر به </w:t>
                      </w:r>
                      <w:r>
                        <w:rPr>
                          <w:rFonts w:cs="B Nazanin" w:hint="cs"/>
                          <w:b/>
                          <w:bCs/>
                          <w:rtl/>
                          <w:lang w:bidi="fa-IR"/>
                        </w:rPr>
                        <w:t xml:space="preserve">استاندارد مشاوره ی آموزشی در </w:t>
                      </w:r>
                      <w:r w:rsidRPr="00CE6B2F">
                        <w:rPr>
                          <w:rFonts w:cs="B Nazanin" w:hint="cs"/>
                          <w:b/>
                          <w:bCs/>
                          <w:rtl/>
                          <w:lang w:bidi="fa-IR"/>
                        </w:rPr>
                        <w:t xml:space="preserve">مددکاری اجتماعی ابلاغ شده به نامه شماره </w:t>
                      </w:r>
                      <w:r>
                        <w:rPr>
                          <w:rFonts w:cs="B Nazanin" w:hint="cs"/>
                          <w:b/>
                          <w:bCs/>
                          <w:rtl/>
                          <w:lang w:bidi="fa-IR"/>
                        </w:rPr>
                        <w:t>20112/400د</w:t>
                      </w:r>
                      <w:r w:rsidRPr="00CE6B2F">
                        <w:rPr>
                          <w:rFonts w:cs="B Nazanin" w:hint="cs"/>
                          <w:b/>
                          <w:bCs/>
                          <w:rtl/>
                          <w:lang w:bidi="fa-IR"/>
                        </w:rPr>
                        <w:t xml:space="preserve"> مورخ </w:t>
                      </w:r>
                      <w:r>
                        <w:rPr>
                          <w:rFonts w:cs="B Nazanin" w:hint="cs"/>
                          <w:b/>
                          <w:bCs/>
                          <w:rtl/>
                          <w:lang w:bidi="fa-IR"/>
                        </w:rPr>
                        <w:t>17/09/1400</w:t>
                      </w:r>
                      <w:r w:rsidRPr="00CE6B2F">
                        <w:rPr>
                          <w:rFonts w:cs="B Nazanin" w:hint="cs"/>
                          <w:b/>
                          <w:bCs/>
                          <w:rtl/>
                          <w:lang w:bidi="fa-IR"/>
                        </w:rPr>
                        <w:t xml:space="preserve"> </w:t>
                      </w:r>
                      <w:r>
                        <w:rPr>
                          <w:rFonts w:cs="B Nazanin" w:hint="cs"/>
                          <w:b/>
                          <w:bCs/>
                          <w:rtl/>
                          <w:lang w:bidi="fa-IR"/>
                        </w:rPr>
                        <w:t xml:space="preserve">و کتاب آموزش خود مراقبتی اجتماعی به بیمار و خانواده </w:t>
                      </w:r>
                      <w:r w:rsidRPr="00CE6B2F">
                        <w:rPr>
                          <w:rFonts w:cs="B Nazanin" w:hint="cs"/>
                          <w:b/>
                          <w:bCs/>
                          <w:rtl/>
                          <w:lang w:bidi="fa-IR"/>
                        </w:rPr>
                        <w:t>مراجعه فرمایید.</w:t>
                      </w:r>
                    </w:p>
                  </w:txbxContent>
                </v:textbox>
                <w10:wrap anchorx="margin"/>
              </v:shape>
            </w:pict>
          </mc:Fallback>
        </mc:AlternateContent>
      </w:r>
    </w:p>
    <w:p w14:paraId="0F9604EE" w14:textId="001530BB" w:rsidR="00535D7B" w:rsidRDefault="00535D7B" w:rsidP="00AB1528">
      <w:pPr>
        <w:spacing w:after="180" w:line="360" w:lineRule="auto"/>
        <w:ind w:right="276"/>
        <w:contextualSpacing/>
        <w:rPr>
          <w:rFonts w:ascii="B Nazanin" w:eastAsiaTheme="minorEastAsia" w:hAnsiTheme="minorHAnsi" w:cs="B Nazanin"/>
          <w:color w:val="auto"/>
          <w:sz w:val="26"/>
          <w:szCs w:val="26"/>
          <w:rtl/>
        </w:rPr>
      </w:pPr>
    </w:p>
    <w:p w14:paraId="0947C893" w14:textId="77777777" w:rsidR="00535D7B" w:rsidRDefault="00535D7B" w:rsidP="00AB1528">
      <w:pPr>
        <w:spacing w:after="180" w:line="360" w:lineRule="auto"/>
        <w:ind w:right="276"/>
        <w:contextualSpacing/>
        <w:rPr>
          <w:rFonts w:ascii="B Nazanin" w:eastAsiaTheme="minorEastAsia" w:hAnsiTheme="minorHAnsi" w:cs="B Nazanin"/>
          <w:color w:val="auto"/>
          <w:sz w:val="26"/>
          <w:szCs w:val="26"/>
          <w:rtl/>
        </w:rPr>
      </w:pPr>
    </w:p>
    <w:p w14:paraId="21E66607" w14:textId="77777777" w:rsidR="00535D7B" w:rsidRDefault="00535D7B" w:rsidP="00AB1528">
      <w:pPr>
        <w:spacing w:after="180" w:line="360" w:lineRule="auto"/>
        <w:ind w:right="276"/>
        <w:contextualSpacing/>
        <w:rPr>
          <w:rFonts w:ascii="B Nazanin" w:eastAsiaTheme="minorEastAsia" w:hAnsiTheme="minorHAnsi" w:cs="B Nazanin"/>
          <w:color w:val="auto"/>
          <w:sz w:val="26"/>
          <w:szCs w:val="26"/>
          <w:rtl/>
        </w:rPr>
      </w:pPr>
    </w:p>
    <w:p w14:paraId="1EE4DDFB" w14:textId="77777777" w:rsidR="00535D7B" w:rsidRPr="00237740" w:rsidRDefault="00535D7B" w:rsidP="00AB1528">
      <w:pPr>
        <w:spacing w:after="180" w:line="360" w:lineRule="auto"/>
        <w:ind w:right="276"/>
        <w:contextualSpacing/>
        <w:rPr>
          <w:rFonts w:cs="B Nazanin"/>
          <w:sz w:val="30"/>
          <w:szCs w:val="32"/>
          <w:rtl/>
        </w:rPr>
      </w:pPr>
    </w:p>
    <w:p w14:paraId="392AAC4C" w14:textId="77777777" w:rsidR="00E617A7" w:rsidRPr="00E617A7" w:rsidRDefault="00E617A7" w:rsidP="00E617A7">
      <w:pPr>
        <w:spacing w:after="361" w:line="259" w:lineRule="auto"/>
        <w:ind w:left="1062" w:right="0"/>
        <w:rPr>
          <w:rFonts w:cs="B Nazanin"/>
        </w:rPr>
      </w:pPr>
    </w:p>
    <w:p w14:paraId="5EF6DA93" w14:textId="58D3985D" w:rsidR="00C63C42" w:rsidRPr="00237740" w:rsidRDefault="00A95206" w:rsidP="00BB06EE">
      <w:pPr>
        <w:numPr>
          <w:ilvl w:val="0"/>
          <w:numId w:val="3"/>
        </w:numPr>
        <w:spacing w:after="361" w:line="259" w:lineRule="auto"/>
        <w:ind w:right="0" w:hanging="360"/>
        <w:rPr>
          <w:rFonts w:cs="B Nazanin"/>
        </w:rPr>
      </w:pPr>
      <w:r w:rsidRPr="00237740">
        <w:rPr>
          <w:rFonts w:cs="B Nazanin"/>
          <w:b/>
          <w:bCs/>
          <w:szCs w:val="28"/>
          <w:rtl/>
        </w:rPr>
        <w:t>تبعیت درمانی</w:t>
      </w:r>
      <w:r w:rsidRPr="00237740">
        <w:rPr>
          <w:rFonts w:ascii="Calibri" w:eastAsia="Calibri" w:hAnsi="Calibri" w:cs="B Nazanin"/>
          <w:b/>
          <w:bCs/>
          <w:szCs w:val="28"/>
          <w:rtl/>
        </w:rPr>
        <w:t xml:space="preserve"> </w:t>
      </w:r>
    </w:p>
    <w:p w14:paraId="3F2C127E" w14:textId="24CB726E" w:rsidR="00530D09" w:rsidRPr="00237740" w:rsidRDefault="00D80F1B" w:rsidP="00D80F1B">
      <w:pPr>
        <w:ind w:left="345" w:right="276"/>
        <w:rPr>
          <w:rFonts w:cs="B Nazanin"/>
          <w:sz w:val="26"/>
          <w:szCs w:val="26"/>
        </w:rPr>
      </w:pPr>
      <w:r>
        <w:rPr>
          <w:rFonts w:cs="B Nazanin"/>
          <w:sz w:val="26"/>
          <w:szCs w:val="26"/>
          <w:rtl/>
        </w:rPr>
        <w:t xml:space="preserve">داروهاي </w:t>
      </w:r>
      <w:r>
        <w:rPr>
          <w:rFonts w:cs="B Nazanin" w:hint="cs"/>
          <w:sz w:val="26"/>
          <w:szCs w:val="26"/>
          <w:rtl/>
        </w:rPr>
        <w:t>روانپزشکی</w:t>
      </w:r>
      <w:r w:rsidR="00A95206" w:rsidRPr="00237740">
        <w:rPr>
          <w:rFonts w:cs="B Nazanin"/>
          <w:sz w:val="26"/>
          <w:szCs w:val="26"/>
          <w:rtl/>
        </w:rPr>
        <w:t xml:space="preserve"> نقش مهمي در درمان و کنترل علائم اختلال هاي روان بازي مي کنند. از طرفي عدم تبعيت از درمان </w:t>
      </w:r>
      <w:r w:rsidR="00EE3FFA" w:rsidRPr="00237740">
        <w:rPr>
          <w:rFonts w:cs="B Nazanin" w:hint="cs"/>
          <w:sz w:val="26"/>
          <w:szCs w:val="26"/>
          <w:rtl/>
        </w:rPr>
        <w:t xml:space="preserve">یکی از </w:t>
      </w:r>
      <w:r w:rsidR="00A95206" w:rsidRPr="00237740">
        <w:rPr>
          <w:rFonts w:cs="B Nazanin"/>
          <w:sz w:val="26"/>
          <w:szCs w:val="26"/>
          <w:rtl/>
        </w:rPr>
        <w:t>مشکل</w:t>
      </w:r>
      <w:r w:rsidR="00EE3FFA" w:rsidRPr="00237740">
        <w:rPr>
          <w:rFonts w:cs="B Nazanin" w:hint="cs"/>
          <w:sz w:val="26"/>
          <w:szCs w:val="26"/>
          <w:rtl/>
        </w:rPr>
        <w:t>ات</w:t>
      </w:r>
      <w:r w:rsidR="00A95206" w:rsidRPr="00237740">
        <w:rPr>
          <w:rFonts w:cs="B Nazanin"/>
          <w:sz w:val="26"/>
          <w:szCs w:val="26"/>
          <w:rtl/>
        </w:rPr>
        <w:t xml:space="preserve"> اساسي در فرد داراي بيماري روان است. بيماران مبتلا به اختلال روان به دلايل مختلفي ازجمله فقدان بينش به بيماري، طولاني شدن دوره درمان دارويي، انگ، عوارض دارويي و غيره از خوردن دارو امتناع مي کنند. يکي از مداخلاتي که براي بيماران</w:t>
      </w:r>
      <w:r w:rsidR="00507180">
        <w:rPr>
          <w:rFonts w:cs="B Nazanin" w:hint="cs"/>
          <w:sz w:val="26"/>
          <w:szCs w:val="26"/>
          <w:rtl/>
        </w:rPr>
        <w:t xml:space="preserve"> </w:t>
      </w:r>
      <w:r w:rsidR="00A95206" w:rsidRPr="00237740">
        <w:rPr>
          <w:rFonts w:cs="B Nazanin"/>
          <w:sz w:val="26"/>
          <w:szCs w:val="26"/>
          <w:rtl/>
        </w:rPr>
        <w:t>مبتلا به اختلال روان و خانواده آنها پيشنهاد مي شود، تبعيت درماني است.</w:t>
      </w:r>
      <w:r w:rsidR="00A95206" w:rsidRPr="00237740">
        <w:rPr>
          <w:rFonts w:ascii="Calibri" w:eastAsia="Calibri" w:hAnsi="Calibri" w:cs="B Nazanin"/>
          <w:sz w:val="26"/>
          <w:szCs w:val="26"/>
          <w:rtl/>
        </w:rPr>
        <w:t xml:space="preserve"> </w:t>
      </w:r>
      <w:r w:rsidR="00A95206" w:rsidRPr="00237740">
        <w:rPr>
          <w:rFonts w:cs="B Nazanin"/>
          <w:sz w:val="26"/>
          <w:szCs w:val="26"/>
          <w:rtl/>
        </w:rPr>
        <w:t>ارتقاي آگاهي و دانش آنها جهت افزايش پذيرش مصرف دارو به عنوان تبعيت از درمان ياد مي شود .برنامه مداخله تبعيت از درمان مطابقت رفتار افراد با توصيه هاي درماني است که در قالب سه محور رژيم دارويي ،رژيم غذايي و برنامه فعاليت مي باشد. اجراي برنامه هاي مداخله اي تبعيت از درمان سبب بهبود کيفيت زندگي بيماران مي شود. مددکاران اجتماعي در طول فرايند راند مي توانند در زمينه مصرف دارو توسط بيمار از پرستار و مسئول بخش اطلاعاتي کسب کنند و به  بيمار و خانواده وي در اين زمينه مشاوره هايي داشته باشند. براي سنجش تبعيت از درمان در بيماران مبتلا به بيماري مزمن مي توان از پرسشنامه تبعيت از درمان که توسط نعيمه سيد فاطمي و همکاران</w:t>
      </w:r>
      <w:r w:rsidR="00530D09" w:rsidRPr="00237740">
        <w:rPr>
          <w:rFonts w:cs="B Nazanin" w:hint="cs"/>
          <w:sz w:val="26"/>
          <w:szCs w:val="26"/>
          <w:rtl/>
        </w:rPr>
        <w:t xml:space="preserve"> (1396) </w:t>
      </w:r>
      <w:r w:rsidR="00A95206" w:rsidRPr="00237740">
        <w:rPr>
          <w:rFonts w:cs="B Nazanin"/>
          <w:sz w:val="26"/>
          <w:szCs w:val="26"/>
          <w:rtl/>
        </w:rPr>
        <w:t>طراحي شده استفاده کرد .</w:t>
      </w:r>
      <w:r w:rsidR="00A95206" w:rsidRPr="00237740">
        <w:rPr>
          <w:rFonts w:ascii="Calibri" w:eastAsia="Calibri" w:hAnsi="Calibri" w:cs="B Nazanin"/>
          <w:sz w:val="26"/>
          <w:szCs w:val="26"/>
          <w:rtl/>
        </w:rPr>
        <w:t xml:space="preserve"> </w:t>
      </w:r>
      <w:r w:rsidR="00530D09" w:rsidRPr="00237740">
        <w:rPr>
          <w:rFonts w:ascii="Calibri" w:eastAsia="Calibri" w:hAnsi="Calibri" w:cs="B Nazanin" w:hint="cs"/>
          <w:sz w:val="26"/>
          <w:szCs w:val="26"/>
          <w:rtl/>
        </w:rPr>
        <w:t>البته تشخیص تبعیت درمانی بیمار بر عهده ی پرستار و پزشک مربوطه است و مددکار اجتماعی به عنوان عضو تیم بین رشته ای موظف است تا بیمار و خانواده ی آن را از پیامدهای احتمالی عدم پایبندی به مصرف منظم دارو ها آگاه سازد و علت های مقاومت یا مخالفت در این زمینه را شناسایی کند.</w:t>
      </w:r>
    </w:p>
    <w:p w14:paraId="4F0C50AC" w14:textId="3A1B3F7D" w:rsidR="00EA7336" w:rsidRDefault="00A95206" w:rsidP="00911A3E">
      <w:pPr>
        <w:spacing w:after="0"/>
        <w:ind w:left="345" w:right="276"/>
        <w:rPr>
          <w:rFonts w:cs="B Nazanin"/>
          <w:sz w:val="26"/>
          <w:szCs w:val="26"/>
          <w:rtl/>
        </w:rPr>
      </w:pPr>
      <w:r w:rsidRPr="00237740">
        <w:rPr>
          <w:rFonts w:cs="B Nazanin"/>
          <w:sz w:val="26"/>
          <w:szCs w:val="26"/>
          <w:rtl/>
        </w:rPr>
        <w:t>مددکاران اجتماعي براي فعاليت موثر بايد دانش کافي در زمينه انواع داروها و موانع تبعيت از درمان کسب کنند .</w:t>
      </w:r>
      <w:r w:rsidR="00EE3FFA" w:rsidRPr="00237740">
        <w:rPr>
          <w:rFonts w:cs="B Nazanin" w:hint="cs"/>
          <w:sz w:val="26"/>
          <w:szCs w:val="26"/>
          <w:rtl/>
        </w:rPr>
        <w:t xml:space="preserve"> همچنین </w:t>
      </w:r>
      <w:r w:rsidRPr="00237740">
        <w:rPr>
          <w:rFonts w:cs="B Nazanin"/>
          <w:sz w:val="26"/>
          <w:szCs w:val="26"/>
          <w:rtl/>
        </w:rPr>
        <w:t xml:space="preserve">مي توانند برنامه هاي مداخلاتي کوتاه مدت )يک تا دو هفته( و بلند مدت )بصورت ماهيانه( طراحي کرده و پيگيري لازم انجام گردد.  </w:t>
      </w:r>
    </w:p>
    <w:p w14:paraId="267FA9CE" w14:textId="1802B107" w:rsidR="00EA7336" w:rsidRDefault="00EA7336" w:rsidP="00BB06EE">
      <w:pPr>
        <w:spacing w:after="0"/>
        <w:ind w:left="345" w:right="276"/>
        <w:rPr>
          <w:rFonts w:cs="B Nazanin"/>
          <w:sz w:val="26"/>
          <w:szCs w:val="26"/>
          <w:rtl/>
        </w:rPr>
      </w:pPr>
    </w:p>
    <w:p w14:paraId="0AA21D14" w14:textId="77777777" w:rsidR="00EA7336" w:rsidRDefault="00EA7336" w:rsidP="00BB06EE">
      <w:pPr>
        <w:spacing w:after="0"/>
        <w:ind w:left="345" w:right="276"/>
        <w:rPr>
          <w:rFonts w:cs="B Nazanin"/>
          <w:sz w:val="26"/>
          <w:szCs w:val="26"/>
          <w:rtl/>
        </w:rPr>
      </w:pPr>
    </w:p>
    <w:p w14:paraId="0842488F" w14:textId="57C18C45" w:rsidR="00EA7336" w:rsidRPr="00237740" w:rsidRDefault="00911A3E" w:rsidP="00BB06EE">
      <w:pPr>
        <w:spacing w:after="0"/>
        <w:ind w:left="345" w:right="276"/>
        <w:rPr>
          <w:rFonts w:cs="B Nazanin"/>
          <w:sz w:val="26"/>
          <w:szCs w:val="26"/>
          <w:rtl/>
        </w:rPr>
      </w:pPr>
      <w:r w:rsidRPr="00237740">
        <w:rPr>
          <w:rFonts w:cs="B Nazanin"/>
          <w:noProof/>
          <w:sz w:val="26"/>
          <w:szCs w:val="26"/>
          <w:rtl/>
        </w:rPr>
        <w:lastRenderedPageBreak/>
        <w:drawing>
          <wp:inline distT="0" distB="0" distL="0" distR="0" wp14:anchorId="372F1719" wp14:editId="5848432B">
            <wp:extent cx="5486400" cy="3200400"/>
            <wp:effectExtent l="0" t="0" r="1905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C264BA6" w14:textId="2B3B8C08" w:rsidR="00441281" w:rsidRPr="00237740" w:rsidRDefault="00441281" w:rsidP="00BB06EE">
      <w:pPr>
        <w:spacing w:after="0"/>
        <w:ind w:left="345" w:right="276"/>
        <w:rPr>
          <w:rFonts w:cs="B Nazanin"/>
          <w:sz w:val="26"/>
          <w:szCs w:val="26"/>
          <w:rtl/>
        </w:rPr>
      </w:pPr>
    </w:p>
    <w:p w14:paraId="3570B057" w14:textId="2B6CC59E" w:rsidR="00C63C42" w:rsidRPr="00237740" w:rsidRDefault="00C63C42" w:rsidP="00BB06EE">
      <w:pPr>
        <w:spacing w:after="380" w:line="259" w:lineRule="auto"/>
        <w:ind w:left="0" w:right="436"/>
        <w:rPr>
          <w:rFonts w:cs="B Nazanin"/>
        </w:rPr>
      </w:pPr>
    </w:p>
    <w:p w14:paraId="5BA48D32" w14:textId="77777777" w:rsidR="002F472D" w:rsidRPr="005B40F5" w:rsidRDefault="002F472D" w:rsidP="0052236D">
      <w:pPr>
        <w:pStyle w:val="Heading2"/>
        <w:numPr>
          <w:ilvl w:val="0"/>
          <w:numId w:val="22"/>
        </w:numPr>
        <w:shd w:val="clear" w:color="auto" w:fill="auto"/>
        <w:spacing w:after="387"/>
        <w:ind w:right="2"/>
        <w:jc w:val="both"/>
        <w:rPr>
          <w:rFonts w:cs="B Nazanin"/>
          <w:color w:val="0070C0"/>
        </w:rPr>
      </w:pPr>
      <w:r w:rsidRPr="005B40F5">
        <w:rPr>
          <w:rFonts w:cs="B Nazanin"/>
          <w:bCs/>
          <w:color w:val="0070C0"/>
          <w:szCs w:val="28"/>
          <w:rtl/>
        </w:rPr>
        <w:t xml:space="preserve">مداخلات </w:t>
      </w:r>
      <w:r w:rsidRPr="005B40F5">
        <w:rPr>
          <w:rFonts w:cs="B Nazanin" w:hint="cs"/>
          <w:bCs/>
          <w:color w:val="0070C0"/>
          <w:szCs w:val="28"/>
          <w:rtl/>
        </w:rPr>
        <w:t>متمرکز بر توانبخشی روانی اجتماعی</w:t>
      </w:r>
    </w:p>
    <w:p w14:paraId="1987A824" w14:textId="2FD4EF88" w:rsidR="00C63C42" w:rsidRDefault="00D80F1B" w:rsidP="00EA7336">
      <w:pPr>
        <w:spacing w:after="173"/>
        <w:ind w:right="276"/>
        <w:rPr>
          <w:rFonts w:cs="B Nazanin"/>
          <w:sz w:val="26"/>
          <w:szCs w:val="26"/>
          <w:rtl/>
        </w:rPr>
      </w:pPr>
      <w:r>
        <w:rPr>
          <w:rFonts w:cs="B Nazanin"/>
          <w:sz w:val="26"/>
          <w:szCs w:val="26"/>
          <w:rtl/>
        </w:rPr>
        <w:t>توانبخشي رواني- اجتماعي</w:t>
      </w:r>
      <w:r w:rsidR="00A95206" w:rsidRPr="00237740">
        <w:rPr>
          <w:rFonts w:cs="B Nazanin"/>
          <w:sz w:val="26"/>
          <w:szCs w:val="26"/>
          <w:rtl/>
        </w:rPr>
        <w:t xml:space="preserve">، راهبردهاي مداخله اي است که مکمل مداخلات دارويي و مديريت علائم بيماري است. مددکاران اجتماعي با انجام اين مداخلات به بهبود عملکرد فردي ،اجتماعي، کيفيت زندگي، کاهش علائم، پيشگيري از عود، کاهش بستري و يکپارچگي اجتماعي افراد مبتلا به بيماري هاي رواني شديد و مزمن کمک شايان توجهي مي کنند. </w:t>
      </w:r>
    </w:p>
    <w:p w14:paraId="0B70A934" w14:textId="2711092F" w:rsidR="00916C24" w:rsidRPr="00EA7336" w:rsidRDefault="00916C24" w:rsidP="00FC0A9F">
      <w:pPr>
        <w:spacing w:after="173"/>
        <w:ind w:right="276"/>
        <w:rPr>
          <w:rFonts w:cs="B Nazanin"/>
          <w:sz w:val="26"/>
          <w:szCs w:val="26"/>
          <w:rtl/>
        </w:rPr>
      </w:pPr>
      <w:r w:rsidRPr="00EA7336">
        <w:rPr>
          <w:rFonts w:cs="B Nazanin" w:hint="cs"/>
          <w:sz w:val="26"/>
          <w:szCs w:val="26"/>
          <w:rtl/>
        </w:rPr>
        <w:t>توانبخشی روانی اجتماعی که فعالیتی تیمی است با هدف ارتقاء در توسعه ی توانمندی های باقی مانده ی بیمار روان برای رسیدگی به زندگی، آموزش، اجتماعی شدن و به طور کلی سازگاری در حد طبیعی است و اهداف توانبخشی روانی اجتماعی عبارت است از ارتقای موقعیت فردی و بهبود توانایی های شخصی و ایجاد یا تجدید مهارت های ارتباطات بین فردی، ایجاد یا تجدید زندگی مستقل و کمک به فرد برای دستیابی به رضایت خاطر از کیفیت زندگانیش می باشد. مددکار اجتماعی ضمن آماده کردن بیمار برای بازگشت به خانواده و شروع زندگی اجتماعی، به اعضای خانواده نیز آموزش می دهد که چگونه با بیمار روانی برخورد کنند و در مورد روش های درک متقابل و توام با احترام با بیمار به آنها آموزش های لازم را ارائه کند.</w:t>
      </w:r>
    </w:p>
    <w:p w14:paraId="7C17F652" w14:textId="77777777" w:rsidR="00916C24" w:rsidRPr="00237740" w:rsidRDefault="00916C24" w:rsidP="00916C24">
      <w:pPr>
        <w:spacing w:after="173"/>
        <w:ind w:right="276"/>
        <w:rPr>
          <w:rFonts w:cs="B Nazanin"/>
          <w:sz w:val="26"/>
          <w:szCs w:val="26"/>
          <w:rtl/>
        </w:rPr>
      </w:pPr>
      <w:r w:rsidRPr="00EA7336">
        <w:rPr>
          <w:rFonts w:cs="B Nazanin" w:hint="cs"/>
          <w:sz w:val="26"/>
          <w:szCs w:val="26"/>
          <w:rtl/>
        </w:rPr>
        <w:lastRenderedPageBreak/>
        <w:t>در توانبخشی روانی اجتماعی، مددکار اجتماعی می تواند نقش های آموزش دهنده (آموزش مستقیم یا غیر مستقیم به بیمار و خانواده برای تغییر نگرش و رفتار در ارتباط با بیمار روان) حامی یا مدافع (تلاش برای تغییر سیستم های اجتماعی در راستای رفع نیازهای بیماران روان) و تسهیل کننده ی روابط اجتماعی (هماهنگ کننده و تسهیل کننده روابط اجتماعی از طریق گسترش همکاری بین سازمان ها و موسسات متولی) را بر عهده داشته باشد.</w:t>
      </w:r>
    </w:p>
    <w:p w14:paraId="06B290FB" w14:textId="77777777" w:rsidR="00916C24" w:rsidRDefault="00916C24" w:rsidP="009E5F4B">
      <w:pPr>
        <w:spacing w:after="173"/>
        <w:ind w:right="276"/>
        <w:rPr>
          <w:rFonts w:cs="B Nazanin"/>
          <w:sz w:val="26"/>
          <w:szCs w:val="26"/>
          <w:rtl/>
        </w:rPr>
      </w:pPr>
    </w:p>
    <w:p w14:paraId="3C6533CF" w14:textId="77777777" w:rsidR="00CF5467" w:rsidRDefault="00CF5467" w:rsidP="009E5F4B">
      <w:pPr>
        <w:spacing w:after="173"/>
        <w:ind w:right="276"/>
        <w:rPr>
          <w:rFonts w:cs="B Nazanin"/>
          <w:sz w:val="26"/>
          <w:szCs w:val="26"/>
          <w:rtl/>
        </w:rPr>
      </w:pPr>
    </w:p>
    <w:p w14:paraId="381A903F" w14:textId="77777777" w:rsidR="00CF5467" w:rsidRPr="00237740" w:rsidRDefault="00CF5467" w:rsidP="009E5F4B">
      <w:pPr>
        <w:spacing w:after="173"/>
        <w:ind w:right="276"/>
        <w:rPr>
          <w:rFonts w:cs="B Nazanin"/>
          <w:sz w:val="26"/>
          <w:szCs w:val="26"/>
          <w:rtl/>
        </w:rPr>
      </w:pPr>
    </w:p>
    <w:p w14:paraId="044A3649" w14:textId="77777777" w:rsidR="009E5F4B" w:rsidRPr="00237740" w:rsidRDefault="009E5F4B" w:rsidP="009E5F4B">
      <w:pPr>
        <w:spacing w:after="173"/>
        <w:ind w:right="276"/>
        <w:rPr>
          <w:rFonts w:cs="B Nazanin"/>
          <w:sz w:val="26"/>
          <w:szCs w:val="26"/>
          <w:rtl/>
        </w:rPr>
      </w:pPr>
      <w:r w:rsidRPr="00237740">
        <w:rPr>
          <w:rFonts w:cs="B Nazanin"/>
          <w:noProof/>
          <w:sz w:val="26"/>
          <w:szCs w:val="26"/>
        </w:rPr>
        <w:drawing>
          <wp:inline distT="0" distB="0" distL="0" distR="0" wp14:anchorId="23F58E04" wp14:editId="1E56076C">
            <wp:extent cx="6667500" cy="3143250"/>
            <wp:effectExtent l="0" t="0" r="0" b="1905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9C6E6A8" w14:textId="77777777" w:rsidR="00C63C42" w:rsidRPr="00237740" w:rsidRDefault="00A95206" w:rsidP="00BB06EE">
      <w:pPr>
        <w:numPr>
          <w:ilvl w:val="0"/>
          <w:numId w:val="3"/>
        </w:numPr>
        <w:spacing w:after="361" w:line="259" w:lineRule="auto"/>
        <w:ind w:right="0" w:hanging="360"/>
        <w:rPr>
          <w:rFonts w:cs="B Nazanin"/>
        </w:rPr>
      </w:pPr>
      <w:r w:rsidRPr="00237740">
        <w:rPr>
          <w:rFonts w:cs="B Nazanin"/>
          <w:b/>
          <w:bCs/>
          <w:szCs w:val="28"/>
          <w:rtl/>
        </w:rPr>
        <w:t xml:space="preserve">مدل مراقبت مشارکتی </w:t>
      </w:r>
    </w:p>
    <w:p w14:paraId="0E8BA92E" w14:textId="63844184" w:rsidR="00C63C42" w:rsidRPr="00237740" w:rsidRDefault="00A95206" w:rsidP="00CF5467">
      <w:pPr>
        <w:spacing w:after="175"/>
        <w:ind w:left="345" w:right="276"/>
        <w:rPr>
          <w:rFonts w:cs="B Nazanin"/>
          <w:sz w:val="26"/>
          <w:szCs w:val="26"/>
        </w:rPr>
      </w:pPr>
      <w:r w:rsidRPr="00237740">
        <w:rPr>
          <w:rFonts w:cs="B Nazanin"/>
          <w:sz w:val="26"/>
          <w:szCs w:val="26"/>
          <w:rtl/>
        </w:rPr>
        <w:t xml:space="preserve">مدل هاي مراقبت مشارکتي براي بهبود سلامت بزرگسالان مبتلا به اختلال دوقطبي يا اسکيزوفرني و وضعيت سلامت جسمي مزمن استفاده مي شود. به عنوان رويکردي براي مراقبت از سلامت جسماني و رفتاري است که به عنوان رويکرد تيمي درنظر گرفته مي </w:t>
      </w:r>
      <w:r w:rsidRPr="00237740">
        <w:rPr>
          <w:rFonts w:cs="B Nazanin"/>
          <w:sz w:val="26"/>
          <w:szCs w:val="26"/>
          <w:rtl/>
        </w:rPr>
        <w:lastRenderedPageBreak/>
        <w:t xml:space="preserve">شود. هدف اين مدل افزايش ارتباطات و تسهيل روابط کاري با کيفيت بين اعضاي مختلف در تيم مراقبت بهداشتي، کاهش هزينه مراقبت و بهبود مراقبت هاي سلامت روان در محيط هاي مراقبت اوليه است. </w:t>
      </w:r>
    </w:p>
    <w:p w14:paraId="1EE5FDA3" w14:textId="77777777" w:rsidR="00C63C42" w:rsidRPr="00237740" w:rsidRDefault="00A95206" w:rsidP="00BB06EE">
      <w:pPr>
        <w:numPr>
          <w:ilvl w:val="0"/>
          <w:numId w:val="3"/>
        </w:numPr>
        <w:spacing w:after="361" w:line="259" w:lineRule="auto"/>
        <w:ind w:right="0" w:hanging="360"/>
        <w:rPr>
          <w:rFonts w:cs="B Nazanin"/>
        </w:rPr>
      </w:pPr>
      <w:r w:rsidRPr="00237740">
        <w:rPr>
          <w:rFonts w:cs="B Nazanin"/>
          <w:b/>
          <w:bCs/>
          <w:szCs w:val="28"/>
          <w:rtl/>
        </w:rPr>
        <w:t xml:space="preserve">مشاوره توانبخشی </w:t>
      </w:r>
    </w:p>
    <w:p w14:paraId="3CF5F695" w14:textId="77777777" w:rsidR="00C941DC" w:rsidRDefault="00A95206" w:rsidP="00BB06EE">
      <w:pPr>
        <w:spacing w:after="396"/>
        <w:ind w:left="345" w:right="276"/>
        <w:rPr>
          <w:rFonts w:cs="B Nazanin"/>
          <w:sz w:val="26"/>
          <w:szCs w:val="26"/>
          <w:rtl/>
        </w:rPr>
      </w:pPr>
      <w:r w:rsidRPr="00237740">
        <w:rPr>
          <w:rFonts w:cs="B Nazanin"/>
          <w:sz w:val="26"/>
          <w:szCs w:val="26"/>
          <w:rtl/>
        </w:rPr>
        <w:t>علاوه بر درمان پزشکي و رواني- اجتماعي آسيبها، مشارکت اجتماعي بايد به عنوان يک هدف درماني مهم براي بيماران مبتلا به اسکيزوفرني شناخته شود و ميتوان آن را در عمل روزانه توسط پرستاران و مددکاران اجتماعي ،حتي زماني که اختلالات روانپزشکي نياز به مراقبتهاي حاد دارد، به کار برد</w:t>
      </w:r>
      <w:r w:rsidRPr="00237740">
        <w:rPr>
          <w:rFonts w:ascii="Calibri" w:eastAsia="Calibri" w:hAnsi="Calibri" w:cs="B Nazanin"/>
          <w:sz w:val="26"/>
          <w:szCs w:val="26"/>
          <w:rtl/>
        </w:rPr>
        <w:t>.</w:t>
      </w:r>
      <w:r w:rsidRPr="00237740">
        <w:rPr>
          <w:rFonts w:cs="B Nazanin"/>
          <w:sz w:val="26"/>
          <w:szCs w:val="26"/>
          <w:rtl/>
        </w:rPr>
        <w:t xml:space="preserve"> تحقيقات نشان داد که مشاوره توانبخشي توسط پرستاران و مددکاران اجتماعي در يک تيم چند رشته اي به افزايش سطح مشارکت اجتماعي جوانان مبتلا به اسکيزوفرني کمک مي کند. توانبخشي به طور خاص در جهت </w:t>
      </w:r>
    </w:p>
    <w:p w14:paraId="78402B55" w14:textId="7730BEDB" w:rsidR="00C63C42" w:rsidRPr="00237740" w:rsidRDefault="00A95206" w:rsidP="00C860A3">
      <w:pPr>
        <w:spacing w:after="396"/>
        <w:ind w:left="345" w:right="276"/>
        <w:rPr>
          <w:rFonts w:cs="B Nazanin"/>
          <w:sz w:val="26"/>
          <w:szCs w:val="26"/>
        </w:rPr>
      </w:pPr>
      <w:r w:rsidRPr="00237740">
        <w:rPr>
          <w:rFonts w:cs="B Nazanin"/>
          <w:sz w:val="26"/>
          <w:szCs w:val="26"/>
          <w:rtl/>
        </w:rPr>
        <w:t>اهداف مشارکت اجتماعي شخصي بيماران است</w:t>
      </w:r>
      <w:r w:rsidRPr="00237740">
        <w:rPr>
          <w:rFonts w:ascii="Calibri" w:eastAsia="Calibri" w:hAnsi="Calibri" w:cs="B Nazanin"/>
          <w:sz w:val="26"/>
          <w:szCs w:val="26"/>
          <w:rtl/>
        </w:rPr>
        <w:t>.</w:t>
      </w:r>
      <w:r w:rsidRPr="00237740">
        <w:rPr>
          <w:rFonts w:cs="B Nazanin"/>
          <w:sz w:val="26"/>
          <w:szCs w:val="26"/>
          <w:rtl/>
        </w:rPr>
        <w:t xml:space="preserve"> اهداف بر حوزههاي زندگي روزمره، مانند مهارتهاي زندگي، کار داوطلبانه، فعاليتهاي آموزشي و اوقات فراغت، و تماسهاي اجتماعي متمرکز هستند. </w:t>
      </w:r>
    </w:p>
    <w:p w14:paraId="50CB42E8" w14:textId="77777777" w:rsidR="00C63C42" w:rsidRPr="00237740" w:rsidRDefault="00A95206" w:rsidP="00BB06EE">
      <w:pPr>
        <w:numPr>
          <w:ilvl w:val="0"/>
          <w:numId w:val="3"/>
        </w:numPr>
        <w:spacing w:after="361" w:line="259" w:lineRule="auto"/>
        <w:ind w:right="0" w:hanging="360"/>
        <w:rPr>
          <w:rFonts w:cs="B Nazanin"/>
        </w:rPr>
      </w:pPr>
      <w:r w:rsidRPr="00237740">
        <w:rPr>
          <w:rFonts w:cs="B Nazanin"/>
          <w:b/>
          <w:bCs/>
          <w:szCs w:val="28"/>
          <w:rtl/>
        </w:rPr>
        <w:t xml:space="preserve">توانبخشی حرفه ای  </w:t>
      </w:r>
    </w:p>
    <w:p w14:paraId="20D28ED5" w14:textId="284AA631" w:rsidR="00C63C42" w:rsidRDefault="00A95206" w:rsidP="006212B5">
      <w:pPr>
        <w:spacing w:after="174"/>
        <w:ind w:left="345" w:right="276"/>
        <w:rPr>
          <w:rFonts w:cs="B Nazanin"/>
          <w:sz w:val="26"/>
          <w:szCs w:val="26"/>
          <w:rtl/>
        </w:rPr>
      </w:pPr>
      <w:r w:rsidRPr="00237740">
        <w:rPr>
          <w:rFonts w:cs="B Nazanin"/>
          <w:sz w:val="26"/>
          <w:szCs w:val="26"/>
          <w:rtl/>
        </w:rPr>
        <w:t xml:space="preserve">بيماري روان بر عملکردهاي شغلي، تحصيلي، خانوادگي، اقتصادي و... بيماران تاثير مي گذارد و به دليل عدم آگاهي مردم و  بيمار و خانواده وي نسبت به بيماري و پيامدهاي آن، از بيماران در سطح جامعه حمايت نمي شود .گاه انگ هاي اجتماعي و تبعيض سبب محروميت بيماران از فرصت هاي موجود و برابر در جامعه مي شود. خانواده بيماران نيز بار مراقبتي زيادي را متحمل شده و در اين شرايط مددکاران اجتماعي به دليل آگاهي از مشکلات و نيازهاي بيماران و خانواده آنها از طريق برقراري ارتباط با موسسات مختلف در جهت تامين نيازهاي اقتصادي ،مسکن، بهداشت و درمان، نگهداري در مراکز، مهارت آموزي و اشتغال يابي اقدام مي کنند. مددکاران اجتماعي </w:t>
      </w:r>
      <w:r w:rsidR="006212B5">
        <w:rPr>
          <w:rFonts w:cs="B Nazanin" w:hint="cs"/>
          <w:sz w:val="26"/>
          <w:szCs w:val="26"/>
          <w:rtl/>
        </w:rPr>
        <w:t>برای</w:t>
      </w:r>
      <w:r w:rsidRPr="00237740">
        <w:rPr>
          <w:rFonts w:cs="B Nazanin"/>
          <w:sz w:val="26"/>
          <w:szCs w:val="26"/>
          <w:rtl/>
        </w:rPr>
        <w:t xml:space="preserve"> فرد داراي بيمار روان که هدفش اشتغال است </w:t>
      </w:r>
      <w:r w:rsidR="006212B5">
        <w:rPr>
          <w:rFonts w:cs="B Nazanin" w:hint="cs"/>
          <w:sz w:val="26"/>
          <w:szCs w:val="26"/>
          <w:rtl/>
        </w:rPr>
        <w:t>تسهیل گری های لازم جهت شغل یابی را انجام می دهد</w:t>
      </w:r>
      <w:r w:rsidRPr="00237740">
        <w:rPr>
          <w:rFonts w:cs="B Nazanin"/>
          <w:sz w:val="26"/>
          <w:szCs w:val="26"/>
          <w:rtl/>
        </w:rPr>
        <w:t xml:space="preserve">. </w:t>
      </w:r>
      <w:r w:rsidR="006212B5">
        <w:rPr>
          <w:rFonts w:cs="B Nazanin" w:hint="cs"/>
          <w:sz w:val="26"/>
          <w:szCs w:val="26"/>
          <w:rtl/>
        </w:rPr>
        <w:t xml:space="preserve">این تسهیل گری ها می تواند شامل تهیه ی فهرستی از توانمندی ها و مهارت های بیمار، مشاغلی که بیمار در انجام دادن آن ها سابقه یا تجربه ی کاری دارد، شناسایی سازمان های حمایتی یا مراکز جهت اعطای تسهیلات و وام های اشتغال و اقداماتی باشد که مددکار اجتماعی با هدف تسهیل و رفع موانع در اشتغال یابی برای بیمار انجام دهد.  </w:t>
      </w:r>
      <w:r w:rsidRPr="00237740">
        <w:rPr>
          <w:rFonts w:cs="B Nazanin"/>
          <w:sz w:val="26"/>
          <w:szCs w:val="26"/>
          <w:rtl/>
        </w:rPr>
        <w:t xml:space="preserve">از اين طريق به توانبخشي شغلي و حرفه اي بيمار و </w:t>
      </w:r>
      <w:r w:rsidRPr="00237740">
        <w:rPr>
          <w:rFonts w:cs="B Nazanin"/>
          <w:sz w:val="26"/>
          <w:szCs w:val="26"/>
          <w:rtl/>
        </w:rPr>
        <w:lastRenderedPageBreak/>
        <w:t xml:space="preserve">خانواده وي مبادرت مي ورزند . </w:t>
      </w:r>
      <w:r w:rsidR="006212B5">
        <w:rPr>
          <w:rFonts w:cs="B Nazanin" w:hint="cs"/>
          <w:sz w:val="26"/>
          <w:szCs w:val="26"/>
          <w:rtl/>
        </w:rPr>
        <w:t>ممکن است در نهایت بیمار قادر به پیدا کردن شغل مناسب نباشد اما مددکار اجتماعی در راستای توانبخشی حرفه ای، زمینه های اشتغال یابی را فراهم می کند و بیمار را در مسیر توانمندسازی شغلی قرار می دهد.</w:t>
      </w:r>
    </w:p>
    <w:p w14:paraId="48BE3EF8" w14:textId="77777777" w:rsidR="00C63C42" w:rsidRPr="00237740" w:rsidRDefault="00A95206" w:rsidP="00BB06EE">
      <w:pPr>
        <w:numPr>
          <w:ilvl w:val="0"/>
          <w:numId w:val="3"/>
        </w:numPr>
        <w:spacing w:after="361" w:line="259" w:lineRule="auto"/>
        <w:ind w:right="0" w:hanging="360"/>
        <w:rPr>
          <w:rFonts w:cs="B Nazanin"/>
        </w:rPr>
      </w:pPr>
      <w:r w:rsidRPr="00237740">
        <w:rPr>
          <w:rFonts w:cs="B Nazanin"/>
          <w:b/>
          <w:bCs/>
          <w:szCs w:val="28"/>
          <w:rtl/>
        </w:rPr>
        <w:t xml:space="preserve">مداخلات روانی- اجتماعی </w:t>
      </w:r>
    </w:p>
    <w:p w14:paraId="53B15E74" w14:textId="7EDFEC2B" w:rsidR="00704488" w:rsidRDefault="00A95206" w:rsidP="00C860A3">
      <w:pPr>
        <w:spacing w:after="3" w:line="359" w:lineRule="auto"/>
        <w:ind w:left="322" w:hanging="6"/>
        <w:rPr>
          <w:rFonts w:cs="B Nazanin"/>
          <w:sz w:val="26"/>
          <w:szCs w:val="26"/>
          <w:rtl/>
        </w:rPr>
      </w:pPr>
      <w:r w:rsidRPr="00237740">
        <w:rPr>
          <w:rFonts w:cs="B Nazanin"/>
          <w:sz w:val="26"/>
          <w:szCs w:val="26"/>
          <w:rtl/>
        </w:rPr>
        <w:t>عليرغم اينکه درمان اصلي براي افراد مبتلا به بيماري هاي رواني شديد مداخلات دارويي بوده است، کنترل جزئي و محدود علائم، عوارض جانبي کوتاه مدت و بلندمدت و تبعيت ضعيف از درمانِ درصد قابل توجهي از افراد مبتلا ،سبب بکارگيري رويکردي گسترده اي درکنار درمان دارويي با ساير مداخلات روان درماني و رواني- اجتماعي مي شود و بايد براي کمک به بهبودي دوره هاي حاد و نقص عملکردي در طول دوره ها و بين آنها بطور موثر هماهنگي باشد. مراقبت از بيماريهاي رواني، ديگر تنها به معناي تسکين علائم</w:t>
      </w:r>
    </w:p>
    <w:p w14:paraId="458295C5" w14:textId="56815F95" w:rsidR="00C63C42" w:rsidRDefault="00A95206" w:rsidP="00C860A3">
      <w:pPr>
        <w:spacing w:after="3" w:line="359" w:lineRule="auto"/>
        <w:ind w:left="316"/>
        <w:rPr>
          <w:rFonts w:cs="B Nazanin"/>
          <w:sz w:val="26"/>
          <w:szCs w:val="26"/>
          <w:rtl/>
        </w:rPr>
      </w:pPr>
      <w:r w:rsidRPr="00237740">
        <w:rPr>
          <w:rFonts w:cs="B Nazanin"/>
          <w:sz w:val="26"/>
          <w:szCs w:val="26"/>
          <w:rtl/>
        </w:rPr>
        <w:t>نيست، بلکه به معناي کنار آمدن با نيازهاي مختلف ناشي از آن است. در مجموع، مراقبت از اين افراد مستلزم ادغام مداخلات روان درماني و مداخلات رواني- اجتماعي در يک شبکه سلامت روان متشکل از تيم هاي بين رشته اي است</w:t>
      </w:r>
      <w:r w:rsidRPr="00237740">
        <w:rPr>
          <w:rFonts w:ascii="Calibri" w:eastAsia="Calibri" w:hAnsi="Calibri" w:cs="B Nazanin"/>
          <w:sz w:val="26"/>
          <w:szCs w:val="26"/>
          <w:rtl/>
        </w:rPr>
        <w:t>.</w:t>
      </w:r>
      <w:r w:rsidR="00D75E82" w:rsidRPr="00237740">
        <w:rPr>
          <w:rFonts w:cs="B Nazanin"/>
          <w:sz w:val="26"/>
          <w:szCs w:val="26"/>
          <w:rtl/>
        </w:rPr>
        <w:t xml:space="preserve"> </w:t>
      </w:r>
    </w:p>
    <w:p w14:paraId="1A93254F" w14:textId="7391215C" w:rsidR="00C63C42" w:rsidRPr="00237740" w:rsidRDefault="0029530A" w:rsidP="00C860A3">
      <w:pPr>
        <w:pStyle w:val="Heading2"/>
        <w:numPr>
          <w:ilvl w:val="0"/>
          <w:numId w:val="3"/>
        </w:numPr>
        <w:shd w:val="clear" w:color="auto" w:fill="auto"/>
        <w:spacing w:after="426"/>
        <w:ind w:left="594" w:right="717" w:firstLine="283"/>
        <w:jc w:val="both"/>
        <w:rPr>
          <w:rFonts w:cs="B Nazanin"/>
        </w:rPr>
      </w:pPr>
      <w:r w:rsidRPr="0029530A">
        <w:rPr>
          <w:rFonts w:ascii="Calibri" w:eastAsia="Calibri" w:hAnsi="Calibri" w:cs="B Nazanin" w:hint="cs"/>
          <w:b w:val="0"/>
          <w:bCs/>
          <w:szCs w:val="28"/>
          <w:rtl/>
        </w:rPr>
        <w:t xml:space="preserve">استفاده از روش </w:t>
      </w:r>
      <w:r w:rsidRPr="0029530A">
        <w:rPr>
          <w:rFonts w:ascii="Calibri" w:eastAsia="Calibri" w:hAnsi="Calibri" w:cs="B Nazanin"/>
          <w:b w:val="0"/>
          <w:bCs/>
          <w:szCs w:val="28"/>
        </w:rPr>
        <w:t>ACT</w:t>
      </w:r>
    </w:p>
    <w:p w14:paraId="1A0B0046" w14:textId="77777777" w:rsidR="00C63C42" w:rsidRPr="00237740" w:rsidRDefault="00A95206" w:rsidP="00C860A3">
      <w:pPr>
        <w:ind w:right="276"/>
        <w:rPr>
          <w:rFonts w:cs="B Nazanin"/>
          <w:sz w:val="26"/>
          <w:szCs w:val="26"/>
          <w:rtl/>
        </w:rPr>
      </w:pPr>
      <w:r w:rsidRPr="00237740">
        <w:rPr>
          <w:rFonts w:cs="B Nazanin"/>
          <w:sz w:val="26"/>
          <w:szCs w:val="26"/>
          <w:rtl/>
        </w:rPr>
        <w:t xml:space="preserve">درمان </w:t>
      </w:r>
      <w:r w:rsidRPr="00237740">
        <w:rPr>
          <w:rFonts w:ascii="Calibri" w:eastAsia="Calibri" w:hAnsi="Calibri" w:cs="B Nazanin"/>
          <w:sz w:val="26"/>
          <w:szCs w:val="26"/>
        </w:rPr>
        <w:t>ACT</w:t>
      </w:r>
      <w:r w:rsidR="00FC736D" w:rsidRPr="00237740">
        <w:rPr>
          <w:rFonts w:ascii="Calibri" w:eastAsia="Calibri" w:hAnsi="Calibri" w:cs="B Nazanin" w:hint="cs"/>
          <w:sz w:val="26"/>
          <w:szCs w:val="26"/>
          <w:rtl/>
        </w:rPr>
        <w:t xml:space="preserve"> یا روش مبتنی بر پذیرش و تعهد درمانی</w:t>
      </w:r>
      <w:r w:rsidRPr="00237740">
        <w:rPr>
          <w:rFonts w:cs="B Nazanin"/>
          <w:sz w:val="26"/>
          <w:szCs w:val="26"/>
          <w:rtl/>
        </w:rPr>
        <w:t xml:space="preserve"> شش </w:t>
      </w:r>
      <w:r w:rsidR="00C01140" w:rsidRPr="00237740">
        <w:rPr>
          <w:rFonts w:cs="B Nazanin" w:hint="cs"/>
          <w:sz w:val="26"/>
          <w:szCs w:val="26"/>
          <w:rtl/>
        </w:rPr>
        <w:t>فرایند</w:t>
      </w:r>
      <w:r w:rsidRPr="00237740">
        <w:rPr>
          <w:rFonts w:cs="B Nazanin"/>
          <w:sz w:val="26"/>
          <w:szCs w:val="26"/>
          <w:rtl/>
        </w:rPr>
        <w:t xml:space="preserve"> مرکزي دارد که منجر به انعطاف پذيري روان شناختي مي شود: پذيرش ،ناهمجوشي شناختي، خود به عنوان زمينه، ارتباط توجه آگاهانه با زمان حال، ارزش ها و تعهد به عمل که درنتيجه اين مفهوم اصلي به انعطاف پذيري روانشناختي است .</w:t>
      </w:r>
      <w:r w:rsidR="00FC736D" w:rsidRPr="00237740">
        <w:rPr>
          <w:rFonts w:ascii="Calibri" w:eastAsia="Calibri" w:hAnsi="Calibri" w:cs="B Nazanin" w:hint="cs"/>
          <w:sz w:val="26"/>
          <w:szCs w:val="26"/>
          <w:rtl/>
        </w:rPr>
        <w:t xml:space="preserve"> روش مبتنی بر پذیرش و تعهد درمانی،</w:t>
      </w:r>
      <w:r w:rsidRPr="00237740">
        <w:rPr>
          <w:rFonts w:ascii="Calibri" w:eastAsia="Calibri" w:hAnsi="Calibri" w:cs="B Nazanin"/>
          <w:sz w:val="26"/>
          <w:szCs w:val="26"/>
          <w:rtl/>
        </w:rPr>
        <w:t xml:space="preserve"> </w:t>
      </w:r>
      <w:r w:rsidRPr="00237740">
        <w:rPr>
          <w:rFonts w:cs="B Nazanin"/>
          <w:sz w:val="26"/>
          <w:szCs w:val="26"/>
          <w:rtl/>
        </w:rPr>
        <w:t>هسته مشکلات را هدف قرار مي دهد و هدف کلي آن، افزايش انعطاف پذيري روان شناختي و همچنين توانايي تماس هرچه کاملتر با لحظه حال و تغيير رفتار به منظور به خدمت گرفتن ارزش هاست .روش مبتني بر پذيرش و تعهد درماني براي جلوگيري از بستري مجدد در بيماران داراي اختلال روان انجام مي شود</w:t>
      </w:r>
      <w:r w:rsidRPr="00237740">
        <w:rPr>
          <w:rFonts w:ascii="Calibri" w:eastAsia="Calibri" w:hAnsi="Calibri" w:cs="B Nazanin"/>
          <w:sz w:val="26"/>
          <w:szCs w:val="26"/>
          <w:rtl/>
        </w:rPr>
        <w:t>.</w:t>
      </w:r>
      <w:r w:rsidRPr="00237740">
        <w:rPr>
          <w:rFonts w:cs="B Nazanin"/>
          <w:sz w:val="26"/>
          <w:szCs w:val="26"/>
          <w:rtl/>
        </w:rPr>
        <w:t xml:space="preserve"> </w:t>
      </w:r>
    </w:p>
    <w:p w14:paraId="3316363A" w14:textId="77777777" w:rsidR="0096566D" w:rsidRPr="005B40F5" w:rsidRDefault="0096566D" w:rsidP="00C860A3">
      <w:pPr>
        <w:pStyle w:val="ListParagraph"/>
        <w:numPr>
          <w:ilvl w:val="0"/>
          <w:numId w:val="22"/>
        </w:numPr>
        <w:bidi/>
        <w:ind w:left="1019" w:right="276"/>
        <w:rPr>
          <w:rFonts w:cs="B Nazanin"/>
          <w:b/>
          <w:bCs/>
          <w:color w:val="0070C0"/>
          <w:szCs w:val="28"/>
          <w:rtl/>
        </w:rPr>
      </w:pPr>
      <w:r w:rsidRPr="005B40F5">
        <w:rPr>
          <w:rFonts w:cs="B Nazanin" w:hint="cs"/>
          <w:b/>
          <w:bCs/>
          <w:color w:val="0070C0"/>
          <w:szCs w:val="28"/>
          <w:rtl/>
        </w:rPr>
        <w:t>مداخلات متمرکز بر خانواده و نیازهای آن</w:t>
      </w:r>
    </w:p>
    <w:p w14:paraId="762B1CC5" w14:textId="77777777" w:rsidR="00A76EC9" w:rsidRPr="00237740" w:rsidRDefault="00A76EC9" w:rsidP="00DF3E44">
      <w:pPr>
        <w:shd w:val="clear" w:color="auto" w:fill="FFFFFF"/>
        <w:spacing w:line="360" w:lineRule="auto"/>
        <w:ind w:left="310"/>
        <w:rPr>
          <w:rFonts w:asciiTheme="majorBidi" w:hAnsiTheme="majorBidi" w:cs="B Nazanin"/>
          <w:sz w:val="26"/>
          <w:szCs w:val="26"/>
          <w:rtl/>
        </w:rPr>
      </w:pPr>
      <w:r w:rsidRPr="00237740">
        <w:rPr>
          <w:rFonts w:asciiTheme="majorBidi" w:hAnsiTheme="majorBidi" w:cs="B Nazanin" w:hint="eastAsia"/>
          <w:sz w:val="26"/>
          <w:szCs w:val="26"/>
          <w:rtl/>
        </w:rPr>
        <w:t>درک</w:t>
      </w:r>
      <w:r w:rsidRPr="00237740">
        <w:rPr>
          <w:rFonts w:asciiTheme="majorBidi" w:hAnsiTheme="majorBidi" w:cs="B Nazanin"/>
          <w:sz w:val="26"/>
          <w:szCs w:val="26"/>
          <w:rtl/>
        </w:rPr>
        <w:t xml:space="preserve"> و مداخله در مورد تأث</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رات</w:t>
      </w:r>
      <w:r w:rsidRPr="00237740">
        <w:rPr>
          <w:rFonts w:asciiTheme="majorBidi" w:hAnsiTheme="majorBidi" w:cs="B Nazanin"/>
          <w:sz w:val="26"/>
          <w:szCs w:val="26"/>
          <w:rtl/>
        </w:rPr>
        <w:t xml:space="preserve">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مار</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ها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روان</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مار</w:t>
      </w:r>
      <w:r w:rsidRPr="00237740">
        <w:rPr>
          <w:rFonts w:asciiTheme="majorBidi" w:hAnsiTheme="majorBidi" w:cs="B Nazanin"/>
          <w:sz w:val="26"/>
          <w:szCs w:val="26"/>
          <w:rtl/>
        </w:rPr>
        <w:t xml:space="preserve"> بر خانواده </w:t>
      </w:r>
      <w:r w:rsidRPr="00237740">
        <w:rPr>
          <w:rFonts w:asciiTheme="majorBidi" w:hAnsiTheme="majorBidi" w:cs="B Nazanin" w:hint="cs"/>
          <w:sz w:val="26"/>
          <w:szCs w:val="26"/>
          <w:rtl/>
        </w:rPr>
        <w:t>،</w:t>
      </w:r>
      <w:r w:rsidRPr="00237740">
        <w:rPr>
          <w:rFonts w:asciiTheme="majorBidi" w:hAnsiTheme="majorBidi" w:cs="B Nazanin"/>
          <w:sz w:val="26"/>
          <w:szCs w:val="26"/>
          <w:rtl/>
        </w:rPr>
        <w:t xml:space="preserve">در </w:t>
      </w:r>
      <w:r w:rsidRPr="00237740">
        <w:rPr>
          <w:rFonts w:asciiTheme="majorBidi" w:hAnsiTheme="majorBidi" w:cs="B Nazanin" w:hint="cs"/>
          <w:sz w:val="26"/>
          <w:szCs w:val="26"/>
          <w:rtl/>
        </w:rPr>
        <w:t>مددکاری</w:t>
      </w:r>
      <w:r w:rsidRPr="00237740">
        <w:rPr>
          <w:rFonts w:asciiTheme="majorBidi" w:hAnsiTheme="majorBidi" w:cs="B Nazanin"/>
          <w:sz w:val="26"/>
          <w:szCs w:val="26"/>
          <w:rtl/>
        </w:rPr>
        <w:t xml:space="preserve"> روانپزشک</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بس</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ار</w:t>
      </w:r>
      <w:r w:rsidRPr="00237740">
        <w:rPr>
          <w:rFonts w:asciiTheme="majorBidi" w:hAnsiTheme="majorBidi" w:cs="B Nazanin"/>
          <w:sz w:val="26"/>
          <w:szCs w:val="26"/>
          <w:rtl/>
        </w:rPr>
        <w:t xml:space="preserve"> مهم است.</w:t>
      </w:r>
      <w:r w:rsidRPr="00237740">
        <w:rPr>
          <w:rFonts w:cs="B Nazanin"/>
          <w:sz w:val="26"/>
          <w:szCs w:val="26"/>
          <w:rtl/>
        </w:rPr>
        <w:t xml:space="preserve"> </w:t>
      </w:r>
      <w:r w:rsidRPr="00237740">
        <w:rPr>
          <w:rFonts w:asciiTheme="majorBidi" w:hAnsiTheme="majorBidi" w:cs="B Nazanin"/>
          <w:sz w:val="26"/>
          <w:szCs w:val="26"/>
          <w:rtl/>
        </w:rPr>
        <w:t>درک تجربه افراد</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که با</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د</w:t>
      </w:r>
      <w:r w:rsidRPr="00237740">
        <w:rPr>
          <w:rFonts w:asciiTheme="majorBidi" w:hAnsiTheme="majorBidi" w:cs="B Nazanin"/>
          <w:sz w:val="26"/>
          <w:szCs w:val="26"/>
          <w:rtl/>
        </w:rPr>
        <w:t xml:space="preserve"> با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مار</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روان</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ک</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از اعضا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خانواده </w:t>
      </w:r>
      <w:r w:rsidRPr="00237740">
        <w:rPr>
          <w:rFonts w:asciiTheme="majorBidi" w:hAnsiTheme="majorBidi" w:cs="B Nazanin" w:hint="cs"/>
          <w:sz w:val="26"/>
          <w:szCs w:val="26"/>
          <w:rtl/>
        </w:rPr>
        <w:t xml:space="preserve"> مانند</w:t>
      </w:r>
      <w:r w:rsidRPr="00237740">
        <w:rPr>
          <w:rFonts w:asciiTheme="majorBidi" w:hAnsiTheme="majorBidi" w:cs="B Nazanin"/>
          <w:sz w:val="26"/>
          <w:szCs w:val="26"/>
          <w:rtl/>
        </w:rPr>
        <w:t xml:space="preserve"> خواهر و برادر همراه با چالش ها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متعدد مرتبط با وضع</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ت</w:t>
      </w:r>
      <w:r w:rsidRPr="00237740">
        <w:rPr>
          <w:rFonts w:asciiTheme="majorBidi" w:hAnsiTheme="majorBidi" w:cs="B Nazanin"/>
          <w:sz w:val="26"/>
          <w:szCs w:val="26"/>
          <w:rtl/>
        </w:rPr>
        <w:t xml:space="preserve"> اجتماع</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w:t>
      </w:r>
      <w:r w:rsidRPr="00237740">
        <w:rPr>
          <w:rFonts w:asciiTheme="majorBidi" w:hAnsiTheme="majorBidi" w:cs="B Nazanin"/>
          <w:sz w:val="26"/>
          <w:szCs w:val="26"/>
          <w:rtl/>
        </w:rPr>
        <w:t xml:space="preserve"> موانع فرهنگ</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و چالش ها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اقتصاد</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درگ</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ر</w:t>
      </w:r>
      <w:r w:rsidRPr="00237740">
        <w:rPr>
          <w:rFonts w:asciiTheme="majorBidi" w:hAnsiTheme="majorBidi" w:cs="B Nazanin"/>
          <w:sz w:val="26"/>
          <w:szCs w:val="26"/>
          <w:rtl/>
        </w:rPr>
        <w:t xml:space="preserve"> شوند، در مداخلات سلامت روان  ح</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ات</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است. بنابرا</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ن،</w:t>
      </w:r>
      <w:r w:rsidRPr="00237740">
        <w:rPr>
          <w:rFonts w:asciiTheme="majorBidi" w:hAnsiTheme="majorBidi" w:cs="B Nazanin"/>
          <w:sz w:val="26"/>
          <w:szCs w:val="26"/>
          <w:rtl/>
        </w:rPr>
        <w:t xml:space="preserve"> </w:t>
      </w:r>
      <w:r w:rsidR="00322624" w:rsidRPr="00237740">
        <w:rPr>
          <w:rFonts w:asciiTheme="majorBidi" w:hAnsiTheme="majorBidi" w:cs="B Nazanin" w:hint="cs"/>
          <w:sz w:val="26"/>
          <w:szCs w:val="26"/>
          <w:rtl/>
        </w:rPr>
        <w:t>پیش از مداخله به موارد زیر توجه کنید:</w:t>
      </w:r>
    </w:p>
    <w:p w14:paraId="6EFB9944" w14:textId="77777777" w:rsidR="00A76EC9" w:rsidRPr="00237740" w:rsidRDefault="00A76EC9" w:rsidP="00DF3E44">
      <w:pPr>
        <w:shd w:val="clear" w:color="auto" w:fill="FFFFFF"/>
        <w:spacing w:line="360" w:lineRule="auto"/>
        <w:ind w:left="310"/>
        <w:rPr>
          <w:rFonts w:asciiTheme="majorBidi" w:hAnsiTheme="majorBidi" w:cs="B Nazanin"/>
          <w:sz w:val="26"/>
          <w:szCs w:val="26"/>
          <w:rtl/>
        </w:rPr>
      </w:pPr>
      <w:r w:rsidRPr="00237740">
        <w:rPr>
          <w:rFonts w:cs="B Nazanin"/>
          <w:sz w:val="26"/>
          <w:szCs w:val="26"/>
        </w:rPr>
        <w:lastRenderedPageBreak/>
        <w:sym w:font="Symbol" w:char="F0A7"/>
      </w:r>
      <w:r w:rsidRPr="00237740">
        <w:rPr>
          <w:rFonts w:asciiTheme="majorBidi" w:hAnsiTheme="majorBidi" w:cs="B Nazanin"/>
          <w:sz w:val="26"/>
          <w:szCs w:val="26"/>
          <w:rtl/>
        </w:rPr>
        <w:t xml:space="preserve"> درک </w:t>
      </w:r>
      <w:r w:rsidRPr="00237740">
        <w:rPr>
          <w:rFonts w:asciiTheme="majorBidi" w:hAnsiTheme="majorBidi" w:cs="B Nazanin" w:hint="cs"/>
          <w:sz w:val="26"/>
          <w:szCs w:val="26"/>
          <w:rtl/>
        </w:rPr>
        <w:t>اینکه</w:t>
      </w:r>
      <w:r w:rsidRPr="00237740">
        <w:rPr>
          <w:rFonts w:asciiTheme="majorBidi" w:hAnsiTheme="majorBidi" w:cs="B Nazanin"/>
          <w:sz w:val="26"/>
          <w:szCs w:val="26"/>
          <w:rtl/>
        </w:rPr>
        <w:t xml:space="preserve"> چه کس</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در مراقبت و </w:t>
      </w:r>
      <w:r w:rsidRPr="00237740">
        <w:rPr>
          <w:rFonts w:asciiTheme="majorBidi" w:hAnsiTheme="majorBidi" w:cs="B Nazanin" w:hint="cs"/>
          <w:sz w:val="26"/>
          <w:szCs w:val="26"/>
          <w:rtl/>
        </w:rPr>
        <w:t>بدوش کشیدن بار</w:t>
      </w:r>
      <w:r w:rsidR="00C25840" w:rsidRPr="00237740">
        <w:rPr>
          <w:rFonts w:asciiTheme="majorBidi" w:hAnsiTheme="majorBidi" w:cs="B Nazanin" w:hint="cs"/>
          <w:sz w:val="26"/>
          <w:szCs w:val="26"/>
          <w:rtl/>
        </w:rPr>
        <w:t xml:space="preserve"> مراقبت از بیمار،</w:t>
      </w:r>
      <w:r w:rsidRPr="00237740">
        <w:rPr>
          <w:rFonts w:asciiTheme="majorBidi" w:hAnsiTheme="majorBidi" w:cs="B Nazanin"/>
          <w:sz w:val="26"/>
          <w:szCs w:val="26"/>
          <w:rtl/>
        </w:rPr>
        <w:t xml:space="preserve"> درگ</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ر</w:t>
      </w:r>
      <w:r w:rsidR="00C25840" w:rsidRPr="00237740">
        <w:rPr>
          <w:rFonts w:asciiTheme="majorBidi" w:hAnsiTheme="majorBidi" w:cs="B Nazanin"/>
          <w:sz w:val="26"/>
          <w:szCs w:val="26"/>
          <w:rtl/>
        </w:rPr>
        <w:t xml:space="preserve"> است</w:t>
      </w:r>
      <w:r w:rsidR="00C25840" w:rsidRPr="00237740">
        <w:rPr>
          <w:rFonts w:asciiTheme="majorBidi" w:hAnsiTheme="majorBidi" w:cs="B Nazanin" w:hint="cs"/>
          <w:sz w:val="26"/>
          <w:szCs w:val="26"/>
          <w:rtl/>
        </w:rPr>
        <w:t>؟</w:t>
      </w:r>
    </w:p>
    <w:p w14:paraId="7028634C" w14:textId="7869EEF7" w:rsidR="0023490D" w:rsidRPr="00C860A3" w:rsidRDefault="00C25840" w:rsidP="00DF3E44">
      <w:pPr>
        <w:shd w:val="clear" w:color="auto" w:fill="FFFFFF"/>
        <w:spacing w:line="360" w:lineRule="auto"/>
        <w:ind w:left="310"/>
        <w:rPr>
          <w:rFonts w:cs="B Nazanin"/>
          <w:sz w:val="26"/>
          <w:szCs w:val="26"/>
          <w:rtl/>
        </w:rPr>
      </w:pPr>
      <w:r w:rsidRPr="00237740">
        <w:rPr>
          <w:rFonts w:cs="B Nazanin"/>
          <w:sz w:val="26"/>
          <w:szCs w:val="26"/>
        </w:rPr>
        <w:sym w:font="Symbol" w:char="F0A7"/>
      </w:r>
      <w:r w:rsidRPr="00237740">
        <w:rPr>
          <w:rFonts w:cs="B Nazanin" w:hint="cs"/>
          <w:sz w:val="26"/>
          <w:szCs w:val="26"/>
          <w:rtl/>
        </w:rPr>
        <w:t>آیا یک عضو خانواده از بیمار مراقبت می کند یا این کار به صورت مشارکتی توسط همه ی اعضای خانواده انجام می شود؟</w:t>
      </w:r>
    </w:p>
    <w:p w14:paraId="6ABB4F60" w14:textId="77777777" w:rsidR="00A76EC9" w:rsidRPr="00237740" w:rsidRDefault="00A76EC9" w:rsidP="00DF3E44">
      <w:pPr>
        <w:shd w:val="clear" w:color="auto" w:fill="FFFFFF"/>
        <w:spacing w:line="360" w:lineRule="auto"/>
        <w:ind w:left="310"/>
        <w:rPr>
          <w:rFonts w:asciiTheme="majorBidi" w:hAnsiTheme="majorBidi" w:cs="B Nazanin"/>
          <w:sz w:val="26"/>
          <w:szCs w:val="26"/>
          <w:rtl/>
        </w:rPr>
      </w:pPr>
      <w:r w:rsidRPr="00237740">
        <w:rPr>
          <w:rFonts w:cs="B Nazanin"/>
          <w:sz w:val="26"/>
          <w:szCs w:val="26"/>
        </w:rPr>
        <w:sym w:font="Symbol" w:char="F0A7"/>
      </w:r>
      <w:r w:rsidRPr="00237740">
        <w:rPr>
          <w:rFonts w:asciiTheme="majorBidi" w:hAnsiTheme="majorBidi" w:cs="B Nazanin"/>
          <w:sz w:val="26"/>
          <w:szCs w:val="26"/>
          <w:rtl/>
        </w:rPr>
        <w:t xml:space="preserve"> </w:t>
      </w:r>
      <w:r w:rsidR="00C25840" w:rsidRPr="00237740">
        <w:rPr>
          <w:rFonts w:asciiTheme="majorBidi" w:hAnsiTheme="majorBidi" w:cs="B Nazanin" w:hint="cs"/>
          <w:sz w:val="26"/>
          <w:szCs w:val="26"/>
          <w:rtl/>
        </w:rPr>
        <w:t>آیا اعضای خانواده معنای مراقبت را می دانند؟ مراقبت برای آن ها به چه معناست؟</w:t>
      </w:r>
    </w:p>
    <w:p w14:paraId="2EE10A04" w14:textId="77777777" w:rsidR="00A76EC9" w:rsidRPr="00237740" w:rsidRDefault="00A76EC9" w:rsidP="00DF3E44">
      <w:pPr>
        <w:shd w:val="clear" w:color="auto" w:fill="FFFFFF"/>
        <w:spacing w:line="360" w:lineRule="auto"/>
        <w:ind w:left="310"/>
        <w:rPr>
          <w:rFonts w:asciiTheme="majorBidi" w:hAnsiTheme="majorBidi" w:cs="B Nazanin"/>
          <w:sz w:val="26"/>
          <w:szCs w:val="26"/>
          <w:rtl/>
        </w:rPr>
      </w:pPr>
      <w:r w:rsidRPr="00237740">
        <w:rPr>
          <w:rFonts w:cs="B Nazanin"/>
          <w:sz w:val="26"/>
          <w:szCs w:val="26"/>
        </w:rPr>
        <w:sym w:font="Symbol" w:char="F0A7"/>
      </w:r>
      <w:r w:rsidRPr="00237740">
        <w:rPr>
          <w:rFonts w:asciiTheme="majorBidi" w:hAnsiTheme="majorBidi" w:cs="B Nazanin"/>
          <w:sz w:val="26"/>
          <w:szCs w:val="26"/>
          <w:rtl/>
        </w:rPr>
        <w:t xml:space="preserve"> م</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زان</w:t>
      </w:r>
      <w:r w:rsidRPr="00237740">
        <w:rPr>
          <w:rFonts w:asciiTheme="majorBidi" w:hAnsiTheme="majorBidi" w:cs="B Nazanin"/>
          <w:sz w:val="26"/>
          <w:szCs w:val="26"/>
          <w:rtl/>
        </w:rPr>
        <w:t xml:space="preserve"> بار تجربه شده </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ا</w:t>
      </w:r>
      <w:r w:rsidRPr="00237740">
        <w:rPr>
          <w:rFonts w:asciiTheme="majorBidi" w:hAnsiTheme="majorBidi" w:cs="B Nazanin"/>
          <w:sz w:val="26"/>
          <w:szCs w:val="26"/>
          <w:rtl/>
        </w:rPr>
        <w:t xml:space="preserve"> خطر ابتلا به علائم روانپزشک</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ن</w:t>
      </w:r>
      <w:r w:rsidRPr="00237740">
        <w:rPr>
          <w:rFonts w:asciiTheme="majorBidi" w:hAnsiTheme="majorBidi" w:cs="B Nazanin"/>
          <w:sz w:val="26"/>
          <w:szCs w:val="26"/>
          <w:rtl/>
        </w:rPr>
        <w:t xml:space="preserve"> بستگان کل</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د</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و غ</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رکل</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د</w:t>
      </w:r>
      <w:r w:rsidRPr="00237740">
        <w:rPr>
          <w:rFonts w:asciiTheme="majorBidi" w:hAnsiTheme="majorBidi" w:cs="B Nazanin" w:hint="cs"/>
          <w:sz w:val="26"/>
          <w:szCs w:val="26"/>
          <w:rtl/>
        </w:rPr>
        <w:t>ی</w:t>
      </w:r>
      <w:r w:rsidR="00C25840" w:rsidRPr="00237740">
        <w:rPr>
          <w:rFonts w:asciiTheme="majorBidi" w:hAnsiTheme="majorBidi" w:cs="B Nazanin" w:hint="cs"/>
          <w:sz w:val="26"/>
          <w:szCs w:val="26"/>
          <w:rtl/>
        </w:rPr>
        <w:t xml:space="preserve"> چقدر است؟</w:t>
      </w:r>
    </w:p>
    <w:p w14:paraId="0A4A03C3" w14:textId="77777777" w:rsidR="006E3EA9" w:rsidRDefault="006E3EA9" w:rsidP="00DF3E44">
      <w:pPr>
        <w:shd w:val="clear" w:color="auto" w:fill="FFFFFF"/>
        <w:spacing w:line="360" w:lineRule="auto"/>
        <w:ind w:left="310"/>
        <w:rPr>
          <w:rFonts w:asciiTheme="majorBidi" w:hAnsiTheme="majorBidi" w:cs="B Nazanin"/>
          <w:sz w:val="26"/>
          <w:szCs w:val="26"/>
          <w:rtl/>
        </w:rPr>
      </w:pPr>
      <w:r w:rsidRPr="00237740">
        <w:rPr>
          <w:rFonts w:cs="B Nazanin"/>
          <w:sz w:val="26"/>
          <w:szCs w:val="26"/>
        </w:rPr>
        <w:sym w:font="Symbol" w:char="F0A7"/>
      </w:r>
      <w:r w:rsidRPr="00237740">
        <w:rPr>
          <w:rFonts w:cs="B Nazanin" w:hint="cs"/>
          <w:sz w:val="26"/>
          <w:szCs w:val="26"/>
          <w:rtl/>
        </w:rPr>
        <w:t xml:space="preserve"> </w:t>
      </w:r>
      <w:r w:rsidR="00A76EC9" w:rsidRPr="00237740">
        <w:rPr>
          <w:rFonts w:asciiTheme="majorBidi" w:hAnsiTheme="majorBidi" w:cs="B Nazanin"/>
          <w:sz w:val="26"/>
          <w:szCs w:val="26"/>
          <w:rtl/>
        </w:rPr>
        <w:t>د</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دگاه</w:t>
      </w:r>
      <w:r w:rsidR="00A76EC9" w:rsidRPr="00237740">
        <w:rPr>
          <w:rFonts w:asciiTheme="majorBidi" w:hAnsiTheme="majorBidi" w:cs="B Nazanin"/>
          <w:sz w:val="26"/>
          <w:szCs w:val="26"/>
          <w:rtl/>
        </w:rPr>
        <w:t xml:space="preserve"> و پاسخ اعضا</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خانواده </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ا</w:t>
      </w:r>
      <w:r w:rsidR="00A76EC9" w:rsidRPr="00237740">
        <w:rPr>
          <w:rFonts w:asciiTheme="majorBidi" w:hAnsiTheme="majorBidi" w:cs="B Nazanin"/>
          <w:sz w:val="26"/>
          <w:szCs w:val="26"/>
          <w:rtl/>
        </w:rPr>
        <w:t xml:space="preserve"> خواهر و برادر به ب</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مار</w:t>
      </w:r>
      <w:r w:rsidR="00A76EC9" w:rsidRPr="00237740">
        <w:rPr>
          <w:rFonts w:asciiTheme="majorBidi" w:hAnsiTheme="majorBidi" w:cs="B Nazanin" w:hint="cs"/>
          <w:sz w:val="26"/>
          <w:szCs w:val="26"/>
          <w:rtl/>
        </w:rPr>
        <w:t>ی</w:t>
      </w:r>
      <w:r w:rsidRPr="00237740">
        <w:rPr>
          <w:rFonts w:asciiTheme="majorBidi" w:hAnsiTheme="majorBidi" w:cs="B Nazanin" w:hint="cs"/>
          <w:sz w:val="26"/>
          <w:szCs w:val="26"/>
          <w:rtl/>
        </w:rPr>
        <w:t xml:space="preserve"> چیست؟</w:t>
      </w:r>
    </w:p>
    <w:p w14:paraId="0B27C37B" w14:textId="77777777" w:rsidR="00704488" w:rsidRPr="00237740" w:rsidRDefault="00704488" w:rsidP="006E3EA9">
      <w:pPr>
        <w:shd w:val="clear" w:color="auto" w:fill="FFFFFF"/>
        <w:spacing w:line="360" w:lineRule="auto"/>
        <w:ind w:left="-270"/>
        <w:rPr>
          <w:rFonts w:asciiTheme="majorBidi" w:hAnsiTheme="majorBidi" w:cs="B Nazanin"/>
          <w:sz w:val="26"/>
          <w:szCs w:val="26"/>
          <w:rtl/>
        </w:rPr>
      </w:pPr>
    </w:p>
    <w:p w14:paraId="547F0E2E" w14:textId="77777777" w:rsidR="00A76EC9" w:rsidRPr="00237740" w:rsidRDefault="006E3EA9" w:rsidP="00455204">
      <w:pPr>
        <w:shd w:val="clear" w:color="auto" w:fill="FFFFFF"/>
        <w:spacing w:line="360" w:lineRule="auto"/>
        <w:ind w:left="310"/>
        <w:rPr>
          <w:rFonts w:asciiTheme="majorBidi" w:hAnsiTheme="majorBidi" w:cs="B Nazanin"/>
          <w:sz w:val="26"/>
          <w:szCs w:val="26"/>
        </w:rPr>
      </w:pPr>
      <w:r w:rsidRPr="00237740">
        <w:rPr>
          <w:rFonts w:cs="B Nazanin"/>
          <w:sz w:val="26"/>
          <w:szCs w:val="26"/>
        </w:rPr>
        <w:sym w:font="Symbol" w:char="F0A7"/>
      </w:r>
      <w:r w:rsidR="00A76EC9" w:rsidRPr="00237740">
        <w:rPr>
          <w:rFonts w:asciiTheme="majorBidi" w:hAnsiTheme="majorBidi" w:cs="B Nazanin"/>
          <w:sz w:val="26"/>
          <w:szCs w:val="26"/>
          <w:rtl/>
        </w:rPr>
        <w:t xml:space="preserve"> </w:t>
      </w:r>
      <w:r w:rsidR="00A76EC9" w:rsidRPr="00237740">
        <w:rPr>
          <w:rFonts w:asciiTheme="majorBidi" w:hAnsiTheme="majorBidi" w:cs="B Nazanin" w:hint="cs"/>
          <w:b/>
          <w:bCs/>
          <w:sz w:val="26"/>
          <w:szCs w:val="26"/>
          <w:rtl/>
        </w:rPr>
        <w:t>تبارشناختی</w:t>
      </w:r>
      <w:r w:rsidR="00A76EC9" w:rsidRPr="00237740">
        <w:rPr>
          <w:rFonts w:asciiTheme="majorBidi" w:hAnsiTheme="majorBidi" w:cs="B Nazanin"/>
          <w:sz w:val="26"/>
          <w:szCs w:val="26"/>
          <w:rtl/>
        </w:rPr>
        <w:t>: رابطه همسر و والد و فرزند</w:t>
      </w:r>
      <w:r w:rsidRPr="00237740">
        <w:rPr>
          <w:rFonts w:asciiTheme="majorBidi" w:hAnsiTheme="majorBidi" w:cs="B Nazanin" w:hint="cs"/>
          <w:sz w:val="26"/>
          <w:szCs w:val="26"/>
          <w:rtl/>
        </w:rPr>
        <w:t xml:space="preserve"> با بیمار چگونه است؟</w:t>
      </w:r>
    </w:p>
    <w:p w14:paraId="294FD959" w14:textId="77777777" w:rsidR="00A76EC9" w:rsidRPr="00237740" w:rsidRDefault="006E3EA9" w:rsidP="00455204">
      <w:pPr>
        <w:shd w:val="clear" w:color="auto" w:fill="FFFFFF"/>
        <w:spacing w:line="360" w:lineRule="auto"/>
        <w:ind w:left="310"/>
        <w:rPr>
          <w:rFonts w:asciiTheme="majorBidi" w:hAnsiTheme="majorBidi" w:cs="B Nazanin"/>
          <w:sz w:val="26"/>
          <w:szCs w:val="26"/>
        </w:rPr>
      </w:pPr>
      <w:r w:rsidRPr="00237740">
        <w:rPr>
          <w:rFonts w:cs="B Nazanin"/>
          <w:sz w:val="26"/>
          <w:szCs w:val="26"/>
        </w:rPr>
        <w:sym w:font="Symbol" w:char="F0A7"/>
      </w:r>
      <w:r w:rsidR="00A76EC9" w:rsidRPr="00237740">
        <w:rPr>
          <w:rFonts w:asciiTheme="majorBidi" w:hAnsiTheme="majorBidi" w:cs="B Nazanin"/>
          <w:sz w:val="26"/>
          <w:szCs w:val="26"/>
          <w:rtl/>
        </w:rPr>
        <w:t xml:space="preserve"> </w:t>
      </w:r>
      <w:r w:rsidR="00A76EC9" w:rsidRPr="00237740">
        <w:rPr>
          <w:rFonts w:asciiTheme="majorBidi" w:hAnsiTheme="majorBidi" w:cs="B Nazanin"/>
          <w:b/>
          <w:bCs/>
          <w:sz w:val="26"/>
          <w:szCs w:val="26"/>
          <w:rtl/>
        </w:rPr>
        <w:t>عضو</w:t>
      </w:r>
      <w:r w:rsidR="00A76EC9" w:rsidRPr="00237740">
        <w:rPr>
          <w:rFonts w:asciiTheme="majorBidi" w:hAnsiTheme="majorBidi" w:cs="B Nazanin" w:hint="cs"/>
          <w:b/>
          <w:bCs/>
          <w:sz w:val="26"/>
          <w:szCs w:val="26"/>
          <w:rtl/>
        </w:rPr>
        <w:t>ی</w:t>
      </w:r>
      <w:r w:rsidR="00A76EC9" w:rsidRPr="00237740">
        <w:rPr>
          <w:rFonts w:asciiTheme="majorBidi" w:hAnsiTheme="majorBidi" w:cs="B Nazanin" w:hint="eastAsia"/>
          <w:b/>
          <w:bCs/>
          <w:sz w:val="26"/>
          <w:szCs w:val="26"/>
          <w:rtl/>
        </w:rPr>
        <w:t>ت</w:t>
      </w:r>
      <w:r w:rsidR="00A76EC9" w:rsidRPr="00237740">
        <w:rPr>
          <w:rFonts w:asciiTheme="majorBidi" w:hAnsiTheme="majorBidi" w:cs="B Nazanin"/>
          <w:b/>
          <w:bCs/>
          <w:sz w:val="26"/>
          <w:szCs w:val="26"/>
          <w:rtl/>
        </w:rPr>
        <w:t xml:space="preserve"> خانوار</w:t>
      </w:r>
      <w:r w:rsidRPr="00237740">
        <w:rPr>
          <w:rFonts w:asciiTheme="majorBidi" w:hAnsiTheme="majorBidi" w:cs="B Nazanin" w:hint="cs"/>
          <w:b/>
          <w:bCs/>
          <w:sz w:val="26"/>
          <w:szCs w:val="26"/>
          <w:rtl/>
        </w:rPr>
        <w:t xml:space="preserve">: </w:t>
      </w:r>
      <w:r w:rsidRPr="00237740">
        <w:rPr>
          <w:rFonts w:asciiTheme="majorBidi" w:hAnsiTheme="majorBidi" w:cs="B Nazanin" w:hint="cs"/>
          <w:sz w:val="26"/>
          <w:szCs w:val="26"/>
          <w:rtl/>
        </w:rPr>
        <w:t>ایا بیمار با اعضای خانواده زندگی می کند یا از خانواده جدا شده است؟</w:t>
      </w:r>
    </w:p>
    <w:p w14:paraId="7751EE9D" w14:textId="77777777" w:rsidR="00A76EC9" w:rsidRDefault="006E3EA9" w:rsidP="00455204">
      <w:pPr>
        <w:shd w:val="clear" w:color="auto" w:fill="FFFFFF"/>
        <w:spacing w:line="360" w:lineRule="auto"/>
        <w:ind w:left="310"/>
        <w:rPr>
          <w:rFonts w:asciiTheme="majorBidi" w:hAnsiTheme="majorBidi" w:cs="B Nazanin"/>
          <w:sz w:val="26"/>
          <w:szCs w:val="26"/>
          <w:rtl/>
        </w:rPr>
      </w:pPr>
      <w:r w:rsidRPr="00237740">
        <w:rPr>
          <w:rFonts w:cs="B Nazanin"/>
          <w:sz w:val="26"/>
          <w:szCs w:val="26"/>
        </w:rPr>
        <w:sym w:font="Symbol" w:char="F0A7"/>
      </w:r>
      <w:r w:rsidR="00A76EC9" w:rsidRPr="00237740">
        <w:rPr>
          <w:rFonts w:asciiTheme="majorBidi" w:hAnsiTheme="majorBidi" w:cs="B Nazanin"/>
          <w:sz w:val="26"/>
          <w:szCs w:val="26"/>
          <w:rtl/>
        </w:rPr>
        <w:t xml:space="preserve"> </w:t>
      </w:r>
      <w:r w:rsidR="00A76EC9" w:rsidRPr="00237740">
        <w:rPr>
          <w:rFonts w:asciiTheme="majorBidi" w:hAnsiTheme="majorBidi" w:cs="B Nazanin"/>
          <w:b/>
          <w:bCs/>
          <w:sz w:val="26"/>
          <w:szCs w:val="26"/>
          <w:rtl/>
        </w:rPr>
        <w:t>جنس</w:t>
      </w:r>
      <w:r w:rsidR="00A76EC9" w:rsidRPr="00237740">
        <w:rPr>
          <w:rFonts w:asciiTheme="majorBidi" w:hAnsiTheme="majorBidi" w:cs="B Nazanin" w:hint="cs"/>
          <w:b/>
          <w:bCs/>
          <w:sz w:val="26"/>
          <w:szCs w:val="26"/>
          <w:rtl/>
        </w:rPr>
        <w:t>ی</w:t>
      </w:r>
      <w:r w:rsidR="00A76EC9" w:rsidRPr="00237740">
        <w:rPr>
          <w:rFonts w:asciiTheme="majorBidi" w:hAnsiTheme="majorBidi" w:cs="B Nazanin" w:hint="eastAsia"/>
          <w:b/>
          <w:bCs/>
          <w:sz w:val="26"/>
          <w:szCs w:val="26"/>
          <w:rtl/>
        </w:rPr>
        <w:t>ت</w:t>
      </w:r>
      <w:r w:rsidR="00A76EC9" w:rsidRPr="00237740">
        <w:rPr>
          <w:rFonts w:asciiTheme="majorBidi" w:hAnsiTheme="majorBidi" w:cs="B Nazanin"/>
          <w:sz w:val="26"/>
          <w:szCs w:val="26"/>
          <w:rtl/>
        </w:rPr>
        <w:t xml:space="preserve"> </w:t>
      </w:r>
      <w:r w:rsidRPr="00237740">
        <w:rPr>
          <w:rFonts w:ascii="Sakkal Majalla" w:hAnsi="Sakkal Majalla" w:cs="B Nazanin" w:hint="cs"/>
          <w:sz w:val="26"/>
          <w:szCs w:val="26"/>
          <w:rtl/>
        </w:rPr>
        <w:t>:</w:t>
      </w:r>
      <w:r w:rsidR="00A76EC9" w:rsidRPr="00237740">
        <w:rPr>
          <w:rFonts w:asciiTheme="majorBidi" w:hAnsiTheme="majorBidi" w:cs="B Nazanin"/>
          <w:sz w:val="26"/>
          <w:szCs w:val="26"/>
          <w:rtl/>
        </w:rPr>
        <w:t xml:space="preserve"> </w:t>
      </w:r>
      <w:r w:rsidRPr="00237740">
        <w:rPr>
          <w:rFonts w:asciiTheme="majorBidi" w:hAnsiTheme="majorBidi" w:cs="B Nazanin" w:hint="cs"/>
          <w:sz w:val="26"/>
          <w:szCs w:val="26"/>
          <w:rtl/>
        </w:rPr>
        <w:t>بیمار زن است یا مرد؟ به نقش مراقبتی زنان توجه شود</w:t>
      </w:r>
    </w:p>
    <w:p w14:paraId="1D3C0196" w14:textId="77777777" w:rsidR="00A76EC9" w:rsidRPr="00237740" w:rsidRDefault="006E3EA9" w:rsidP="00455204">
      <w:pPr>
        <w:shd w:val="clear" w:color="auto" w:fill="FFFFFF"/>
        <w:spacing w:line="360" w:lineRule="auto"/>
        <w:ind w:left="310"/>
        <w:rPr>
          <w:rFonts w:asciiTheme="majorBidi" w:hAnsiTheme="majorBidi" w:cs="B Nazanin"/>
          <w:sz w:val="26"/>
          <w:szCs w:val="26"/>
          <w:rtl/>
        </w:rPr>
      </w:pPr>
      <w:r w:rsidRPr="00237740">
        <w:rPr>
          <w:rFonts w:cs="B Nazanin"/>
          <w:sz w:val="26"/>
          <w:szCs w:val="26"/>
        </w:rPr>
        <w:sym w:font="Symbol" w:char="F0A7"/>
      </w:r>
      <w:r w:rsidR="00A76EC9" w:rsidRPr="00237740">
        <w:rPr>
          <w:rFonts w:asciiTheme="majorBidi" w:hAnsiTheme="majorBidi" w:cs="B Nazanin"/>
          <w:sz w:val="26"/>
          <w:szCs w:val="26"/>
          <w:rtl/>
        </w:rPr>
        <w:t xml:space="preserve"> </w:t>
      </w:r>
      <w:r w:rsidR="00A76EC9" w:rsidRPr="00237740">
        <w:rPr>
          <w:rFonts w:asciiTheme="majorBidi" w:hAnsiTheme="majorBidi" w:cs="B Nazanin"/>
          <w:b/>
          <w:bCs/>
          <w:sz w:val="26"/>
          <w:szCs w:val="26"/>
          <w:rtl/>
        </w:rPr>
        <w:t>حما</w:t>
      </w:r>
      <w:r w:rsidR="00A76EC9" w:rsidRPr="00237740">
        <w:rPr>
          <w:rFonts w:asciiTheme="majorBidi" w:hAnsiTheme="majorBidi" w:cs="B Nazanin" w:hint="cs"/>
          <w:b/>
          <w:bCs/>
          <w:sz w:val="26"/>
          <w:szCs w:val="26"/>
          <w:rtl/>
        </w:rPr>
        <w:t>ی</w:t>
      </w:r>
      <w:r w:rsidR="00A76EC9" w:rsidRPr="00237740">
        <w:rPr>
          <w:rFonts w:asciiTheme="majorBidi" w:hAnsiTheme="majorBidi" w:cs="B Nazanin" w:hint="eastAsia"/>
          <w:b/>
          <w:bCs/>
          <w:sz w:val="26"/>
          <w:szCs w:val="26"/>
          <w:rtl/>
        </w:rPr>
        <w:t>ت</w:t>
      </w:r>
      <w:r w:rsidR="00A76EC9" w:rsidRPr="00237740">
        <w:rPr>
          <w:rFonts w:asciiTheme="majorBidi" w:hAnsiTheme="majorBidi" w:cs="B Nazanin"/>
          <w:b/>
          <w:bCs/>
          <w:sz w:val="26"/>
          <w:szCs w:val="26"/>
          <w:rtl/>
        </w:rPr>
        <w:t xml:space="preserve"> اجتماع</w:t>
      </w:r>
      <w:r w:rsidR="00A76EC9" w:rsidRPr="00237740">
        <w:rPr>
          <w:rFonts w:asciiTheme="majorBidi" w:hAnsiTheme="majorBidi" w:cs="B Nazanin" w:hint="cs"/>
          <w:b/>
          <w:bCs/>
          <w:sz w:val="26"/>
          <w:szCs w:val="26"/>
          <w:rtl/>
        </w:rPr>
        <w:t>ی</w:t>
      </w:r>
      <w:r w:rsidRPr="00237740">
        <w:rPr>
          <w:rFonts w:asciiTheme="majorBidi" w:hAnsiTheme="majorBidi" w:cs="B Nazanin" w:hint="cs"/>
          <w:b/>
          <w:bCs/>
          <w:sz w:val="26"/>
          <w:szCs w:val="26"/>
          <w:rtl/>
        </w:rPr>
        <w:t>:</w:t>
      </w:r>
      <w:r w:rsidR="00A76EC9" w:rsidRPr="00237740">
        <w:rPr>
          <w:rFonts w:asciiTheme="majorBidi" w:hAnsiTheme="majorBidi" w:cs="B Nazanin"/>
          <w:sz w:val="26"/>
          <w:szCs w:val="26"/>
          <w:rtl/>
        </w:rPr>
        <w:t xml:space="preserve"> </w:t>
      </w:r>
      <w:r w:rsidRPr="00237740">
        <w:rPr>
          <w:rFonts w:asciiTheme="majorBidi" w:hAnsiTheme="majorBidi" w:cs="B Nazanin" w:hint="cs"/>
          <w:sz w:val="26"/>
          <w:szCs w:val="26"/>
          <w:rtl/>
        </w:rPr>
        <w:t xml:space="preserve">آیا منابع حمایت اجتماعی از بیمار و مراقبین وجود دارد؟ حمایت اجتماعی </w:t>
      </w:r>
      <w:r w:rsidR="00A76EC9" w:rsidRPr="00237740">
        <w:rPr>
          <w:rFonts w:asciiTheme="majorBidi" w:hAnsiTheme="majorBidi" w:cs="B Nazanin"/>
          <w:sz w:val="26"/>
          <w:szCs w:val="26"/>
          <w:rtl/>
        </w:rPr>
        <w:t>از مراقب</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ن</w:t>
      </w:r>
      <w:r w:rsidR="00A76EC9" w:rsidRPr="00237740">
        <w:rPr>
          <w:rFonts w:asciiTheme="majorBidi" w:hAnsiTheme="majorBidi" w:cs="B Nazanin"/>
          <w:sz w:val="26"/>
          <w:szCs w:val="26"/>
          <w:rtl/>
        </w:rPr>
        <w:t xml:space="preserve"> بس</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ار</w:t>
      </w:r>
      <w:r w:rsidR="00A76EC9" w:rsidRPr="00237740">
        <w:rPr>
          <w:rFonts w:asciiTheme="majorBidi" w:hAnsiTheme="majorBidi" w:cs="B Nazanin"/>
          <w:sz w:val="26"/>
          <w:szCs w:val="26"/>
          <w:rtl/>
        </w:rPr>
        <w:t xml:space="preserve"> ارزشمند است ز</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را</w:t>
      </w:r>
      <w:r w:rsidR="00A76EC9" w:rsidRPr="00237740">
        <w:rPr>
          <w:rFonts w:asciiTheme="majorBidi" w:hAnsiTheme="majorBidi" w:cs="B Nazanin"/>
          <w:sz w:val="26"/>
          <w:szCs w:val="26"/>
          <w:rtl/>
        </w:rPr>
        <w:t xml:space="preserve"> </w:t>
      </w:r>
      <w:r w:rsidRPr="00237740">
        <w:rPr>
          <w:rFonts w:asciiTheme="majorBidi" w:hAnsiTheme="majorBidi" w:cs="B Nazanin" w:hint="cs"/>
          <w:sz w:val="26"/>
          <w:szCs w:val="26"/>
          <w:rtl/>
        </w:rPr>
        <w:t>بیماران</w:t>
      </w:r>
      <w:r w:rsidR="00A76EC9" w:rsidRPr="00237740">
        <w:rPr>
          <w:rFonts w:asciiTheme="majorBidi" w:hAnsiTheme="majorBidi" w:cs="B Nazanin"/>
          <w:sz w:val="26"/>
          <w:szCs w:val="26"/>
          <w:rtl/>
        </w:rPr>
        <w:t xml:space="preserve"> در خانواده ها</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چند مراقب</w:t>
      </w:r>
      <w:r w:rsidR="00A76EC9" w:rsidRPr="00237740">
        <w:rPr>
          <w:rFonts w:asciiTheme="majorBidi" w:hAnsiTheme="majorBidi" w:cs="B Nazanin" w:hint="cs"/>
          <w:sz w:val="26"/>
          <w:szCs w:val="26"/>
          <w:rtl/>
        </w:rPr>
        <w:t>،</w:t>
      </w:r>
      <w:r w:rsidR="00A76EC9" w:rsidRPr="00237740">
        <w:rPr>
          <w:rFonts w:asciiTheme="majorBidi" w:hAnsiTheme="majorBidi" w:cs="B Nazanin"/>
          <w:sz w:val="26"/>
          <w:szCs w:val="26"/>
          <w:rtl/>
        </w:rPr>
        <w:t xml:space="preserve"> نسبت به </w:t>
      </w:r>
      <w:r w:rsidRPr="00237740">
        <w:rPr>
          <w:rFonts w:asciiTheme="majorBidi" w:hAnsiTheme="majorBidi" w:cs="B Nazanin" w:hint="cs"/>
          <w:sz w:val="26"/>
          <w:szCs w:val="26"/>
          <w:rtl/>
        </w:rPr>
        <w:t>بیمارانی</w:t>
      </w:r>
      <w:r w:rsidR="00A76EC9" w:rsidRPr="00237740">
        <w:rPr>
          <w:rFonts w:asciiTheme="majorBidi" w:hAnsiTheme="majorBidi" w:cs="B Nazanin"/>
          <w:sz w:val="26"/>
          <w:szCs w:val="26"/>
          <w:rtl/>
        </w:rPr>
        <w:t xml:space="preserve"> که به تنها</w:t>
      </w:r>
      <w:r w:rsidR="00A76EC9" w:rsidRPr="00237740">
        <w:rPr>
          <w:rFonts w:asciiTheme="majorBidi" w:hAnsiTheme="majorBidi" w:cs="B Nazanin" w:hint="cs"/>
          <w:sz w:val="26"/>
          <w:szCs w:val="26"/>
          <w:rtl/>
        </w:rPr>
        <w:t>یی</w:t>
      </w:r>
      <w:r w:rsidR="00A76EC9" w:rsidRPr="00237740">
        <w:rPr>
          <w:rFonts w:asciiTheme="majorBidi" w:hAnsiTheme="majorBidi" w:cs="B Nazanin"/>
          <w:sz w:val="26"/>
          <w:szCs w:val="26"/>
          <w:rtl/>
        </w:rPr>
        <w:t xml:space="preserve"> از آنها مراقبت م</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کنند، مشکلات کمتر</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را تجربه م</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کنند.</w:t>
      </w:r>
    </w:p>
    <w:p w14:paraId="22159768" w14:textId="46880E82" w:rsidR="00A76EC9" w:rsidRPr="00237740" w:rsidRDefault="00A76EC9" w:rsidP="00455204">
      <w:pPr>
        <w:shd w:val="clear" w:color="auto" w:fill="FFFFFF"/>
        <w:spacing w:line="360" w:lineRule="auto"/>
        <w:ind w:left="735"/>
        <w:rPr>
          <w:rFonts w:asciiTheme="majorBidi" w:hAnsiTheme="majorBidi" w:cs="B Nazanin"/>
          <w:sz w:val="26"/>
          <w:szCs w:val="26"/>
          <w:rtl/>
        </w:rPr>
      </w:pPr>
      <w:r w:rsidRPr="00237740">
        <w:rPr>
          <w:rFonts w:ascii="Sakkal Majalla" w:hAnsi="Sakkal Majalla" w:cs="Sakkal Majalla" w:hint="cs"/>
          <w:sz w:val="26"/>
          <w:szCs w:val="26"/>
          <w:rtl/>
        </w:rPr>
        <w:t>•</w:t>
      </w:r>
      <w:r w:rsidRPr="00237740">
        <w:rPr>
          <w:rFonts w:asciiTheme="majorBidi" w:hAnsiTheme="majorBidi" w:cs="B Nazanin"/>
          <w:sz w:val="26"/>
          <w:szCs w:val="26"/>
          <w:rtl/>
        </w:rPr>
        <w:t xml:space="preserve"> </w:t>
      </w:r>
      <w:r w:rsidRPr="00237740">
        <w:rPr>
          <w:rFonts w:asciiTheme="majorBidi" w:hAnsiTheme="majorBidi" w:cs="B Nazanin"/>
          <w:b/>
          <w:bCs/>
          <w:sz w:val="26"/>
          <w:szCs w:val="26"/>
          <w:rtl/>
        </w:rPr>
        <w:t>مراقب</w:t>
      </w:r>
      <w:r w:rsidRPr="00237740">
        <w:rPr>
          <w:rFonts w:asciiTheme="majorBidi" w:hAnsiTheme="majorBidi" w:cs="B Nazanin" w:hint="cs"/>
          <w:b/>
          <w:bCs/>
          <w:sz w:val="26"/>
          <w:szCs w:val="26"/>
          <w:rtl/>
        </w:rPr>
        <w:t>ی</w:t>
      </w:r>
      <w:r w:rsidRPr="00237740">
        <w:rPr>
          <w:rFonts w:asciiTheme="majorBidi" w:hAnsiTheme="majorBidi" w:cs="B Nazanin" w:hint="eastAsia"/>
          <w:b/>
          <w:bCs/>
          <w:sz w:val="26"/>
          <w:szCs w:val="26"/>
          <w:rtl/>
        </w:rPr>
        <w:t>ن</w:t>
      </w:r>
      <w:r w:rsidRPr="00237740">
        <w:rPr>
          <w:rFonts w:asciiTheme="majorBidi" w:hAnsiTheme="majorBidi" w:cs="B Nazanin"/>
          <w:b/>
          <w:bCs/>
          <w:sz w:val="26"/>
          <w:szCs w:val="26"/>
          <w:rtl/>
        </w:rPr>
        <w:t xml:space="preserve"> تنها:</w:t>
      </w:r>
      <w:r w:rsidRPr="00237740">
        <w:rPr>
          <w:rFonts w:asciiTheme="majorBidi" w:hAnsiTheme="majorBidi" w:cs="B Nazanin"/>
          <w:sz w:val="26"/>
          <w:szCs w:val="26"/>
          <w:rtl/>
        </w:rPr>
        <w:t xml:space="preserve"> </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ک</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از بستگان در تماس مکرر (به عنوان مثال، چهره به چهره) با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مار</w:t>
      </w:r>
      <w:r w:rsidRPr="00237740">
        <w:rPr>
          <w:rFonts w:asciiTheme="majorBidi" w:hAnsiTheme="majorBidi" w:cs="B Nazanin"/>
          <w:sz w:val="26"/>
          <w:szCs w:val="26"/>
          <w:rtl/>
        </w:rPr>
        <w:t xml:space="preserve"> مبتلا به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مار</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روان</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شد</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د</w:t>
      </w:r>
      <w:r w:rsidRPr="00237740">
        <w:rPr>
          <w:rFonts w:asciiTheme="majorBidi" w:hAnsiTheme="majorBidi" w:cs="B Nazanin" w:hint="cs"/>
          <w:sz w:val="26"/>
          <w:szCs w:val="26"/>
          <w:rtl/>
        </w:rPr>
        <w:t xml:space="preserve"> باشد، ی</w:t>
      </w:r>
      <w:r w:rsidRPr="00237740">
        <w:rPr>
          <w:rFonts w:asciiTheme="majorBidi" w:hAnsiTheme="majorBidi" w:cs="B Nazanin" w:hint="eastAsia"/>
          <w:sz w:val="26"/>
          <w:szCs w:val="26"/>
          <w:rtl/>
        </w:rPr>
        <w:t>ا</w:t>
      </w:r>
      <w:r w:rsidRPr="00237740">
        <w:rPr>
          <w:rFonts w:asciiTheme="majorBidi" w:hAnsiTheme="majorBidi" w:cs="B Nazanin"/>
          <w:sz w:val="26"/>
          <w:szCs w:val="26"/>
          <w:rtl/>
        </w:rPr>
        <w:t xml:space="preserve"> ا</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نکه</w:t>
      </w:r>
      <w:r w:rsidRPr="00237740">
        <w:rPr>
          <w:rFonts w:asciiTheme="majorBidi" w:hAnsiTheme="majorBidi" w:cs="B Nazanin"/>
          <w:sz w:val="26"/>
          <w:szCs w:val="26"/>
          <w:rtl/>
        </w:rPr>
        <w:t xml:space="preserve">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مار</w:t>
      </w:r>
      <w:r w:rsidRPr="00237740">
        <w:rPr>
          <w:rFonts w:asciiTheme="majorBidi" w:hAnsiTheme="majorBidi" w:cs="B Nazanin"/>
          <w:sz w:val="26"/>
          <w:szCs w:val="26"/>
          <w:rtl/>
        </w:rPr>
        <w:t xml:space="preserve"> فقط با </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ک</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از بستگان خود تماس مکرر </w:t>
      </w:r>
      <w:r w:rsidRPr="00237740">
        <w:rPr>
          <w:rFonts w:asciiTheme="majorBidi" w:hAnsiTheme="majorBidi" w:cs="B Nazanin" w:hint="cs"/>
          <w:sz w:val="26"/>
          <w:szCs w:val="26"/>
          <w:rtl/>
        </w:rPr>
        <w:t>داشته باشد.</w:t>
      </w:r>
    </w:p>
    <w:p w14:paraId="315E484C" w14:textId="77777777" w:rsidR="00A76EC9" w:rsidRPr="00237740" w:rsidRDefault="00A76EC9" w:rsidP="00455204">
      <w:pPr>
        <w:shd w:val="clear" w:color="auto" w:fill="FFFFFF"/>
        <w:spacing w:line="360" w:lineRule="auto"/>
        <w:ind w:left="735"/>
        <w:rPr>
          <w:rFonts w:asciiTheme="majorBidi" w:hAnsiTheme="majorBidi" w:cs="B Nazanin"/>
          <w:sz w:val="26"/>
          <w:szCs w:val="26"/>
          <w:rtl/>
        </w:rPr>
      </w:pPr>
      <w:r w:rsidRPr="00237740">
        <w:rPr>
          <w:rFonts w:ascii="Sakkal Majalla" w:hAnsi="Sakkal Majalla" w:cs="Sakkal Majalla" w:hint="cs"/>
          <w:sz w:val="26"/>
          <w:szCs w:val="26"/>
          <w:rtl/>
        </w:rPr>
        <w:t>•</w:t>
      </w:r>
      <w:r w:rsidRPr="00237740">
        <w:rPr>
          <w:rFonts w:asciiTheme="majorBidi" w:hAnsiTheme="majorBidi" w:cs="B Nazanin"/>
          <w:sz w:val="26"/>
          <w:szCs w:val="26"/>
          <w:rtl/>
        </w:rPr>
        <w:t xml:space="preserve"> </w:t>
      </w:r>
      <w:r w:rsidRPr="00237740">
        <w:rPr>
          <w:rFonts w:asciiTheme="majorBidi" w:hAnsiTheme="majorBidi" w:cs="B Nazanin" w:hint="cs"/>
          <w:b/>
          <w:bCs/>
          <w:sz w:val="26"/>
          <w:szCs w:val="26"/>
          <w:rtl/>
        </w:rPr>
        <w:t>مراقبی</w:t>
      </w:r>
      <w:r w:rsidRPr="00237740">
        <w:rPr>
          <w:rFonts w:asciiTheme="majorBidi" w:hAnsiTheme="majorBidi" w:cs="B Nazanin" w:hint="eastAsia"/>
          <w:b/>
          <w:bCs/>
          <w:sz w:val="26"/>
          <w:szCs w:val="26"/>
          <w:rtl/>
        </w:rPr>
        <w:t>ن</w:t>
      </w:r>
      <w:r w:rsidRPr="00237740">
        <w:rPr>
          <w:rFonts w:asciiTheme="majorBidi" w:hAnsiTheme="majorBidi" w:cs="B Nazanin"/>
          <w:b/>
          <w:bCs/>
          <w:sz w:val="26"/>
          <w:szCs w:val="26"/>
          <w:rtl/>
        </w:rPr>
        <w:t xml:space="preserve"> اول</w:t>
      </w:r>
      <w:r w:rsidRPr="00237740">
        <w:rPr>
          <w:rFonts w:asciiTheme="majorBidi" w:hAnsiTheme="majorBidi" w:cs="B Nazanin" w:hint="cs"/>
          <w:b/>
          <w:bCs/>
          <w:sz w:val="26"/>
          <w:szCs w:val="26"/>
          <w:rtl/>
        </w:rPr>
        <w:t>ی</w:t>
      </w:r>
      <w:r w:rsidRPr="00237740">
        <w:rPr>
          <w:rFonts w:asciiTheme="majorBidi" w:hAnsiTheme="majorBidi" w:cs="B Nazanin" w:hint="eastAsia"/>
          <w:b/>
          <w:bCs/>
          <w:sz w:val="26"/>
          <w:szCs w:val="26"/>
          <w:rtl/>
        </w:rPr>
        <w:t>ه</w:t>
      </w:r>
      <w:r w:rsidRPr="00237740">
        <w:rPr>
          <w:rFonts w:asciiTheme="majorBidi" w:hAnsiTheme="majorBidi" w:cs="B Nazanin"/>
          <w:b/>
          <w:bCs/>
          <w:sz w:val="26"/>
          <w:szCs w:val="26"/>
          <w:rtl/>
        </w:rPr>
        <w:t xml:space="preserve"> (</w:t>
      </w:r>
      <w:r w:rsidRPr="00237740">
        <w:rPr>
          <w:rFonts w:asciiTheme="majorBidi" w:hAnsiTheme="majorBidi" w:cs="B Nazanin"/>
          <w:b/>
          <w:bCs/>
          <w:sz w:val="26"/>
          <w:szCs w:val="26"/>
        </w:rPr>
        <w:t>PCG</w:t>
      </w:r>
      <w:r w:rsidRPr="00237740">
        <w:rPr>
          <w:rFonts w:asciiTheme="majorBidi" w:hAnsiTheme="majorBidi" w:cs="B Nazanin"/>
          <w:b/>
          <w:bCs/>
          <w:sz w:val="26"/>
          <w:szCs w:val="26"/>
          <w:rtl/>
        </w:rPr>
        <w:t xml:space="preserve">): </w:t>
      </w:r>
      <w:r w:rsidRPr="00237740">
        <w:rPr>
          <w:rFonts w:asciiTheme="majorBidi" w:hAnsiTheme="majorBidi" w:cs="B Nazanin"/>
          <w:sz w:val="26"/>
          <w:szCs w:val="26"/>
          <w:rtl/>
        </w:rPr>
        <w:t>هر خو</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شاوند</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که در تماس مکرر (به عنوان مثال، چهره به چهره) با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مار</w:t>
      </w:r>
      <w:r w:rsidRPr="00237740">
        <w:rPr>
          <w:rFonts w:asciiTheme="majorBidi" w:hAnsiTheme="majorBidi" w:cs="B Nazanin"/>
          <w:sz w:val="26"/>
          <w:szCs w:val="26"/>
          <w:rtl/>
        </w:rPr>
        <w:t xml:space="preserve"> مبتلا به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مار</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شد</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د</w:t>
      </w:r>
      <w:r w:rsidRPr="00237740">
        <w:rPr>
          <w:rFonts w:asciiTheme="majorBidi" w:hAnsiTheme="majorBidi" w:cs="B Nazanin"/>
          <w:sz w:val="26"/>
          <w:szCs w:val="26"/>
          <w:rtl/>
        </w:rPr>
        <w:t xml:space="preserve"> روان</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w:t>
      </w:r>
      <w:r w:rsidRPr="00237740">
        <w:rPr>
          <w:rFonts w:asciiTheme="majorBidi" w:hAnsiTheme="majorBidi" w:cs="B Nazanin" w:hint="cs"/>
          <w:sz w:val="26"/>
          <w:szCs w:val="26"/>
          <w:rtl/>
        </w:rPr>
        <w:t>باشد</w:t>
      </w:r>
      <w:r w:rsidRPr="00237740">
        <w:rPr>
          <w:rFonts w:asciiTheme="majorBidi" w:hAnsiTheme="majorBidi" w:cs="B Nazanin"/>
          <w:sz w:val="26"/>
          <w:szCs w:val="26"/>
          <w:rtl/>
        </w:rPr>
        <w:t xml:space="preserve"> </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ا</w:t>
      </w:r>
      <w:r w:rsidRPr="00237740">
        <w:rPr>
          <w:rFonts w:asciiTheme="majorBidi" w:hAnsiTheme="majorBidi" w:cs="B Nazanin"/>
          <w:sz w:val="26"/>
          <w:szCs w:val="26"/>
          <w:rtl/>
        </w:rPr>
        <w:t xml:space="preserve">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مار</w:t>
      </w:r>
      <w:r w:rsidRPr="00237740">
        <w:rPr>
          <w:rFonts w:asciiTheme="majorBidi" w:hAnsiTheme="majorBidi" w:cs="B Nazanin"/>
          <w:sz w:val="26"/>
          <w:szCs w:val="26"/>
          <w:rtl/>
        </w:rPr>
        <w:t xml:space="preserve"> تماس مکرر با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ش</w:t>
      </w:r>
      <w:r w:rsidRPr="00237740">
        <w:rPr>
          <w:rFonts w:asciiTheme="majorBidi" w:hAnsiTheme="majorBidi" w:cs="B Nazanin"/>
          <w:sz w:val="26"/>
          <w:szCs w:val="26"/>
          <w:rtl/>
        </w:rPr>
        <w:t xml:space="preserve"> از </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ک</w:t>
      </w:r>
      <w:r w:rsidRPr="00237740">
        <w:rPr>
          <w:rFonts w:asciiTheme="majorBidi" w:hAnsiTheme="majorBidi" w:cs="B Nazanin"/>
          <w:sz w:val="26"/>
          <w:szCs w:val="26"/>
          <w:rtl/>
        </w:rPr>
        <w:t xml:space="preserve"> خو</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شاوند</w:t>
      </w:r>
      <w:r w:rsidRPr="00237740">
        <w:rPr>
          <w:rFonts w:asciiTheme="majorBidi" w:hAnsiTheme="majorBidi" w:cs="B Nazanin"/>
          <w:sz w:val="26"/>
          <w:szCs w:val="26"/>
          <w:rtl/>
        </w:rPr>
        <w:t xml:space="preserve"> داشته باشد، خو</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شاوند</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که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شتر</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ن</w:t>
      </w:r>
      <w:r w:rsidRPr="00237740">
        <w:rPr>
          <w:rFonts w:asciiTheme="majorBidi" w:hAnsiTheme="majorBidi" w:cs="B Nazanin"/>
          <w:sz w:val="26"/>
          <w:szCs w:val="26"/>
          <w:rtl/>
        </w:rPr>
        <w:t xml:space="preserve"> </w:t>
      </w:r>
      <w:r w:rsidRPr="00237740">
        <w:rPr>
          <w:rFonts w:asciiTheme="majorBidi" w:hAnsiTheme="majorBidi" w:cs="B Nazanin" w:hint="cs"/>
          <w:sz w:val="26"/>
          <w:szCs w:val="26"/>
          <w:rtl/>
        </w:rPr>
        <w:t xml:space="preserve">تقاضای </w:t>
      </w:r>
      <w:r w:rsidRPr="00237740">
        <w:rPr>
          <w:rFonts w:asciiTheme="majorBidi" w:hAnsiTheme="majorBidi" w:cs="B Nazanin"/>
          <w:sz w:val="26"/>
          <w:szCs w:val="26"/>
          <w:rtl/>
        </w:rPr>
        <w:t xml:space="preserve">مراقبت را تجربه کرده است. </w:t>
      </w:r>
    </w:p>
    <w:p w14:paraId="09086B72" w14:textId="77777777" w:rsidR="00A76EC9" w:rsidRPr="00237740" w:rsidRDefault="00A76EC9" w:rsidP="00455204">
      <w:pPr>
        <w:shd w:val="clear" w:color="auto" w:fill="FFFFFF"/>
        <w:spacing w:line="360" w:lineRule="auto"/>
        <w:ind w:left="735"/>
        <w:rPr>
          <w:rFonts w:asciiTheme="majorBidi" w:hAnsiTheme="majorBidi" w:cs="B Nazanin"/>
          <w:sz w:val="26"/>
          <w:szCs w:val="26"/>
          <w:rtl/>
        </w:rPr>
      </w:pPr>
      <w:r w:rsidRPr="00237740">
        <w:rPr>
          <w:rFonts w:ascii="Sakkal Majalla" w:hAnsi="Sakkal Majalla" w:cs="Sakkal Majalla" w:hint="cs"/>
          <w:sz w:val="26"/>
          <w:szCs w:val="26"/>
          <w:rtl/>
        </w:rPr>
        <w:t>•</w:t>
      </w:r>
      <w:r w:rsidRPr="00237740">
        <w:rPr>
          <w:rFonts w:asciiTheme="majorBidi" w:hAnsiTheme="majorBidi" w:cs="B Nazanin"/>
          <w:sz w:val="26"/>
          <w:szCs w:val="26"/>
          <w:rtl/>
        </w:rPr>
        <w:t xml:space="preserve"> </w:t>
      </w:r>
      <w:r w:rsidRPr="00237740">
        <w:rPr>
          <w:rFonts w:asciiTheme="majorBidi" w:hAnsiTheme="majorBidi" w:cs="B Nazanin" w:hint="cs"/>
          <w:b/>
          <w:bCs/>
          <w:sz w:val="26"/>
          <w:szCs w:val="26"/>
          <w:rtl/>
        </w:rPr>
        <w:t>مراقبی</w:t>
      </w:r>
      <w:r w:rsidRPr="00237740">
        <w:rPr>
          <w:rFonts w:asciiTheme="majorBidi" w:hAnsiTheme="majorBidi" w:cs="B Nazanin" w:hint="eastAsia"/>
          <w:b/>
          <w:bCs/>
          <w:sz w:val="26"/>
          <w:szCs w:val="26"/>
          <w:rtl/>
        </w:rPr>
        <w:t>ن</w:t>
      </w:r>
      <w:r w:rsidRPr="00237740">
        <w:rPr>
          <w:rFonts w:asciiTheme="majorBidi" w:hAnsiTheme="majorBidi" w:cs="B Nazanin"/>
          <w:b/>
          <w:bCs/>
          <w:sz w:val="26"/>
          <w:szCs w:val="26"/>
          <w:rtl/>
        </w:rPr>
        <w:t xml:space="preserve"> غ</w:t>
      </w:r>
      <w:r w:rsidRPr="00237740">
        <w:rPr>
          <w:rFonts w:asciiTheme="majorBidi" w:hAnsiTheme="majorBidi" w:cs="B Nazanin" w:hint="cs"/>
          <w:b/>
          <w:bCs/>
          <w:sz w:val="26"/>
          <w:szCs w:val="26"/>
          <w:rtl/>
        </w:rPr>
        <w:t>ی</w:t>
      </w:r>
      <w:r w:rsidRPr="00237740">
        <w:rPr>
          <w:rFonts w:asciiTheme="majorBidi" w:hAnsiTheme="majorBidi" w:cs="B Nazanin" w:hint="eastAsia"/>
          <w:b/>
          <w:bCs/>
          <w:sz w:val="26"/>
          <w:szCs w:val="26"/>
          <w:rtl/>
        </w:rPr>
        <w:t>ر</w:t>
      </w:r>
      <w:r w:rsidRPr="00237740">
        <w:rPr>
          <w:rFonts w:asciiTheme="majorBidi" w:hAnsiTheme="majorBidi" w:cs="B Nazanin"/>
          <w:b/>
          <w:bCs/>
          <w:sz w:val="26"/>
          <w:szCs w:val="26"/>
          <w:rtl/>
        </w:rPr>
        <w:t xml:space="preserve"> اول</w:t>
      </w:r>
      <w:r w:rsidRPr="00237740">
        <w:rPr>
          <w:rFonts w:asciiTheme="majorBidi" w:hAnsiTheme="majorBidi" w:cs="B Nazanin" w:hint="cs"/>
          <w:b/>
          <w:bCs/>
          <w:sz w:val="26"/>
          <w:szCs w:val="26"/>
          <w:rtl/>
        </w:rPr>
        <w:t>ی</w:t>
      </w:r>
      <w:r w:rsidRPr="00237740">
        <w:rPr>
          <w:rFonts w:asciiTheme="majorBidi" w:hAnsiTheme="majorBidi" w:cs="B Nazanin" w:hint="eastAsia"/>
          <w:b/>
          <w:bCs/>
          <w:sz w:val="26"/>
          <w:szCs w:val="26"/>
          <w:rtl/>
        </w:rPr>
        <w:t>ه</w:t>
      </w:r>
      <w:r w:rsidRPr="00237740">
        <w:rPr>
          <w:rFonts w:asciiTheme="majorBidi" w:hAnsiTheme="majorBidi" w:cs="B Nazanin"/>
          <w:b/>
          <w:bCs/>
          <w:sz w:val="26"/>
          <w:szCs w:val="26"/>
          <w:rtl/>
        </w:rPr>
        <w:t xml:space="preserve"> (</w:t>
      </w:r>
      <w:r w:rsidRPr="00237740">
        <w:rPr>
          <w:rFonts w:asciiTheme="majorBidi" w:hAnsiTheme="majorBidi" w:cs="B Nazanin"/>
          <w:b/>
          <w:bCs/>
          <w:sz w:val="26"/>
          <w:szCs w:val="26"/>
        </w:rPr>
        <w:t>NPCG</w:t>
      </w:r>
      <w:r w:rsidRPr="00237740">
        <w:rPr>
          <w:rFonts w:asciiTheme="majorBidi" w:hAnsiTheme="majorBidi" w:cs="B Nazanin"/>
          <w:b/>
          <w:bCs/>
          <w:sz w:val="26"/>
          <w:szCs w:val="26"/>
          <w:rtl/>
        </w:rPr>
        <w:t>):</w:t>
      </w:r>
      <w:r w:rsidRPr="00237740">
        <w:rPr>
          <w:rFonts w:asciiTheme="majorBidi" w:hAnsiTheme="majorBidi" w:cs="B Nazanin"/>
          <w:sz w:val="26"/>
          <w:szCs w:val="26"/>
          <w:rtl/>
        </w:rPr>
        <w:t xml:space="preserve">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مار</w:t>
      </w:r>
      <w:r w:rsidRPr="00237740">
        <w:rPr>
          <w:rFonts w:asciiTheme="majorBidi" w:hAnsiTheme="majorBidi" w:cs="B Nazanin"/>
          <w:sz w:val="26"/>
          <w:szCs w:val="26"/>
          <w:rtl/>
        </w:rPr>
        <w:t xml:space="preserve"> تماس مکرر</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با دو </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ا</w:t>
      </w:r>
      <w:r w:rsidRPr="00237740">
        <w:rPr>
          <w:rFonts w:asciiTheme="majorBidi" w:hAnsiTheme="majorBidi" w:cs="B Nazanin"/>
          <w:sz w:val="26"/>
          <w:szCs w:val="26"/>
          <w:rtl/>
        </w:rPr>
        <w:t xml:space="preserve"> چند نفر از بستگان و خو</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شاوندان</w:t>
      </w:r>
      <w:r w:rsidRPr="00237740">
        <w:rPr>
          <w:rFonts w:asciiTheme="majorBidi" w:hAnsiTheme="majorBidi" w:cs="B Nazanin"/>
          <w:sz w:val="26"/>
          <w:szCs w:val="26"/>
          <w:rtl/>
        </w:rPr>
        <w:t xml:space="preserve"> </w:t>
      </w:r>
      <w:r w:rsidRPr="00237740">
        <w:rPr>
          <w:rFonts w:asciiTheme="majorBidi" w:hAnsiTheme="majorBidi" w:cs="B Nazanin" w:hint="cs"/>
          <w:sz w:val="26"/>
          <w:szCs w:val="26"/>
          <w:rtl/>
        </w:rPr>
        <w:t>داشته باشد</w:t>
      </w:r>
      <w:r w:rsidRPr="00237740">
        <w:rPr>
          <w:rFonts w:asciiTheme="majorBidi" w:hAnsiTheme="majorBidi" w:cs="B Nazanin"/>
          <w:sz w:val="26"/>
          <w:szCs w:val="26"/>
          <w:rtl/>
        </w:rPr>
        <w:t xml:space="preserve"> که در مقا</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سه</w:t>
      </w:r>
      <w:r w:rsidRPr="00237740">
        <w:rPr>
          <w:rFonts w:asciiTheme="majorBidi" w:hAnsiTheme="majorBidi" w:cs="B Nazanin"/>
          <w:sz w:val="26"/>
          <w:szCs w:val="26"/>
          <w:rtl/>
        </w:rPr>
        <w:t xml:space="preserve"> با مراقب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ن</w:t>
      </w:r>
      <w:r w:rsidRPr="00237740">
        <w:rPr>
          <w:rFonts w:asciiTheme="majorBidi" w:hAnsiTheme="majorBidi" w:cs="B Nazanin"/>
          <w:sz w:val="26"/>
          <w:szCs w:val="26"/>
          <w:rtl/>
        </w:rPr>
        <w:t xml:space="preserve"> اول</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ه</w:t>
      </w:r>
      <w:r w:rsidRPr="00237740">
        <w:rPr>
          <w:rFonts w:asciiTheme="majorBidi" w:hAnsiTheme="majorBidi" w:cs="B Nazanin"/>
          <w:sz w:val="26"/>
          <w:szCs w:val="26"/>
          <w:rtl/>
        </w:rPr>
        <w:t xml:space="preserve"> </w:t>
      </w:r>
      <w:r w:rsidRPr="00237740">
        <w:rPr>
          <w:rFonts w:asciiTheme="majorBidi" w:hAnsiTheme="majorBidi" w:cs="B Nazanin" w:hint="cs"/>
          <w:sz w:val="26"/>
          <w:szCs w:val="26"/>
          <w:rtl/>
        </w:rPr>
        <w:t>مسئولیت</w:t>
      </w:r>
      <w:r w:rsidRPr="00237740">
        <w:rPr>
          <w:rFonts w:asciiTheme="majorBidi" w:hAnsiTheme="majorBidi" w:cs="B Nazanin"/>
          <w:sz w:val="26"/>
          <w:szCs w:val="26"/>
          <w:rtl/>
        </w:rPr>
        <w:t xml:space="preserve"> کمتر</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را تجربه کردند.</w:t>
      </w:r>
    </w:p>
    <w:p w14:paraId="230EB41B" w14:textId="77777777" w:rsidR="006E3EA9" w:rsidRPr="00FB6559" w:rsidRDefault="006E3EA9" w:rsidP="00455204">
      <w:pPr>
        <w:shd w:val="clear" w:color="auto" w:fill="FFFFFF"/>
        <w:spacing w:line="360" w:lineRule="auto"/>
        <w:ind w:left="452"/>
        <w:rPr>
          <w:rFonts w:asciiTheme="majorBidi" w:hAnsiTheme="majorBidi" w:cs="B Nazanin"/>
          <w:b/>
          <w:bCs/>
          <w:sz w:val="26"/>
          <w:szCs w:val="26"/>
          <w:rtl/>
        </w:rPr>
      </w:pPr>
      <w:r w:rsidRPr="00FB6559">
        <w:rPr>
          <w:rFonts w:cs="B Nazanin"/>
          <w:b/>
          <w:bCs/>
          <w:sz w:val="26"/>
          <w:szCs w:val="26"/>
        </w:rPr>
        <w:lastRenderedPageBreak/>
        <w:sym w:font="Symbol" w:char="F0A7"/>
      </w:r>
      <w:r w:rsidRPr="00FB6559">
        <w:rPr>
          <w:rFonts w:cs="B Nazanin" w:hint="cs"/>
          <w:b/>
          <w:bCs/>
          <w:sz w:val="26"/>
          <w:szCs w:val="26"/>
          <w:rtl/>
        </w:rPr>
        <w:t xml:space="preserve"> </w:t>
      </w:r>
      <w:r w:rsidRPr="00FB6559">
        <w:rPr>
          <w:rFonts w:cs="B Nazanin" w:hint="cs"/>
          <w:b/>
          <w:bCs/>
          <w:sz w:val="26"/>
          <w:szCs w:val="26"/>
          <w:u w:val="single"/>
          <w:rtl/>
        </w:rPr>
        <w:t>دیدگاه مددکار اجتماعی در ارتباط با خانواده ی بیمار چگونه است؟</w:t>
      </w:r>
    </w:p>
    <w:p w14:paraId="311164A2" w14:textId="77777777" w:rsidR="0023490D" w:rsidRDefault="006E3EA9" w:rsidP="00A86871">
      <w:pPr>
        <w:shd w:val="clear" w:color="auto" w:fill="FFFFFF"/>
        <w:spacing w:line="360" w:lineRule="auto"/>
        <w:rPr>
          <w:rFonts w:asciiTheme="majorBidi" w:hAnsiTheme="majorBidi" w:cs="B Nazanin"/>
          <w:sz w:val="26"/>
          <w:szCs w:val="26"/>
          <w:rtl/>
        </w:rPr>
      </w:pPr>
      <w:r w:rsidRPr="00237740">
        <w:rPr>
          <w:rFonts w:asciiTheme="majorBidi" w:hAnsiTheme="majorBidi" w:cs="B Nazanin" w:hint="cs"/>
          <w:sz w:val="26"/>
          <w:szCs w:val="26"/>
          <w:rtl/>
        </w:rPr>
        <w:t>پس از در نظر گرفتن همه ی این عوامل،</w:t>
      </w:r>
      <w:r w:rsidR="00A76EC9" w:rsidRPr="00237740">
        <w:rPr>
          <w:rFonts w:asciiTheme="majorBidi" w:hAnsiTheme="majorBidi" w:cs="B Nazanin"/>
          <w:sz w:val="26"/>
          <w:szCs w:val="26"/>
          <w:rtl/>
        </w:rPr>
        <w:t xml:space="preserve"> مداخلات با</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د</w:t>
      </w:r>
      <w:r w:rsidR="00A76EC9" w:rsidRPr="00237740">
        <w:rPr>
          <w:rFonts w:asciiTheme="majorBidi" w:hAnsiTheme="majorBidi" w:cs="B Nazanin"/>
          <w:sz w:val="26"/>
          <w:szCs w:val="26"/>
          <w:rtl/>
        </w:rPr>
        <w:t xml:space="preserve"> با هدف شناسا</w:t>
      </w:r>
      <w:r w:rsidR="00A76EC9" w:rsidRPr="00237740">
        <w:rPr>
          <w:rFonts w:asciiTheme="majorBidi" w:hAnsiTheme="majorBidi" w:cs="B Nazanin" w:hint="cs"/>
          <w:sz w:val="26"/>
          <w:szCs w:val="26"/>
          <w:rtl/>
        </w:rPr>
        <w:t>یی</w:t>
      </w:r>
      <w:r w:rsidR="00A76EC9" w:rsidRPr="00237740">
        <w:rPr>
          <w:rFonts w:asciiTheme="majorBidi" w:hAnsiTheme="majorBidi" w:cs="B Nazanin" w:hint="eastAsia"/>
          <w:sz w:val="26"/>
          <w:szCs w:val="26"/>
          <w:rtl/>
        </w:rPr>
        <w:t>،</w:t>
      </w:r>
      <w:r w:rsidR="00A76EC9" w:rsidRPr="00237740">
        <w:rPr>
          <w:rFonts w:asciiTheme="majorBidi" w:hAnsiTheme="majorBidi" w:cs="B Nazanin"/>
          <w:sz w:val="26"/>
          <w:szCs w:val="26"/>
          <w:rtl/>
        </w:rPr>
        <w:t xml:space="preserve"> طراح</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و حما</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ت</w:t>
      </w:r>
      <w:r w:rsidR="00A76EC9" w:rsidRPr="00237740">
        <w:rPr>
          <w:rFonts w:asciiTheme="majorBidi" w:hAnsiTheme="majorBidi" w:cs="B Nazanin"/>
          <w:sz w:val="26"/>
          <w:szCs w:val="26"/>
          <w:rtl/>
        </w:rPr>
        <w:t xml:space="preserve"> از فرد</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که به تنها</w:t>
      </w:r>
      <w:r w:rsidR="00A76EC9" w:rsidRPr="00237740">
        <w:rPr>
          <w:rFonts w:asciiTheme="majorBidi" w:hAnsiTheme="majorBidi" w:cs="B Nazanin" w:hint="cs"/>
          <w:sz w:val="26"/>
          <w:szCs w:val="26"/>
          <w:rtl/>
        </w:rPr>
        <w:t>یی</w:t>
      </w:r>
      <w:r w:rsidR="00A76EC9" w:rsidRPr="00237740">
        <w:rPr>
          <w:rFonts w:asciiTheme="majorBidi" w:hAnsiTheme="majorBidi" w:cs="B Nazanin"/>
          <w:sz w:val="26"/>
          <w:szCs w:val="26"/>
          <w:rtl/>
        </w:rPr>
        <w:t xml:space="preserve"> از </w:t>
      </w:r>
      <w:r w:rsidR="00A76EC9" w:rsidRPr="00237740">
        <w:rPr>
          <w:rFonts w:asciiTheme="majorBidi" w:hAnsiTheme="majorBidi" w:cs="B Nazanin" w:hint="cs"/>
          <w:sz w:val="26"/>
          <w:szCs w:val="26"/>
          <w:rtl/>
        </w:rPr>
        <w:t>بیمار</w:t>
      </w:r>
      <w:r w:rsidR="00A76EC9" w:rsidRPr="00237740">
        <w:rPr>
          <w:rFonts w:asciiTheme="majorBidi" w:hAnsiTheme="majorBidi" w:cs="B Nazanin"/>
          <w:sz w:val="26"/>
          <w:szCs w:val="26"/>
          <w:rtl/>
        </w:rPr>
        <w:t xml:space="preserve"> مراقبت م</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کند</w:t>
      </w:r>
      <w:r w:rsidR="00A76EC9" w:rsidRPr="00237740">
        <w:rPr>
          <w:rFonts w:asciiTheme="majorBidi" w:hAnsiTheme="majorBidi" w:cs="B Nazanin" w:hint="cs"/>
          <w:sz w:val="26"/>
          <w:szCs w:val="26"/>
          <w:rtl/>
        </w:rPr>
        <w:t>،</w:t>
      </w:r>
      <w:r w:rsidR="00A76EC9" w:rsidRPr="00237740">
        <w:rPr>
          <w:rFonts w:asciiTheme="majorBidi" w:hAnsiTheme="majorBidi" w:cs="B Nazanin"/>
          <w:sz w:val="26"/>
          <w:szCs w:val="26"/>
          <w:rtl/>
        </w:rPr>
        <w:t xml:space="preserve"> </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ا</w:t>
      </w:r>
      <w:r w:rsidR="00A76EC9" w:rsidRPr="00237740">
        <w:rPr>
          <w:rFonts w:asciiTheme="majorBidi" w:hAnsiTheme="majorBidi" w:cs="B Nazanin"/>
          <w:sz w:val="26"/>
          <w:szCs w:val="26"/>
          <w:rtl/>
        </w:rPr>
        <w:t xml:space="preserve"> از خانواده</w:t>
      </w:r>
      <w:r w:rsidR="00A76EC9" w:rsidRPr="00237740">
        <w:rPr>
          <w:rFonts w:asciiTheme="majorBidi" w:hAnsiTheme="majorBidi" w:cs="B Nazanin" w:hint="cs"/>
          <w:sz w:val="26"/>
          <w:szCs w:val="26"/>
          <w:rtl/>
        </w:rPr>
        <w:t xml:space="preserve"> ، </w:t>
      </w:r>
      <w:r w:rsidR="00A76EC9" w:rsidRPr="00237740">
        <w:rPr>
          <w:rFonts w:asciiTheme="majorBidi" w:hAnsiTheme="majorBidi" w:cs="B Nazanin"/>
          <w:sz w:val="26"/>
          <w:szCs w:val="26"/>
          <w:rtl/>
        </w:rPr>
        <w:t>بستگان بزرگ‌تر</w:t>
      </w:r>
      <w:r w:rsidR="00A76EC9" w:rsidRPr="00237740">
        <w:rPr>
          <w:rFonts w:asciiTheme="majorBidi" w:hAnsiTheme="majorBidi" w:cs="B Nazanin" w:hint="cs"/>
          <w:sz w:val="26"/>
          <w:szCs w:val="26"/>
          <w:rtl/>
        </w:rPr>
        <w:t xml:space="preserve">ی که </w:t>
      </w:r>
      <w:r w:rsidR="00A76EC9" w:rsidRPr="00237740">
        <w:rPr>
          <w:rFonts w:asciiTheme="majorBidi" w:hAnsiTheme="majorBidi" w:cs="B Nazanin"/>
          <w:sz w:val="26"/>
          <w:szCs w:val="26"/>
          <w:rtl/>
        </w:rPr>
        <w:t>همه درگ</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ر</w:t>
      </w:r>
      <w:r w:rsidR="00A558E0">
        <w:rPr>
          <w:rFonts w:asciiTheme="majorBidi" w:hAnsiTheme="majorBidi" w:cs="B Nazanin"/>
          <w:sz w:val="26"/>
          <w:szCs w:val="26"/>
          <w:rtl/>
        </w:rPr>
        <w:t xml:space="preserve"> هستند باشد</w:t>
      </w:r>
      <w:r w:rsidR="00A76EC9" w:rsidRPr="00237740">
        <w:rPr>
          <w:rFonts w:asciiTheme="majorBidi" w:hAnsiTheme="majorBidi" w:cs="B Nazanin"/>
          <w:sz w:val="26"/>
          <w:szCs w:val="26"/>
          <w:rtl/>
        </w:rPr>
        <w:t xml:space="preserve"> و با</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د</w:t>
      </w:r>
      <w:r w:rsidR="00A76EC9" w:rsidRPr="00237740">
        <w:rPr>
          <w:rFonts w:asciiTheme="majorBidi" w:hAnsiTheme="majorBidi" w:cs="B Nazanin"/>
          <w:sz w:val="26"/>
          <w:szCs w:val="26"/>
          <w:rtl/>
        </w:rPr>
        <w:t xml:space="preserve"> ادراکات متخصصان سلامت روان را در مورد مداخلات مبتن</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بر خانواده در نظر گرفت.</w:t>
      </w:r>
      <w:r w:rsidRPr="00237740">
        <w:rPr>
          <w:rFonts w:asciiTheme="majorBidi" w:hAnsiTheme="majorBidi" w:cs="B Nazanin"/>
          <w:sz w:val="26"/>
          <w:szCs w:val="26"/>
          <w:rtl/>
        </w:rPr>
        <w:t xml:space="preserve"> </w:t>
      </w:r>
      <w:r w:rsidR="00A76EC9" w:rsidRPr="00237740">
        <w:rPr>
          <w:rFonts w:asciiTheme="majorBidi" w:hAnsiTheme="majorBidi" w:cs="B Nazanin"/>
          <w:sz w:val="26"/>
          <w:szCs w:val="26"/>
          <w:rtl/>
        </w:rPr>
        <w:t>ارز</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اب</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دق</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ق</w:t>
      </w:r>
      <w:r w:rsidR="00A76EC9" w:rsidRPr="00237740">
        <w:rPr>
          <w:rFonts w:asciiTheme="majorBidi" w:hAnsiTheme="majorBidi" w:cs="B Nazanin"/>
          <w:sz w:val="26"/>
          <w:szCs w:val="26"/>
          <w:rtl/>
        </w:rPr>
        <w:t xml:space="preserve"> تأث</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ر</w:t>
      </w:r>
      <w:r w:rsidR="00A76EC9" w:rsidRPr="00237740">
        <w:rPr>
          <w:rFonts w:asciiTheme="majorBidi" w:hAnsiTheme="majorBidi" w:cs="B Nazanin"/>
          <w:sz w:val="26"/>
          <w:szCs w:val="26"/>
          <w:rtl/>
        </w:rPr>
        <w:t xml:space="preserve"> ب</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مار</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روان</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ب</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مار</w:t>
      </w:r>
      <w:r w:rsidR="00A76EC9" w:rsidRPr="00237740">
        <w:rPr>
          <w:rFonts w:asciiTheme="majorBidi" w:hAnsiTheme="majorBidi" w:cs="B Nazanin"/>
          <w:sz w:val="26"/>
          <w:szCs w:val="26"/>
          <w:rtl/>
        </w:rPr>
        <w:t xml:space="preserve"> بر خانواده</w:t>
      </w:r>
      <w:r w:rsidRPr="00237740">
        <w:rPr>
          <w:rFonts w:asciiTheme="majorBidi" w:hAnsiTheme="majorBidi" w:cs="B Nazanin" w:hint="cs"/>
          <w:sz w:val="26"/>
          <w:szCs w:val="26"/>
          <w:rtl/>
        </w:rPr>
        <w:t xml:space="preserve"> صورت گیرد. </w:t>
      </w:r>
      <w:r w:rsidR="00A76EC9" w:rsidRPr="00237740">
        <w:rPr>
          <w:rFonts w:asciiTheme="majorBidi" w:hAnsiTheme="majorBidi" w:cs="B Nazanin"/>
          <w:sz w:val="26"/>
          <w:szCs w:val="26"/>
          <w:rtl/>
        </w:rPr>
        <w:t>مع</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ارها</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زم</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نه‌ا</w:t>
      </w:r>
      <w:r w:rsidR="00A76EC9" w:rsidRPr="00237740">
        <w:rPr>
          <w:rFonts w:asciiTheme="majorBidi" w:hAnsiTheme="majorBidi" w:cs="B Nazanin" w:hint="cs"/>
          <w:sz w:val="26"/>
          <w:szCs w:val="26"/>
          <w:rtl/>
        </w:rPr>
        <w:t xml:space="preserve">ی یا </w:t>
      </w:r>
      <w:r w:rsidR="00A76EC9" w:rsidRPr="00237740">
        <w:rPr>
          <w:rFonts w:asciiTheme="majorBidi" w:hAnsiTheme="majorBidi" w:cs="B Nazanin"/>
          <w:sz w:val="26"/>
          <w:szCs w:val="26"/>
          <w:rtl/>
        </w:rPr>
        <w:t>محل</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برا</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تشخ</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ص</w:t>
      </w:r>
      <w:r w:rsidR="00A76EC9" w:rsidRPr="00237740">
        <w:rPr>
          <w:rFonts w:asciiTheme="majorBidi" w:hAnsiTheme="majorBidi" w:cs="B Nazanin"/>
          <w:sz w:val="26"/>
          <w:szCs w:val="26"/>
          <w:rtl/>
        </w:rPr>
        <w:t xml:space="preserve"> خانواده‌ها</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مراقبت‌کننده </w:t>
      </w:r>
      <w:r w:rsidR="00A76EC9" w:rsidRPr="00237740">
        <w:rPr>
          <w:rFonts w:asciiTheme="majorBidi" w:hAnsiTheme="majorBidi" w:cs="B Nazanin" w:hint="cs"/>
          <w:sz w:val="26"/>
          <w:szCs w:val="26"/>
          <w:rtl/>
        </w:rPr>
        <w:t xml:space="preserve">ی </w:t>
      </w:r>
      <w:r w:rsidR="00A76EC9" w:rsidRPr="00237740">
        <w:rPr>
          <w:rFonts w:asciiTheme="majorBidi" w:hAnsiTheme="majorBidi" w:cs="B Nazanin"/>
          <w:sz w:val="26"/>
          <w:szCs w:val="26"/>
          <w:rtl/>
        </w:rPr>
        <w:t>اول</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ه</w:t>
      </w:r>
      <w:r w:rsidR="00A76EC9" w:rsidRPr="00237740">
        <w:rPr>
          <w:rFonts w:asciiTheme="majorBidi" w:hAnsiTheme="majorBidi" w:cs="B Nazanin" w:hint="cs"/>
          <w:sz w:val="26"/>
          <w:szCs w:val="26"/>
          <w:rtl/>
        </w:rPr>
        <w:t xml:space="preserve"> و</w:t>
      </w:r>
      <w:r w:rsidR="00A76EC9" w:rsidRPr="00237740">
        <w:rPr>
          <w:rFonts w:asciiTheme="majorBidi" w:hAnsiTheme="majorBidi" w:cs="B Nazanin"/>
          <w:sz w:val="26"/>
          <w:szCs w:val="26"/>
          <w:rtl/>
        </w:rPr>
        <w:t xml:space="preserve"> چند</w:t>
      </w:r>
      <w:r w:rsidR="00A76EC9" w:rsidRPr="00237740">
        <w:rPr>
          <w:rFonts w:asciiTheme="majorBidi" w:hAnsiTheme="majorBidi" w:cs="B Nazanin" w:hint="cs"/>
          <w:sz w:val="26"/>
          <w:szCs w:val="26"/>
          <w:rtl/>
        </w:rPr>
        <w:t>ین</w:t>
      </w:r>
      <w:r w:rsidR="00A76EC9" w:rsidRPr="00237740">
        <w:rPr>
          <w:rFonts w:asciiTheme="majorBidi" w:hAnsiTheme="majorBidi" w:cs="B Nazanin"/>
          <w:sz w:val="26"/>
          <w:szCs w:val="26"/>
          <w:rtl/>
        </w:rPr>
        <w:t xml:space="preserve"> مراقب</w:t>
      </w:r>
      <w:r w:rsidR="00A76EC9" w:rsidRPr="00237740">
        <w:rPr>
          <w:rFonts w:asciiTheme="majorBidi" w:hAnsiTheme="majorBidi" w:cs="B Nazanin" w:hint="cs"/>
          <w:sz w:val="26"/>
          <w:szCs w:val="26"/>
          <w:rtl/>
        </w:rPr>
        <w:t>،</w:t>
      </w:r>
      <w:r w:rsidR="00A76EC9" w:rsidRPr="00237740">
        <w:rPr>
          <w:rFonts w:asciiTheme="majorBidi" w:hAnsiTheme="majorBidi" w:cs="B Nazanin"/>
          <w:sz w:val="26"/>
          <w:szCs w:val="26"/>
          <w:rtl/>
        </w:rPr>
        <w:t xml:space="preserve"> </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ا</w:t>
      </w:r>
      <w:r w:rsidR="00A76EC9" w:rsidRPr="00237740">
        <w:rPr>
          <w:rFonts w:asciiTheme="majorBidi" w:hAnsiTheme="majorBidi" w:cs="B Nazanin"/>
          <w:sz w:val="26"/>
          <w:szCs w:val="26"/>
          <w:rtl/>
        </w:rPr>
        <w:t xml:space="preserve"> تع</w:t>
      </w:r>
      <w:r w:rsidR="00A76EC9" w:rsidRPr="00237740">
        <w:rPr>
          <w:rFonts w:asciiTheme="majorBidi" w:hAnsiTheme="majorBidi" w:cs="B Nazanin" w:hint="cs"/>
          <w:sz w:val="26"/>
          <w:szCs w:val="26"/>
          <w:rtl/>
        </w:rPr>
        <w:t>یی</w:t>
      </w:r>
      <w:r w:rsidR="00A76EC9" w:rsidRPr="00237740">
        <w:rPr>
          <w:rFonts w:asciiTheme="majorBidi" w:hAnsiTheme="majorBidi" w:cs="B Nazanin" w:hint="eastAsia"/>
          <w:sz w:val="26"/>
          <w:szCs w:val="26"/>
          <w:rtl/>
        </w:rPr>
        <w:t>ن</w:t>
      </w:r>
      <w:r w:rsidR="00A76EC9" w:rsidRPr="00237740">
        <w:rPr>
          <w:rFonts w:asciiTheme="majorBidi" w:hAnsiTheme="majorBidi" w:cs="B Nazanin"/>
          <w:sz w:val="26"/>
          <w:szCs w:val="26"/>
          <w:rtl/>
        </w:rPr>
        <w:t xml:space="preserve"> مع</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ارها</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صر</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ح</w:t>
      </w:r>
      <w:r w:rsidR="00A76EC9" w:rsidRPr="00237740">
        <w:rPr>
          <w:rFonts w:asciiTheme="majorBidi" w:hAnsiTheme="majorBidi" w:cs="B Nazanin"/>
          <w:sz w:val="26"/>
          <w:szCs w:val="26"/>
          <w:rtl/>
        </w:rPr>
        <w:t xml:space="preserve"> برا</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انتخاب </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ک</w:t>
      </w:r>
      <w:r w:rsidR="00A76EC9" w:rsidRPr="00237740">
        <w:rPr>
          <w:rFonts w:asciiTheme="majorBidi" w:hAnsiTheme="majorBidi" w:cs="B Nazanin"/>
          <w:sz w:val="26"/>
          <w:szCs w:val="26"/>
          <w:rtl/>
        </w:rPr>
        <w:t xml:space="preserve"> فرد در خانواده </w:t>
      </w:r>
      <w:r w:rsidR="00A76EC9" w:rsidRPr="00237740">
        <w:rPr>
          <w:rFonts w:asciiTheme="majorBidi" w:hAnsiTheme="majorBidi" w:cs="B Nazanin" w:hint="cs"/>
          <w:sz w:val="26"/>
          <w:szCs w:val="26"/>
          <w:rtl/>
        </w:rPr>
        <w:t xml:space="preserve">ی </w:t>
      </w:r>
      <w:r w:rsidR="00A76EC9" w:rsidRPr="00237740">
        <w:rPr>
          <w:rFonts w:asciiTheme="majorBidi" w:hAnsiTheme="majorBidi" w:cs="B Nazanin"/>
          <w:sz w:val="26"/>
          <w:szCs w:val="26"/>
          <w:rtl/>
        </w:rPr>
        <w:t>چند</w:t>
      </w:r>
      <w:r w:rsidR="00A76EC9" w:rsidRPr="00237740">
        <w:rPr>
          <w:rFonts w:asciiTheme="majorBidi" w:hAnsiTheme="majorBidi" w:cs="B Nazanin" w:hint="cs"/>
          <w:sz w:val="26"/>
          <w:szCs w:val="26"/>
          <w:rtl/>
        </w:rPr>
        <w:t>ین</w:t>
      </w:r>
      <w:r w:rsidR="00A76EC9" w:rsidRPr="00237740">
        <w:rPr>
          <w:rFonts w:asciiTheme="majorBidi" w:hAnsiTheme="majorBidi" w:cs="B Nazanin"/>
          <w:sz w:val="26"/>
          <w:szCs w:val="26"/>
          <w:rtl/>
        </w:rPr>
        <w:t xml:space="preserve"> </w:t>
      </w:r>
    </w:p>
    <w:p w14:paraId="0620326C" w14:textId="034E79DD" w:rsidR="00A76EC9" w:rsidRDefault="00A76EC9" w:rsidP="00A86871">
      <w:pPr>
        <w:shd w:val="clear" w:color="auto" w:fill="FFFFFF"/>
        <w:spacing w:line="360" w:lineRule="auto"/>
        <w:rPr>
          <w:rFonts w:asciiTheme="majorBidi" w:hAnsiTheme="majorBidi" w:cs="B Nazanin"/>
          <w:sz w:val="26"/>
          <w:szCs w:val="26"/>
          <w:rtl/>
        </w:rPr>
      </w:pPr>
      <w:r w:rsidRPr="00237740">
        <w:rPr>
          <w:rFonts w:asciiTheme="majorBidi" w:hAnsiTheme="majorBidi" w:cs="B Nazanin"/>
          <w:sz w:val="26"/>
          <w:szCs w:val="26"/>
          <w:rtl/>
        </w:rPr>
        <w:t xml:space="preserve">مراقب </w:t>
      </w:r>
      <w:r w:rsidR="006E3EA9" w:rsidRPr="00237740">
        <w:rPr>
          <w:rFonts w:asciiTheme="majorBidi" w:hAnsiTheme="majorBidi" w:cs="B Nazanin" w:hint="cs"/>
          <w:sz w:val="26"/>
          <w:szCs w:val="26"/>
          <w:rtl/>
        </w:rPr>
        <w:t xml:space="preserve">در نظر گرفته شود. </w:t>
      </w:r>
      <w:r w:rsidRPr="00237740">
        <w:rPr>
          <w:rFonts w:asciiTheme="majorBidi" w:hAnsiTheme="majorBidi" w:cs="B Nazanin" w:hint="cs"/>
          <w:sz w:val="26"/>
          <w:szCs w:val="26"/>
          <w:rtl/>
        </w:rPr>
        <w:t xml:space="preserve">کمک </w:t>
      </w:r>
      <w:r w:rsidRPr="00237740">
        <w:rPr>
          <w:rFonts w:asciiTheme="majorBidi" w:hAnsiTheme="majorBidi" w:cs="B Nazanin"/>
          <w:sz w:val="26"/>
          <w:szCs w:val="26"/>
          <w:rtl/>
        </w:rPr>
        <w:t>به اعضا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خانواده </w:t>
      </w:r>
      <w:r w:rsidR="00A86871" w:rsidRPr="00237740">
        <w:rPr>
          <w:rFonts w:asciiTheme="majorBidi" w:hAnsiTheme="majorBidi" w:cs="B Nazanin" w:hint="cs"/>
          <w:sz w:val="26"/>
          <w:szCs w:val="26"/>
          <w:rtl/>
        </w:rPr>
        <w:t>تا</w:t>
      </w:r>
      <w:r w:rsidRPr="00237740">
        <w:rPr>
          <w:rFonts w:asciiTheme="majorBidi" w:hAnsiTheme="majorBidi" w:cs="B Nazanin" w:hint="cs"/>
          <w:sz w:val="26"/>
          <w:szCs w:val="26"/>
          <w:rtl/>
        </w:rPr>
        <w:t xml:space="preserve"> درک</w:t>
      </w:r>
      <w:r w:rsidRPr="00237740">
        <w:rPr>
          <w:rFonts w:asciiTheme="majorBidi" w:hAnsiTheme="majorBidi" w:cs="B Nazanin"/>
          <w:sz w:val="26"/>
          <w:szCs w:val="26"/>
          <w:rtl/>
        </w:rPr>
        <w:t xml:space="preserve"> </w:t>
      </w:r>
      <w:r w:rsidRPr="00237740">
        <w:rPr>
          <w:rFonts w:asciiTheme="majorBidi" w:hAnsiTheme="majorBidi" w:cs="B Nazanin" w:hint="cs"/>
          <w:sz w:val="26"/>
          <w:szCs w:val="26"/>
          <w:rtl/>
        </w:rPr>
        <w:t>بهتر</w:t>
      </w:r>
      <w:r w:rsidR="00A86871" w:rsidRPr="00237740">
        <w:rPr>
          <w:rFonts w:asciiTheme="majorBidi" w:hAnsiTheme="majorBidi" w:cs="B Nazanin" w:hint="cs"/>
          <w:sz w:val="26"/>
          <w:szCs w:val="26"/>
          <w:rtl/>
        </w:rPr>
        <w:t>ی نسبت به</w:t>
      </w:r>
      <w:r w:rsidRPr="00237740">
        <w:rPr>
          <w:rFonts w:asciiTheme="majorBidi" w:hAnsiTheme="majorBidi" w:cs="B Nazanin" w:hint="cs"/>
          <w:sz w:val="26"/>
          <w:szCs w:val="26"/>
          <w:rtl/>
        </w:rPr>
        <w:t xml:space="preserve"> </w:t>
      </w:r>
      <w:r w:rsidRPr="00237740">
        <w:rPr>
          <w:rFonts w:asciiTheme="majorBidi" w:hAnsiTheme="majorBidi" w:cs="B Nazanin"/>
          <w:sz w:val="26"/>
          <w:szCs w:val="26"/>
          <w:rtl/>
        </w:rPr>
        <w:t>تأث</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ر</w:t>
      </w:r>
      <w:r w:rsidR="006E3EA9" w:rsidRPr="00237740">
        <w:rPr>
          <w:rFonts w:asciiTheme="majorBidi" w:hAnsiTheme="majorBidi" w:cs="B Nazanin" w:hint="cs"/>
          <w:sz w:val="26"/>
          <w:szCs w:val="26"/>
          <w:rtl/>
        </w:rPr>
        <w:t xml:space="preserve"> بیماری روانی</w:t>
      </w:r>
      <w:r w:rsidRPr="00237740">
        <w:rPr>
          <w:rFonts w:asciiTheme="majorBidi" w:hAnsiTheme="majorBidi" w:cs="B Nazanin"/>
          <w:sz w:val="26"/>
          <w:szCs w:val="26"/>
          <w:rtl/>
        </w:rPr>
        <w:t xml:space="preserve"> در خانواده و </w:t>
      </w:r>
      <w:r w:rsidRPr="00237740">
        <w:rPr>
          <w:rFonts w:asciiTheme="majorBidi" w:hAnsiTheme="majorBidi" w:cs="B Nazanin" w:hint="cs"/>
          <w:sz w:val="26"/>
          <w:szCs w:val="26"/>
          <w:rtl/>
        </w:rPr>
        <w:t>بدنامی و تصورات اشتباه</w:t>
      </w:r>
      <w:r w:rsidR="006E3EA9" w:rsidRPr="00237740">
        <w:rPr>
          <w:rFonts w:asciiTheme="majorBidi" w:hAnsiTheme="majorBidi" w:cs="B Nazanin" w:hint="cs"/>
          <w:sz w:val="26"/>
          <w:szCs w:val="26"/>
          <w:rtl/>
        </w:rPr>
        <w:t xml:space="preserve"> در ارتباط با بیماری</w:t>
      </w:r>
      <w:r w:rsidR="00A86871" w:rsidRPr="00237740">
        <w:rPr>
          <w:rFonts w:asciiTheme="majorBidi" w:hAnsiTheme="majorBidi" w:cs="B Nazanin" w:hint="cs"/>
          <w:sz w:val="26"/>
          <w:szCs w:val="26"/>
          <w:rtl/>
        </w:rPr>
        <w:t xml:space="preserve"> داشته باشند و این کار</w:t>
      </w:r>
      <w:r w:rsidRPr="00237740">
        <w:rPr>
          <w:rFonts w:asciiTheme="majorBidi" w:hAnsiTheme="majorBidi" w:cs="B Nazanin" w:hint="cs"/>
          <w:sz w:val="26"/>
          <w:szCs w:val="26"/>
          <w:rtl/>
        </w:rPr>
        <w:t xml:space="preserve"> </w:t>
      </w:r>
      <w:r w:rsidRPr="00237740">
        <w:rPr>
          <w:rFonts w:asciiTheme="majorBidi" w:hAnsiTheme="majorBidi" w:cs="B Nazanin"/>
          <w:sz w:val="26"/>
          <w:szCs w:val="26"/>
          <w:rtl/>
        </w:rPr>
        <w:t>از طر</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ق</w:t>
      </w:r>
      <w:r w:rsidRPr="00237740">
        <w:rPr>
          <w:rFonts w:asciiTheme="majorBidi" w:hAnsiTheme="majorBidi" w:cs="B Nazanin"/>
          <w:sz w:val="26"/>
          <w:szCs w:val="26"/>
          <w:rtl/>
        </w:rPr>
        <w:t xml:space="preserve"> برنامه ر</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ز</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و طراح</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رو</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کردها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مبتن</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بر سلامت و نقاط قوت که ن</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ازها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همه اعضا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خانواده را برآورده م</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کند</w:t>
      </w:r>
      <w:r w:rsidRPr="00237740">
        <w:rPr>
          <w:rFonts w:asciiTheme="majorBidi" w:hAnsiTheme="majorBidi" w:cs="B Nazanin" w:hint="cs"/>
          <w:sz w:val="26"/>
          <w:szCs w:val="26"/>
          <w:rtl/>
        </w:rPr>
        <w:t xml:space="preserve">. </w:t>
      </w:r>
      <w:r w:rsidRPr="00237740">
        <w:rPr>
          <w:rFonts w:asciiTheme="majorBidi" w:hAnsiTheme="majorBidi" w:cs="B Nazanin"/>
          <w:sz w:val="26"/>
          <w:szCs w:val="26"/>
          <w:rtl/>
        </w:rPr>
        <w:t>درک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مار</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اعضا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خانواده، نحوه کنار آمدن با مشکلات ناش</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از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مار</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w:t>
      </w:r>
      <w:r w:rsidRPr="00237740">
        <w:rPr>
          <w:rFonts w:asciiTheme="majorBidi" w:hAnsiTheme="majorBidi" w:cs="B Nazanin"/>
          <w:sz w:val="26"/>
          <w:szCs w:val="26"/>
          <w:rtl/>
        </w:rPr>
        <w:t xml:space="preserve"> منبع حما</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ت،</w:t>
      </w:r>
      <w:r w:rsidRPr="00237740">
        <w:rPr>
          <w:rFonts w:asciiTheme="majorBidi" w:hAnsiTheme="majorBidi" w:cs="B Nazanin"/>
          <w:sz w:val="26"/>
          <w:szCs w:val="26"/>
          <w:rtl/>
        </w:rPr>
        <w:t xml:space="preserve"> اثرات داروها و سوء مصرف مواد و برخورد با متخصصان بهداشت روان.</w:t>
      </w:r>
    </w:p>
    <w:p w14:paraId="1C3B1F12" w14:textId="42FA71EA" w:rsidR="00A76EC9" w:rsidRDefault="00A76EC9" w:rsidP="00A86871">
      <w:pPr>
        <w:shd w:val="clear" w:color="auto" w:fill="FFFFFF"/>
        <w:spacing w:line="360" w:lineRule="auto"/>
        <w:rPr>
          <w:rFonts w:asciiTheme="majorBidi" w:hAnsiTheme="majorBidi" w:cs="B Nazanin"/>
          <w:sz w:val="26"/>
          <w:szCs w:val="26"/>
          <w:rtl/>
        </w:rPr>
      </w:pPr>
      <w:r w:rsidRPr="00237740">
        <w:rPr>
          <w:rFonts w:asciiTheme="majorBidi" w:hAnsiTheme="majorBidi" w:cs="B Nazanin" w:hint="cs"/>
          <w:sz w:val="26"/>
          <w:szCs w:val="26"/>
          <w:rtl/>
        </w:rPr>
        <w:t xml:space="preserve">کمک </w:t>
      </w:r>
      <w:r w:rsidRPr="00237740">
        <w:rPr>
          <w:rFonts w:asciiTheme="majorBidi" w:hAnsiTheme="majorBidi" w:cs="B Nazanin"/>
          <w:sz w:val="26"/>
          <w:szCs w:val="26"/>
          <w:rtl/>
        </w:rPr>
        <w:t>به اعضا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خانواده </w:t>
      </w:r>
      <w:r w:rsidRPr="00237740">
        <w:rPr>
          <w:rFonts w:asciiTheme="majorBidi" w:hAnsiTheme="majorBidi" w:cs="B Nazanin" w:hint="cs"/>
          <w:sz w:val="26"/>
          <w:szCs w:val="26"/>
          <w:rtl/>
        </w:rPr>
        <w:t xml:space="preserve">در ایفای </w:t>
      </w:r>
      <w:r w:rsidRPr="00237740">
        <w:rPr>
          <w:rFonts w:asciiTheme="majorBidi" w:hAnsiTheme="majorBidi" w:cs="B Nazanin"/>
          <w:sz w:val="26"/>
          <w:szCs w:val="26"/>
          <w:rtl/>
        </w:rPr>
        <w:t>نقش</w:t>
      </w:r>
      <w:r w:rsidR="006E3EA9" w:rsidRPr="00237740">
        <w:rPr>
          <w:rFonts w:asciiTheme="majorBidi" w:hAnsiTheme="majorBidi" w:cs="B Nazanin" w:hint="cs"/>
          <w:sz w:val="26"/>
          <w:szCs w:val="26"/>
          <w:rtl/>
        </w:rPr>
        <w:t xml:space="preserve"> های</w:t>
      </w:r>
      <w:r w:rsidRPr="00237740">
        <w:rPr>
          <w:rFonts w:asciiTheme="majorBidi" w:hAnsiTheme="majorBidi" w:cs="B Nazanin"/>
          <w:sz w:val="26"/>
          <w:szCs w:val="26"/>
          <w:rtl/>
        </w:rPr>
        <w:t xml:space="preserve"> مهم</w:t>
      </w:r>
      <w:r w:rsidRPr="00237740">
        <w:rPr>
          <w:rFonts w:asciiTheme="majorBidi" w:hAnsiTheme="majorBidi" w:cs="B Nazanin" w:hint="cs"/>
          <w:sz w:val="26"/>
          <w:szCs w:val="26"/>
          <w:rtl/>
        </w:rPr>
        <w:t xml:space="preserve"> </w:t>
      </w:r>
      <w:r w:rsidRPr="00237740">
        <w:rPr>
          <w:rFonts w:asciiTheme="majorBidi" w:hAnsiTheme="majorBidi" w:cs="B Nazanin"/>
          <w:sz w:val="26"/>
          <w:szCs w:val="26"/>
          <w:rtl/>
        </w:rPr>
        <w:t xml:space="preserve">و </w:t>
      </w:r>
      <w:r w:rsidRPr="00237740">
        <w:rPr>
          <w:rFonts w:asciiTheme="majorBidi" w:hAnsiTheme="majorBidi" w:cs="B Nazanin" w:hint="cs"/>
          <w:sz w:val="26"/>
          <w:szCs w:val="26"/>
          <w:rtl/>
        </w:rPr>
        <w:t>حمایت از ی</w:t>
      </w:r>
      <w:r w:rsidRPr="00237740">
        <w:rPr>
          <w:rFonts w:asciiTheme="majorBidi" w:hAnsiTheme="majorBidi" w:cs="B Nazanin" w:hint="eastAsia"/>
          <w:sz w:val="26"/>
          <w:szCs w:val="26"/>
          <w:rtl/>
        </w:rPr>
        <w:t>کد</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گر</w:t>
      </w:r>
      <w:r w:rsidRPr="00237740">
        <w:rPr>
          <w:rFonts w:asciiTheme="majorBidi" w:hAnsiTheme="majorBidi" w:cs="B Nazanin"/>
          <w:sz w:val="26"/>
          <w:szCs w:val="26"/>
          <w:rtl/>
        </w:rPr>
        <w:t xml:space="preserve"> در مراقبت و در ع</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ن</w:t>
      </w:r>
      <w:r w:rsidRPr="00237740">
        <w:rPr>
          <w:rFonts w:asciiTheme="majorBidi" w:hAnsiTheme="majorBidi" w:cs="B Nazanin"/>
          <w:sz w:val="26"/>
          <w:szCs w:val="26"/>
          <w:rtl/>
        </w:rPr>
        <w:t xml:space="preserve"> حال </w:t>
      </w:r>
      <w:r w:rsidRPr="00237740">
        <w:rPr>
          <w:rFonts w:asciiTheme="majorBidi" w:hAnsiTheme="majorBidi" w:cs="B Nazanin" w:hint="cs"/>
          <w:sz w:val="26"/>
          <w:szCs w:val="26"/>
          <w:rtl/>
        </w:rPr>
        <w:t xml:space="preserve">کمک به آنها در حفظ </w:t>
      </w:r>
      <w:r w:rsidRPr="00237740">
        <w:rPr>
          <w:rFonts w:asciiTheme="majorBidi" w:hAnsiTheme="majorBidi" w:cs="B Nazanin"/>
          <w:sz w:val="26"/>
          <w:szCs w:val="26"/>
          <w:rtl/>
        </w:rPr>
        <w:t xml:space="preserve"> ک</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ف</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ت</w:t>
      </w:r>
      <w:r w:rsidRPr="00237740">
        <w:rPr>
          <w:rFonts w:asciiTheme="majorBidi" w:hAnsiTheme="majorBidi" w:cs="B Nazanin"/>
          <w:sz w:val="26"/>
          <w:szCs w:val="26"/>
          <w:rtl/>
        </w:rPr>
        <w:t xml:space="preserve"> زندگ</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خود</w:t>
      </w:r>
      <w:r w:rsidRPr="00237740">
        <w:rPr>
          <w:rFonts w:asciiTheme="majorBidi" w:hAnsiTheme="majorBidi" w:cs="B Nazanin" w:hint="cs"/>
          <w:sz w:val="26"/>
          <w:szCs w:val="26"/>
          <w:rtl/>
        </w:rPr>
        <w:t>.</w:t>
      </w:r>
      <w:r w:rsidR="00A86871" w:rsidRPr="00237740">
        <w:rPr>
          <w:rFonts w:asciiTheme="majorBidi" w:hAnsiTheme="majorBidi" w:cs="B Nazanin"/>
          <w:sz w:val="26"/>
          <w:szCs w:val="26"/>
          <w:rtl/>
        </w:rPr>
        <w:t xml:space="preserve"> </w:t>
      </w:r>
      <w:r w:rsidRPr="00237740">
        <w:rPr>
          <w:rFonts w:asciiTheme="majorBidi" w:hAnsiTheme="majorBidi" w:cs="B Nazanin" w:hint="cs"/>
          <w:sz w:val="26"/>
          <w:szCs w:val="26"/>
          <w:rtl/>
        </w:rPr>
        <w:t>توانمند ساختن مراقب تنها برای</w:t>
      </w:r>
      <w:r w:rsidRPr="00237740">
        <w:rPr>
          <w:rFonts w:asciiTheme="majorBidi" w:hAnsiTheme="majorBidi" w:cs="B Nazanin"/>
          <w:sz w:val="26"/>
          <w:szCs w:val="26"/>
          <w:rtl/>
        </w:rPr>
        <w:t xml:space="preserve"> انجام کار و سا</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ر</w:t>
      </w:r>
      <w:r w:rsidRPr="00237740">
        <w:rPr>
          <w:rFonts w:asciiTheme="majorBidi" w:hAnsiTheme="majorBidi" w:cs="B Nazanin"/>
          <w:sz w:val="26"/>
          <w:szCs w:val="26"/>
          <w:rtl/>
        </w:rPr>
        <w:t xml:space="preserve"> فعال</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ت</w:t>
      </w:r>
      <w:r w:rsidRPr="00237740">
        <w:rPr>
          <w:rFonts w:asciiTheme="majorBidi" w:hAnsiTheme="majorBidi" w:cs="B Nazanin"/>
          <w:sz w:val="26"/>
          <w:szCs w:val="26"/>
          <w:rtl/>
        </w:rPr>
        <w:t xml:space="preserve"> ها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خارج از خانه.</w:t>
      </w:r>
      <w:r w:rsidR="00A86871" w:rsidRPr="00237740">
        <w:rPr>
          <w:rFonts w:asciiTheme="majorBidi" w:hAnsiTheme="majorBidi" w:cs="B Nazanin"/>
          <w:sz w:val="26"/>
          <w:szCs w:val="26"/>
          <w:rtl/>
        </w:rPr>
        <w:t xml:space="preserve"> </w:t>
      </w:r>
      <w:r w:rsidR="006E3EA9" w:rsidRPr="00237740">
        <w:rPr>
          <w:rFonts w:asciiTheme="majorBidi" w:hAnsiTheme="majorBidi" w:cs="B Nazanin" w:hint="cs"/>
          <w:sz w:val="26"/>
          <w:szCs w:val="26"/>
          <w:rtl/>
        </w:rPr>
        <w:t xml:space="preserve">شناسایی </w:t>
      </w:r>
      <w:r w:rsidRPr="00237740">
        <w:rPr>
          <w:rFonts w:asciiTheme="majorBidi" w:hAnsiTheme="majorBidi" w:cs="B Nazanin" w:hint="cs"/>
          <w:sz w:val="26"/>
          <w:szCs w:val="26"/>
          <w:rtl/>
        </w:rPr>
        <w:t xml:space="preserve">تنش </w:t>
      </w:r>
      <w:r w:rsidRPr="00237740">
        <w:rPr>
          <w:rFonts w:asciiTheme="majorBidi" w:hAnsiTheme="majorBidi" w:cs="B Nazanin"/>
          <w:sz w:val="26"/>
          <w:szCs w:val="26"/>
          <w:rtl/>
        </w:rPr>
        <w:t>خانواده‌ها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مراقب</w:t>
      </w:r>
      <w:r w:rsidRPr="00237740">
        <w:rPr>
          <w:rFonts w:asciiTheme="majorBidi" w:hAnsiTheme="majorBidi" w:cs="B Nazanin" w:hint="cs"/>
          <w:sz w:val="26"/>
          <w:szCs w:val="26"/>
          <w:rtl/>
        </w:rPr>
        <w:t xml:space="preserve"> ناشی از مراقب و تمرکز بر </w:t>
      </w:r>
      <w:r w:rsidRPr="00237740">
        <w:rPr>
          <w:rFonts w:asciiTheme="majorBidi" w:hAnsiTheme="majorBidi" w:cs="B Nazanin"/>
          <w:sz w:val="26"/>
          <w:szCs w:val="26"/>
          <w:rtl/>
        </w:rPr>
        <w:t>راه‌ها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مقابله با تعارض‌ها و تنش‌ها</w:t>
      </w:r>
      <w:r w:rsidRPr="00237740">
        <w:rPr>
          <w:rFonts w:asciiTheme="majorBidi" w:hAnsiTheme="majorBidi" w:cs="B Nazanin" w:hint="cs"/>
          <w:sz w:val="26"/>
          <w:szCs w:val="26"/>
          <w:rtl/>
        </w:rPr>
        <w:t>.</w:t>
      </w:r>
      <w:r w:rsidR="00A558E0">
        <w:rPr>
          <w:rFonts w:asciiTheme="majorBidi" w:hAnsiTheme="majorBidi" w:cs="B Nazanin" w:hint="cs"/>
          <w:sz w:val="26"/>
          <w:szCs w:val="26"/>
          <w:rtl/>
        </w:rPr>
        <w:t xml:space="preserve"> توصیه می شود مددکاران اجتماعی اکومپ یا نقشه های ارتباطی اعضا را رسم کنند.</w:t>
      </w:r>
    </w:p>
    <w:p w14:paraId="2323B41B" w14:textId="77777777" w:rsidR="00A76EC9" w:rsidRPr="00237740" w:rsidRDefault="00A86871" w:rsidP="00A86871">
      <w:pPr>
        <w:spacing w:after="0" w:line="360" w:lineRule="auto"/>
        <w:rPr>
          <w:rFonts w:asciiTheme="majorBidi" w:hAnsiTheme="majorBidi" w:cs="B Nazanin"/>
          <w:b/>
          <w:bCs/>
          <w:color w:val="000000" w:themeColor="text1"/>
          <w:sz w:val="26"/>
          <w:szCs w:val="26"/>
          <w:rtl/>
          <w:lang w:bidi="fa-IR"/>
        </w:rPr>
      </w:pPr>
      <w:r w:rsidRPr="00237740">
        <w:rPr>
          <w:rFonts w:asciiTheme="majorBidi" w:hAnsiTheme="majorBidi" w:cs="B Nazanin" w:hint="cs"/>
          <w:b/>
          <w:bCs/>
          <w:color w:val="000000" w:themeColor="text1"/>
          <w:sz w:val="26"/>
          <w:szCs w:val="26"/>
          <w:rtl/>
          <w:lang w:bidi="fa-IR"/>
        </w:rPr>
        <w:t>-</w:t>
      </w:r>
      <w:r w:rsidR="00A76EC9" w:rsidRPr="00237740">
        <w:rPr>
          <w:rFonts w:asciiTheme="majorBidi" w:hAnsiTheme="majorBidi" w:cs="B Nazanin"/>
          <w:b/>
          <w:bCs/>
          <w:color w:val="000000" w:themeColor="text1"/>
          <w:sz w:val="26"/>
          <w:szCs w:val="26"/>
          <w:rtl/>
          <w:lang w:bidi="fa-IR"/>
        </w:rPr>
        <w:t xml:space="preserve">مداخلات خانواده برای </w:t>
      </w:r>
      <w:r w:rsidRPr="00237740">
        <w:rPr>
          <w:rFonts w:asciiTheme="majorBidi" w:hAnsiTheme="majorBidi" w:cs="B Nazanin" w:hint="cs"/>
          <w:b/>
          <w:bCs/>
          <w:color w:val="000000" w:themeColor="text1"/>
          <w:sz w:val="26"/>
          <w:szCs w:val="26"/>
          <w:rtl/>
          <w:lang w:bidi="fa-IR"/>
        </w:rPr>
        <w:t xml:space="preserve">کار با </w:t>
      </w:r>
      <w:r w:rsidR="00A76EC9" w:rsidRPr="00237740">
        <w:rPr>
          <w:rFonts w:asciiTheme="majorBidi" w:hAnsiTheme="majorBidi" w:cs="B Nazanin"/>
          <w:b/>
          <w:bCs/>
          <w:color w:val="000000" w:themeColor="text1"/>
          <w:sz w:val="26"/>
          <w:szCs w:val="26"/>
          <w:rtl/>
          <w:lang w:bidi="fa-IR"/>
        </w:rPr>
        <w:t xml:space="preserve">بیماریهای روانی </w:t>
      </w:r>
      <w:r w:rsidRPr="00237740">
        <w:rPr>
          <w:rFonts w:asciiTheme="majorBidi" w:hAnsiTheme="majorBidi" w:cs="B Nazanin" w:hint="cs"/>
          <w:b/>
          <w:bCs/>
          <w:color w:val="000000" w:themeColor="text1"/>
          <w:sz w:val="26"/>
          <w:szCs w:val="26"/>
          <w:rtl/>
          <w:lang w:bidi="fa-IR"/>
        </w:rPr>
        <w:t>مزمن</w:t>
      </w:r>
    </w:p>
    <w:p w14:paraId="2BC13CFC" w14:textId="77777777" w:rsidR="00A76EC9" w:rsidRPr="00237740" w:rsidRDefault="00A76EC9" w:rsidP="00A86871">
      <w:pPr>
        <w:spacing w:after="0" w:line="360" w:lineRule="auto"/>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t xml:space="preserve">با توجه به ماهیت مزمن و دوره عودکننده بیماریهای روانی مانند اسکیزوفرنی، دوقطبی و سایر اختلالات روان پریشی و تأثیر ناتوان کننده آنها بر عملکرد شناختی و روانی اجتماعی بیماران، مشارکت خانواده در مراقبت اغلب ضروری است. مداخلات خانواده برای کمک به خانواده ها با چالش های بزرگ در بر عهده گرفتن نقش مراقبت و تعاملات منفی احتمالی متقابل بین مراقبین و بیماران ایجاد شده است که در نهایت مسیر بیماری را بدتر می کند. </w:t>
      </w:r>
    </w:p>
    <w:p w14:paraId="66F8D494" w14:textId="77777777" w:rsidR="0023490D" w:rsidRDefault="00A76EC9" w:rsidP="00A86871">
      <w:pPr>
        <w:spacing w:after="0" w:line="360" w:lineRule="auto"/>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t xml:space="preserve">علائم مثبت اسکیزوفرنی، دوقطبی و سایر اختلالات روان پریشی که به صورت وجود هذیان، توهم و رفتارهای مخرب آشکار می شود و علائم منفی که به عنوان فقدان برخی رفتارها به شکل اینرسی و کمبود عواطف ظاهر می شود، ممکن است باعث شود که بستگان احساس اضطراب، عصبانیت، گناه، غم و ناامیدی کنند. این احساسات ممکن است بیان انتقاد و حمایت بیش از حد از بیمار را تشدید </w:t>
      </w:r>
      <w:r w:rsidRPr="00237740">
        <w:rPr>
          <w:rFonts w:asciiTheme="majorBidi" w:hAnsiTheme="majorBidi" w:cs="B Nazanin"/>
          <w:color w:val="000000" w:themeColor="text1"/>
          <w:sz w:val="26"/>
          <w:szCs w:val="26"/>
          <w:rtl/>
          <w:lang w:bidi="fa-IR"/>
        </w:rPr>
        <w:lastRenderedPageBreak/>
        <w:t xml:space="preserve">کند. به دلیل نقص های روانی اصلی این بیماران، آنها در برابر محرک های داخلی و خارجی بسیار آسیب پذیر هستند. بنابراین، احساسات و رفتارهای شدید خانواده ها احتمالاً استرس بیماران را تشدید کرده و منجر به آسیب پذیری بیشتر در برابر عود می شود. چرخه های تقویت کننده متقابل منفی باید متوقف شوند. اغلب روش هایی که بیماران را تحت تاثیر قرار می دهد و آنچه ممکن است به آنها کمک کند می تواند برای بسیاری از مراقبین و پزشکان متضاد باشد. بنابراین، مراقبین به </w:t>
      </w:r>
      <w:r w:rsidRPr="00237740">
        <w:rPr>
          <w:rFonts w:asciiTheme="majorBidi" w:hAnsiTheme="majorBidi" w:cs="B Nazanin" w:hint="cs"/>
          <w:color w:val="000000" w:themeColor="text1"/>
          <w:sz w:val="26"/>
          <w:szCs w:val="26"/>
          <w:rtl/>
          <w:lang w:bidi="fa-IR"/>
        </w:rPr>
        <w:t xml:space="preserve">دانش </w:t>
      </w:r>
      <w:r w:rsidRPr="00237740">
        <w:rPr>
          <w:rFonts w:asciiTheme="majorBidi" w:hAnsiTheme="majorBidi" w:cs="B Nazanin"/>
          <w:color w:val="000000" w:themeColor="text1"/>
          <w:sz w:val="26"/>
          <w:szCs w:val="26"/>
          <w:rtl/>
          <w:lang w:bidi="fa-IR"/>
        </w:rPr>
        <w:t xml:space="preserve">ماهیت و سیر بیماری نیاز </w:t>
      </w:r>
    </w:p>
    <w:p w14:paraId="2F4D6CD5" w14:textId="7300174A" w:rsidR="00A76EC9" w:rsidRPr="00237740" w:rsidRDefault="00A76EC9" w:rsidP="00A86871">
      <w:pPr>
        <w:spacing w:after="0" w:line="360" w:lineRule="auto"/>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t xml:space="preserve">دارند تا بتوانند انتظارات واقع بینانه ای از عملکرد بیماران و سیر بیماری </w:t>
      </w:r>
      <w:r w:rsidRPr="00237740">
        <w:rPr>
          <w:rFonts w:asciiTheme="majorBidi" w:hAnsiTheme="majorBidi" w:cs="B Nazanin" w:hint="cs"/>
          <w:color w:val="000000" w:themeColor="text1"/>
          <w:sz w:val="26"/>
          <w:szCs w:val="26"/>
          <w:rtl/>
          <w:lang w:bidi="fa-IR"/>
        </w:rPr>
        <w:t>داشته باشند</w:t>
      </w:r>
      <w:r w:rsidRPr="00237740">
        <w:rPr>
          <w:rFonts w:asciiTheme="majorBidi" w:hAnsiTheme="majorBidi" w:cs="B Nazanin"/>
          <w:color w:val="000000" w:themeColor="text1"/>
          <w:sz w:val="26"/>
          <w:szCs w:val="26"/>
          <w:rtl/>
          <w:lang w:bidi="fa-IR"/>
        </w:rPr>
        <w:t xml:space="preserve"> و با افزایش تدریجی ظرفیت خود بدون اعمال خواسته های نامناسب همگام شوند</w:t>
      </w:r>
      <w:r w:rsidRPr="00237740">
        <w:rPr>
          <w:rFonts w:asciiTheme="majorBidi" w:hAnsiTheme="majorBidi" w:cs="B Nazanin"/>
          <w:color w:val="000000" w:themeColor="text1"/>
          <w:sz w:val="26"/>
          <w:szCs w:val="26"/>
          <w:lang w:bidi="fa-IR"/>
        </w:rPr>
        <w:t>.</w:t>
      </w:r>
    </w:p>
    <w:p w14:paraId="485506B0" w14:textId="0FD88448" w:rsidR="00A76EC9" w:rsidRDefault="00A76EC9" w:rsidP="00A91575">
      <w:pPr>
        <w:spacing w:after="0" w:line="360" w:lineRule="auto"/>
        <w:ind w:firstLine="284"/>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t xml:space="preserve">خانواده ها همچنین باید در ارتباط موثر با </w:t>
      </w:r>
      <w:r w:rsidR="00A86871" w:rsidRPr="00237740">
        <w:rPr>
          <w:rFonts w:asciiTheme="majorBidi" w:hAnsiTheme="majorBidi" w:cs="B Nazanin"/>
          <w:color w:val="000000" w:themeColor="text1"/>
          <w:sz w:val="26"/>
          <w:szCs w:val="26"/>
          <w:rtl/>
          <w:lang w:bidi="fa-IR"/>
        </w:rPr>
        <w:t>بیمار</w:t>
      </w:r>
      <w:r w:rsidR="00A86871" w:rsidRPr="00237740">
        <w:rPr>
          <w:rFonts w:asciiTheme="majorBidi" w:hAnsiTheme="majorBidi" w:cs="B Nazanin" w:hint="cs"/>
          <w:color w:val="000000" w:themeColor="text1"/>
          <w:sz w:val="26"/>
          <w:szCs w:val="26"/>
          <w:rtl/>
          <w:lang w:bidi="fa-IR"/>
        </w:rPr>
        <w:t xml:space="preserve">، </w:t>
      </w:r>
      <w:r w:rsidRPr="00237740">
        <w:rPr>
          <w:rFonts w:asciiTheme="majorBidi" w:hAnsiTheme="majorBidi" w:cs="B Nazanin"/>
          <w:color w:val="000000" w:themeColor="text1"/>
          <w:sz w:val="26"/>
          <w:szCs w:val="26"/>
          <w:rtl/>
          <w:lang w:bidi="fa-IR"/>
        </w:rPr>
        <w:t>آموزش ببینند تا از تشدید احساسات بیان شده که باعث تحریک و استرس بیش از حد بیماران می شود، کاسته شود. آنها همچنین به راهبردهای مقابله برای رسیدگی به بار سنگین مراقبت و حل مشکلات و درگیری های ناشی از فرایند مراقبت نیاز دارند. چنین حمایتی از خانواده ها می تواند منجر به تعاملات خانوادگی آرام تری شود که نه تنها به نفع مراقبین است بلکه عود بیمار را نیز به تاخیر می اندازد</w:t>
      </w:r>
      <w:r w:rsidRPr="00237740">
        <w:rPr>
          <w:rFonts w:asciiTheme="majorBidi" w:hAnsiTheme="majorBidi" w:cs="B Nazanin"/>
          <w:color w:val="000000" w:themeColor="text1"/>
          <w:sz w:val="26"/>
          <w:szCs w:val="26"/>
          <w:lang w:bidi="fa-IR"/>
        </w:rPr>
        <w:t>.</w:t>
      </w:r>
    </w:p>
    <w:p w14:paraId="00EE6994" w14:textId="77777777" w:rsidR="00A76EC9" w:rsidRDefault="00A76EC9" w:rsidP="006E3EA9">
      <w:pPr>
        <w:spacing w:after="0" w:line="360" w:lineRule="auto"/>
        <w:ind w:firstLine="284"/>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t>با توجه به استرس شدید این خانواده ها و انزوای اجتماعی آنها، ارائه حمایت عاطفی و عملی هنگام عبور از تحرکات عاطفی ناشی از چرخه های عودکننده بیماری بسیار مهم است. مداخله در بحران و خدمات خانگی نیز در دوره های بحرانی مفید خواه</w:t>
      </w:r>
      <w:r w:rsidRPr="00237740">
        <w:rPr>
          <w:rFonts w:asciiTheme="majorBidi" w:hAnsiTheme="majorBidi" w:cs="B Nazanin" w:hint="cs"/>
          <w:color w:val="000000" w:themeColor="text1"/>
          <w:sz w:val="26"/>
          <w:szCs w:val="26"/>
          <w:rtl/>
          <w:lang w:bidi="fa-IR"/>
        </w:rPr>
        <w:t>ن</w:t>
      </w:r>
      <w:r w:rsidRPr="00237740">
        <w:rPr>
          <w:rFonts w:asciiTheme="majorBidi" w:hAnsiTheme="majorBidi" w:cs="B Nazanin"/>
          <w:color w:val="000000" w:themeColor="text1"/>
          <w:sz w:val="26"/>
          <w:szCs w:val="26"/>
          <w:rtl/>
          <w:lang w:bidi="fa-IR"/>
        </w:rPr>
        <w:t xml:space="preserve">د بود. گاهی اوقات مراقبت های فرجه ای برای مراقبان نیز ضروری است تا بتوانند از عهده مراقبت برآیند. علاوه بر این، حمایت نه تنها از طرف متخصصان بلکه از </w:t>
      </w:r>
      <w:r w:rsidRPr="00237740">
        <w:rPr>
          <w:rFonts w:asciiTheme="majorBidi" w:hAnsiTheme="majorBidi" w:cs="B Nazanin" w:hint="cs"/>
          <w:color w:val="000000" w:themeColor="text1"/>
          <w:sz w:val="26"/>
          <w:szCs w:val="26"/>
          <w:rtl/>
          <w:lang w:bidi="fa-IR"/>
        </w:rPr>
        <w:t xml:space="preserve">سوی </w:t>
      </w:r>
      <w:r w:rsidRPr="00237740">
        <w:rPr>
          <w:rFonts w:asciiTheme="majorBidi" w:hAnsiTheme="majorBidi" w:cs="B Nazanin"/>
          <w:color w:val="000000" w:themeColor="text1"/>
          <w:sz w:val="26"/>
          <w:szCs w:val="26"/>
          <w:rtl/>
          <w:lang w:bidi="fa-IR"/>
        </w:rPr>
        <w:t>سایر مراقبین که تجربیات مشابهی داشته اند بسیار مهم است زیرا آنها می توانند همدردی کرده و تجربیات خود را با یکدیگر به اشتراک بگذارند.</w:t>
      </w:r>
    </w:p>
    <w:p w14:paraId="55550BDC" w14:textId="77777777" w:rsidR="00A76EC9" w:rsidRPr="00237740" w:rsidRDefault="00A76EC9" w:rsidP="00A91575">
      <w:pPr>
        <w:spacing w:after="0" w:line="360" w:lineRule="auto"/>
        <w:ind w:firstLine="284"/>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t xml:space="preserve">از آنجا که استفاده مداوم از داروهای </w:t>
      </w:r>
      <w:r w:rsidR="00A91575" w:rsidRPr="00237740">
        <w:rPr>
          <w:rFonts w:asciiTheme="majorBidi" w:hAnsiTheme="majorBidi" w:cs="B Nazanin" w:hint="cs"/>
          <w:color w:val="000000" w:themeColor="text1"/>
          <w:sz w:val="26"/>
          <w:szCs w:val="26"/>
          <w:rtl/>
          <w:lang w:bidi="fa-IR"/>
        </w:rPr>
        <w:t>روانپزشکی</w:t>
      </w:r>
      <w:r w:rsidRPr="00237740">
        <w:rPr>
          <w:rFonts w:asciiTheme="majorBidi" w:hAnsiTheme="majorBidi" w:cs="B Nazanin"/>
          <w:color w:val="000000" w:themeColor="text1"/>
          <w:sz w:val="26"/>
          <w:szCs w:val="26"/>
          <w:rtl/>
          <w:lang w:bidi="fa-IR"/>
        </w:rPr>
        <w:t xml:space="preserve"> در کمک به بیماران برای حفظ عملکرد ذهنی آنها از اهمیت بالایی برخوردار است، خانواده ها باید به گونه ای آموزش ببینند تا از آنها در استفاده از داروهای بیماران حمایت کرده و به طور منظم با روانپزشک مشورت کنند. برای تسهیل دستیابی بیماران به اهداف بهبودی طولانی مدت، خانواده ها برای درک و حمایت بیماران در تکمیل اهداف آموزشی و تأمین مشاغل در سطحی که می توانند به آن دست یابند، به کمک نیاز دارند. این امر نه تنها اهداف عزیزانشان با بیماری روانی را برآورده می کند بلکه منبع امیدواری است و وابستگی و در نتیجه بار مراقبت را کاهش می</w:t>
      </w:r>
      <w:r w:rsidRPr="00237740">
        <w:rPr>
          <w:rFonts w:asciiTheme="majorBidi" w:hAnsiTheme="majorBidi" w:cs="B Nazanin"/>
          <w:color w:val="000000" w:themeColor="text1"/>
          <w:sz w:val="26"/>
          <w:szCs w:val="26"/>
          <w:rtl/>
          <w:lang w:bidi="fa-IR"/>
        </w:rPr>
        <w:softHyphen/>
        <w:t>دهد.</w:t>
      </w:r>
    </w:p>
    <w:p w14:paraId="3AB4E07F" w14:textId="77777777" w:rsidR="00A76EC9" w:rsidRPr="00237740" w:rsidRDefault="00A76EC9" w:rsidP="004144E4">
      <w:pPr>
        <w:spacing w:after="0" w:line="360" w:lineRule="auto"/>
        <w:ind w:firstLine="284"/>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lastRenderedPageBreak/>
        <w:t xml:space="preserve">به دلیل تأثیر ناتوان کننده </w:t>
      </w:r>
      <w:r w:rsidR="004144E4" w:rsidRPr="00237740">
        <w:rPr>
          <w:rFonts w:asciiTheme="majorBidi" w:hAnsiTheme="majorBidi" w:cs="B Nazanin" w:hint="cs"/>
          <w:color w:val="000000" w:themeColor="text1"/>
          <w:sz w:val="26"/>
          <w:szCs w:val="26"/>
          <w:rtl/>
          <w:lang w:bidi="fa-IR"/>
        </w:rPr>
        <w:t>بیماری های روانی</w:t>
      </w:r>
      <w:r w:rsidRPr="00237740">
        <w:rPr>
          <w:rFonts w:asciiTheme="majorBidi" w:hAnsiTheme="majorBidi" w:cs="B Nazanin"/>
          <w:color w:val="000000" w:themeColor="text1"/>
          <w:sz w:val="26"/>
          <w:szCs w:val="26"/>
          <w:rtl/>
          <w:lang w:bidi="fa-IR"/>
        </w:rPr>
        <w:t>، بیماران اغلب قادر به حفظ زندگی مستقل خود نیستند و برای برآوردن نیازهای ملموس و روانی- اجتماعی خود به خد</w:t>
      </w:r>
      <w:r w:rsidR="004144E4" w:rsidRPr="00237740">
        <w:rPr>
          <w:rFonts w:asciiTheme="majorBidi" w:hAnsiTheme="majorBidi" w:cs="B Nazanin"/>
          <w:color w:val="000000" w:themeColor="text1"/>
          <w:sz w:val="26"/>
          <w:szCs w:val="26"/>
          <w:rtl/>
          <w:lang w:bidi="fa-IR"/>
        </w:rPr>
        <w:t>مات و مزایای دولت تکیه می کنند</w:t>
      </w:r>
      <w:r w:rsidR="004144E4" w:rsidRPr="00237740">
        <w:rPr>
          <w:rFonts w:asciiTheme="majorBidi" w:hAnsiTheme="majorBidi" w:cs="B Nazanin" w:hint="cs"/>
          <w:color w:val="000000" w:themeColor="text1"/>
          <w:sz w:val="26"/>
          <w:szCs w:val="26"/>
          <w:rtl/>
          <w:lang w:bidi="fa-IR"/>
        </w:rPr>
        <w:t xml:space="preserve"> در نتیجه </w:t>
      </w:r>
      <w:r w:rsidRPr="00237740">
        <w:rPr>
          <w:rFonts w:asciiTheme="majorBidi" w:hAnsiTheme="majorBidi" w:cs="B Nazanin"/>
          <w:color w:val="000000" w:themeColor="text1"/>
          <w:sz w:val="26"/>
          <w:szCs w:val="26"/>
          <w:rtl/>
          <w:lang w:bidi="fa-IR"/>
        </w:rPr>
        <w:t xml:space="preserve">خانواده ها اغلب به اطلاعاتی در مورد منابع جامعه و کمک در جهت دسترسی به خدمات و مزایای مورد نیاز </w:t>
      </w:r>
      <w:r w:rsidRPr="00237740">
        <w:rPr>
          <w:rFonts w:asciiTheme="majorBidi" w:hAnsiTheme="majorBidi" w:cs="B Nazanin" w:hint="cs"/>
          <w:color w:val="000000" w:themeColor="text1"/>
          <w:sz w:val="26"/>
          <w:szCs w:val="26"/>
          <w:rtl/>
          <w:lang w:bidi="fa-IR"/>
        </w:rPr>
        <w:t>احتیاج</w:t>
      </w:r>
      <w:r w:rsidRPr="00237740">
        <w:rPr>
          <w:rFonts w:asciiTheme="majorBidi" w:hAnsiTheme="majorBidi" w:cs="B Nazanin"/>
          <w:color w:val="000000" w:themeColor="text1"/>
          <w:sz w:val="26"/>
          <w:szCs w:val="26"/>
          <w:rtl/>
          <w:lang w:bidi="fa-IR"/>
        </w:rPr>
        <w:t xml:space="preserve"> دارند.</w:t>
      </w:r>
    </w:p>
    <w:p w14:paraId="48154AD1" w14:textId="77777777" w:rsidR="00A76EC9" w:rsidRDefault="00A76EC9" w:rsidP="004144E4">
      <w:pPr>
        <w:spacing w:after="0" w:line="360" w:lineRule="auto"/>
        <w:ind w:firstLine="284"/>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t xml:space="preserve">اهداف مداخلات خانواده دو </w:t>
      </w:r>
      <w:r w:rsidR="004144E4" w:rsidRPr="00237740">
        <w:rPr>
          <w:rFonts w:asciiTheme="majorBidi" w:hAnsiTheme="majorBidi" w:cs="B Nazanin" w:hint="cs"/>
          <w:color w:val="000000" w:themeColor="text1"/>
          <w:sz w:val="26"/>
          <w:szCs w:val="26"/>
          <w:rtl/>
          <w:lang w:bidi="fa-IR"/>
        </w:rPr>
        <w:t>جنبه دارد:</w:t>
      </w:r>
      <w:r w:rsidRPr="00237740">
        <w:rPr>
          <w:rFonts w:asciiTheme="majorBidi" w:hAnsiTheme="majorBidi" w:cs="B Nazanin"/>
          <w:color w:val="000000" w:themeColor="text1"/>
          <w:sz w:val="26"/>
          <w:szCs w:val="26"/>
          <w:rtl/>
          <w:lang w:bidi="fa-IR"/>
        </w:rPr>
        <w:t xml:space="preserve"> بهبود شرایط افراد مبتلا به بیماری روانی و خانواده های آنها. هدف از مداخلات خانواد</w:t>
      </w:r>
      <w:r w:rsidRPr="00237740">
        <w:rPr>
          <w:rFonts w:asciiTheme="majorBidi" w:hAnsiTheme="majorBidi" w:cs="B Nazanin" w:hint="cs"/>
          <w:color w:val="000000" w:themeColor="text1"/>
          <w:sz w:val="26"/>
          <w:szCs w:val="26"/>
          <w:rtl/>
          <w:lang w:bidi="fa-IR"/>
        </w:rPr>
        <w:t>گی</w:t>
      </w:r>
      <w:r w:rsidRPr="00237740">
        <w:rPr>
          <w:rFonts w:asciiTheme="majorBidi" w:hAnsiTheme="majorBidi" w:cs="B Nazanin"/>
          <w:color w:val="000000" w:themeColor="text1"/>
          <w:sz w:val="26"/>
          <w:szCs w:val="26"/>
          <w:rtl/>
          <w:lang w:bidi="fa-IR"/>
        </w:rPr>
        <w:t xml:space="preserve"> کاهش استرس مراقب</w:t>
      </w:r>
      <w:r w:rsidRPr="00237740">
        <w:rPr>
          <w:rFonts w:asciiTheme="majorBidi" w:hAnsiTheme="majorBidi" w:cs="B Nazanin" w:hint="cs"/>
          <w:color w:val="000000" w:themeColor="text1"/>
          <w:sz w:val="26"/>
          <w:szCs w:val="26"/>
          <w:rtl/>
          <w:lang w:bidi="fa-IR"/>
        </w:rPr>
        <w:t xml:space="preserve">ان </w:t>
      </w:r>
      <w:r w:rsidRPr="00237740">
        <w:rPr>
          <w:rFonts w:asciiTheme="majorBidi" w:hAnsiTheme="majorBidi" w:cs="B Nazanin"/>
          <w:color w:val="000000" w:themeColor="text1"/>
          <w:sz w:val="26"/>
          <w:szCs w:val="26"/>
          <w:rtl/>
          <w:lang w:bidi="fa-IR"/>
        </w:rPr>
        <w:t>است تا بتوانند از بستگان بیمار خود حمایت کنند</w:t>
      </w:r>
      <w:r w:rsidRPr="00237740">
        <w:rPr>
          <w:rFonts w:asciiTheme="majorBidi" w:hAnsiTheme="majorBidi" w:cs="B Nazanin" w:hint="cs"/>
          <w:color w:val="000000" w:themeColor="text1"/>
          <w:sz w:val="26"/>
          <w:szCs w:val="26"/>
          <w:rtl/>
          <w:lang w:bidi="fa-IR"/>
        </w:rPr>
        <w:t xml:space="preserve">، </w:t>
      </w:r>
      <w:r w:rsidRPr="00237740">
        <w:rPr>
          <w:rFonts w:asciiTheme="majorBidi" w:hAnsiTheme="majorBidi" w:cs="B Nazanin"/>
          <w:color w:val="000000" w:themeColor="text1"/>
          <w:sz w:val="26"/>
          <w:szCs w:val="26"/>
          <w:rtl/>
          <w:lang w:bidi="fa-IR"/>
        </w:rPr>
        <w:t>بتوانند کیفیت زندگی خود را بهبود بخشند و به برخی از اهداف زندگی خود در روند بهبود برسند.</w:t>
      </w:r>
    </w:p>
    <w:p w14:paraId="73E4163B" w14:textId="77777777" w:rsidR="00A76EC9" w:rsidRPr="00237740" w:rsidRDefault="00A76EC9" w:rsidP="006E3EA9">
      <w:pPr>
        <w:spacing w:after="0" w:line="360" w:lineRule="auto"/>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t>در پاسخ به نیازهای خانواده</w:t>
      </w:r>
      <w:r w:rsidRPr="00237740">
        <w:rPr>
          <w:rFonts w:asciiTheme="majorBidi" w:hAnsiTheme="majorBidi" w:cs="B Nazanin"/>
          <w:color w:val="000000" w:themeColor="text1"/>
          <w:sz w:val="26"/>
          <w:szCs w:val="26"/>
          <w:rtl/>
          <w:lang w:bidi="fa-IR"/>
        </w:rPr>
        <w:softHyphen/>
        <w:t>های مراقبین خانگی و شناخت روزافزون متخصصان از خانواده</w:t>
      </w:r>
      <w:r w:rsidRPr="00237740">
        <w:rPr>
          <w:rFonts w:asciiTheme="majorBidi" w:hAnsiTheme="majorBidi" w:cs="B Nazanin"/>
          <w:color w:val="000000" w:themeColor="text1"/>
          <w:sz w:val="26"/>
          <w:szCs w:val="26"/>
          <w:rtl/>
          <w:lang w:bidi="fa-IR"/>
        </w:rPr>
        <w:softHyphen/>
        <w:t>ها به عنوان متحدان و شرکای ضروری در روند درمان، مداخلات متعدد خانواده توسعه یافته و مورد تحقیق قرار گرفته اند. آنها اساساً مبتنی بر آموزش روانشناختی هستند که عناصر آموزشی و نظریه</w:t>
      </w:r>
      <w:r w:rsidRPr="00237740">
        <w:rPr>
          <w:rFonts w:asciiTheme="majorBidi" w:hAnsiTheme="majorBidi" w:cs="B Nazanin"/>
          <w:color w:val="000000" w:themeColor="text1"/>
          <w:sz w:val="26"/>
          <w:szCs w:val="26"/>
          <w:rtl/>
          <w:lang w:bidi="fa-IR"/>
        </w:rPr>
        <w:softHyphen/>
        <w:t>های درمانی مانند سیستم</w:t>
      </w:r>
      <w:r w:rsidRPr="00237740">
        <w:rPr>
          <w:rFonts w:asciiTheme="majorBidi" w:hAnsiTheme="majorBidi" w:cs="B Nazanin"/>
          <w:color w:val="000000" w:themeColor="text1"/>
          <w:sz w:val="26"/>
          <w:szCs w:val="26"/>
          <w:rtl/>
          <w:lang w:bidi="fa-IR"/>
        </w:rPr>
        <w:softHyphen/>
        <w:t xml:space="preserve">های خانوادگی و حل مشکلات را با هم ادغام </w:t>
      </w:r>
      <w:r w:rsidRPr="00237740">
        <w:rPr>
          <w:rFonts w:asciiTheme="majorBidi" w:hAnsiTheme="majorBidi" w:cs="B Nazanin"/>
          <w:color w:val="000000" w:themeColor="text1"/>
          <w:spacing w:val="-4"/>
          <w:sz w:val="26"/>
          <w:szCs w:val="26"/>
          <w:rtl/>
          <w:lang w:bidi="fa-IR"/>
        </w:rPr>
        <w:t>می</w:t>
      </w:r>
      <w:r w:rsidRPr="00237740">
        <w:rPr>
          <w:rFonts w:asciiTheme="majorBidi" w:hAnsiTheme="majorBidi" w:cs="B Nazanin"/>
          <w:color w:val="000000" w:themeColor="text1"/>
          <w:spacing w:val="-4"/>
          <w:sz w:val="26"/>
          <w:szCs w:val="26"/>
          <w:rtl/>
          <w:lang w:bidi="fa-IR"/>
        </w:rPr>
        <w:softHyphen/>
        <w:t>کنند. بر اساس فلوشیپ جهانی اسکیزوفرنی (1998)، مداخله خانواده روشی ساختاریافته برای گنجاندن اعضای خانواده بیماران، سایر بستگان و دوستان در درمان و</w:t>
      </w:r>
      <w:r w:rsidRPr="00237740">
        <w:rPr>
          <w:rFonts w:asciiTheme="majorBidi" w:hAnsiTheme="majorBidi" w:cs="B Nazanin"/>
          <w:color w:val="000000" w:themeColor="text1"/>
          <w:sz w:val="26"/>
          <w:szCs w:val="26"/>
          <w:rtl/>
          <w:lang w:bidi="fa-IR"/>
        </w:rPr>
        <w:t xml:space="preserve"> توانبخشی حاد و مداوم است.</w:t>
      </w:r>
    </w:p>
    <w:p w14:paraId="7903DFBF" w14:textId="77777777" w:rsidR="00D14668" w:rsidRDefault="00A76EC9" w:rsidP="00B66BC1">
      <w:pPr>
        <w:spacing w:after="0" w:line="360" w:lineRule="auto"/>
        <w:ind w:firstLine="284"/>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t xml:space="preserve">آموزش روانی خانواده شامل </w:t>
      </w:r>
      <w:r w:rsidRPr="00237740">
        <w:rPr>
          <w:rFonts w:asciiTheme="majorBidi" w:hAnsiTheme="majorBidi" w:cs="B Nazanin"/>
          <w:b/>
          <w:bCs/>
          <w:color w:val="000000" w:themeColor="text1"/>
          <w:sz w:val="26"/>
          <w:szCs w:val="26"/>
          <w:rtl/>
          <w:lang w:bidi="fa-IR"/>
        </w:rPr>
        <w:t>یادگیری شناختی</w:t>
      </w:r>
      <w:r w:rsidRPr="00237740">
        <w:rPr>
          <w:rFonts w:asciiTheme="majorBidi" w:hAnsiTheme="majorBidi" w:cs="B Nazanin"/>
          <w:color w:val="000000" w:themeColor="text1"/>
          <w:sz w:val="26"/>
          <w:szCs w:val="26"/>
          <w:rtl/>
          <w:lang w:bidi="fa-IR"/>
        </w:rPr>
        <w:t xml:space="preserve"> مانند اطلاعات در مورد علت و سیر بیماری، دارو، مدیریت درمان، منابع جامعه و هماهنگی خدمات برای تسهیل ادغام جامعه است. همچنین شامل </w:t>
      </w:r>
      <w:r w:rsidRPr="00237740">
        <w:rPr>
          <w:rFonts w:asciiTheme="majorBidi" w:hAnsiTheme="majorBidi" w:cs="B Nazanin"/>
          <w:b/>
          <w:bCs/>
          <w:color w:val="000000" w:themeColor="text1"/>
          <w:sz w:val="26"/>
          <w:szCs w:val="26"/>
          <w:rtl/>
          <w:lang w:bidi="fa-IR"/>
        </w:rPr>
        <w:t>انتقال دانش و مهارت</w:t>
      </w:r>
      <w:r w:rsidRPr="00237740">
        <w:rPr>
          <w:rFonts w:asciiTheme="majorBidi" w:hAnsiTheme="majorBidi" w:cs="B Nazanin"/>
          <w:color w:val="000000" w:themeColor="text1"/>
          <w:sz w:val="26"/>
          <w:szCs w:val="26"/>
          <w:rtl/>
          <w:lang w:bidi="fa-IR"/>
        </w:rPr>
        <w:t xml:space="preserve"> برای بهبود ارتباطات خانوادگی و برآوردن </w:t>
      </w:r>
    </w:p>
    <w:p w14:paraId="65BD614B" w14:textId="77777777" w:rsidR="00D14668" w:rsidRDefault="00D14668" w:rsidP="00B66BC1">
      <w:pPr>
        <w:spacing w:after="0" w:line="360" w:lineRule="auto"/>
        <w:ind w:firstLine="284"/>
        <w:rPr>
          <w:rFonts w:asciiTheme="majorBidi" w:hAnsiTheme="majorBidi" w:cs="B Nazanin"/>
          <w:color w:val="000000" w:themeColor="text1"/>
          <w:sz w:val="26"/>
          <w:szCs w:val="26"/>
          <w:rtl/>
          <w:lang w:bidi="fa-IR"/>
        </w:rPr>
      </w:pPr>
    </w:p>
    <w:p w14:paraId="785DCD7B" w14:textId="5C91C32F" w:rsidR="003A6098" w:rsidRPr="00237740" w:rsidRDefault="00A76EC9" w:rsidP="00C860A3">
      <w:pPr>
        <w:spacing w:after="0" w:line="360" w:lineRule="auto"/>
        <w:rPr>
          <w:rFonts w:asciiTheme="majorBidi" w:hAnsiTheme="majorBidi" w:cs="B Nazanin"/>
          <w:color w:val="000000" w:themeColor="text1"/>
          <w:sz w:val="26"/>
          <w:szCs w:val="26"/>
          <w:lang w:bidi="fa-IR"/>
        </w:rPr>
      </w:pPr>
      <w:r w:rsidRPr="00237740">
        <w:rPr>
          <w:rFonts w:asciiTheme="majorBidi" w:hAnsiTheme="majorBidi" w:cs="B Nazanin"/>
          <w:color w:val="000000" w:themeColor="text1"/>
          <w:sz w:val="26"/>
          <w:szCs w:val="26"/>
          <w:rtl/>
          <w:lang w:bidi="fa-IR"/>
        </w:rPr>
        <w:t xml:space="preserve">انتظارات، واکنشهای احساسی و ناراحتی بیماران و مراقبین است. به اعضای خانواده کمک می شود تا مرزهای واضحی را از طریق ارتباطات مستقیم و مناسب حفظ کرده و افکار و احساسات مثبت و منفی خود را نسبت به یکدیگر به اشتراک بگذارند. در مداخله خانواده، خانواده هدف درمان نیست بلکه یک شریک ضروری برای </w:t>
      </w:r>
      <w:r w:rsidR="00B66BC1" w:rsidRPr="00237740">
        <w:rPr>
          <w:rFonts w:asciiTheme="majorBidi" w:hAnsiTheme="majorBidi" w:cs="B Nazanin" w:hint="cs"/>
          <w:color w:val="000000" w:themeColor="text1"/>
          <w:sz w:val="26"/>
          <w:szCs w:val="26"/>
          <w:rtl/>
          <w:lang w:bidi="fa-IR"/>
        </w:rPr>
        <w:t>اعضای تیم بین رشته ای محسوب می شوند</w:t>
      </w:r>
      <w:r w:rsidR="00D14668">
        <w:rPr>
          <w:rFonts w:asciiTheme="majorBidi" w:hAnsiTheme="majorBidi" w:cs="B Nazanin" w:hint="cs"/>
          <w:color w:val="000000" w:themeColor="text1"/>
          <w:sz w:val="26"/>
          <w:szCs w:val="26"/>
          <w:rtl/>
          <w:lang w:bidi="fa-IR"/>
        </w:rPr>
        <w:t>.</w:t>
      </w:r>
    </w:p>
    <w:p w14:paraId="0FFFFDC0" w14:textId="77777777" w:rsidR="00BE51E3" w:rsidRDefault="00A76EC9" w:rsidP="00C860A3">
      <w:pPr>
        <w:spacing w:after="0" w:line="360" w:lineRule="auto"/>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t xml:space="preserve"> آموزش روانشناختی </w:t>
      </w:r>
      <w:r w:rsidRPr="00237740">
        <w:rPr>
          <w:rFonts w:asciiTheme="majorBidi" w:hAnsiTheme="majorBidi" w:cs="B Nazanin"/>
          <w:color w:val="000000" w:themeColor="text1"/>
          <w:spacing w:val="-4"/>
          <w:sz w:val="26"/>
          <w:szCs w:val="26"/>
          <w:rtl/>
          <w:lang w:bidi="fa-IR"/>
        </w:rPr>
        <w:t>خانواده نسبت به سایر مداخلات خانواده در دستیابی به نتایج مثبت برای بیماران و خانواده</w:t>
      </w:r>
      <w:r w:rsidRPr="00237740">
        <w:rPr>
          <w:rFonts w:asciiTheme="majorBidi" w:hAnsiTheme="majorBidi" w:cs="B Nazanin"/>
          <w:color w:val="000000" w:themeColor="text1"/>
          <w:spacing w:val="-4"/>
          <w:sz w:val="26"/>
          <w:szCs w:val="26"/>
          <w:rtl/>
          <w:lang w:bidi="fa-IR"/>
        </w:rPr>
        <w:softHyphen/>
        <w:t xml:space="preserve">ها </w:t>
      </w:r>
      <w:r w:rsidR="003A6098" w:rsidRPr="00237740">
        <w:rPr>
          <w:rFonts w:asciiTheme="majorBidi" w:hAnsiTheme="majorBidi" w:cs="B Nazanin" w:hint="cs"/>
          <w:color w:val="000000" w:themeColor="text1"/>
          <w:spacing w:val="-4"/>
          <w:sz w:val="26"/>
          <w:szCs w:val="26"/>
          <w:rtl/>
          <w:lang w:bidi="fa-IR"/>
        </w:rPr>
        <w:t>موثرتر</w:t>
      </w:r>
      <w:r w:rsidRPr="00237740">
        <w:rPr>
          <w:rFonts w:asciiTheme="majorBidi" w:hAnsiTheme="majorBidi" w:cs="B Nazanin"/>
          <w:color w:val="000000" w:themeColor="text1"/>
          <w:spacing w:val="-4"/>
          <w:sz w:val="26"/>
          <w:szCs w:val="26"/>
          <w:rtl/>
          <w:lang w:bidi="fa-IR"/>
        </w:rPr>
        <w:t xml:space="preserve"> است. حداقل دو نوع آموزش روانشناختی خانواده توسط متخصصان سلامت روان</w:t>
      </w:r>
      <w:r w:rsidRPr="00237740">
        <w:rPr>
          <w:rFonts w:asciiTheme="majorBidi" w:hAnsiTheme="majorBidi" w:cs="B Nazanin"/>
          <w:color w:val="000000" w:themeColor="text1"/>
          <w:sz w:val="26"/>
          <w:szCs w:val="26"/>
          <w:rtl/>
          <w:lang w:bidi="fa-IR"/>
        </w:rPr>
        <w:t xml:space="preserve"> مانند مددکاران اجتماعی، روانپزشکان و پرستاران وجود دارد. یکی </w:t>
      </w:r>
    </w:p>
    <w:p w14:paraId="54D2E273" w14:textId="44048224" w:rsidR="00A76EC9" w:rsidRPr="00237740" w:rsidRDefault="00A76EC9" w:rsidP="00C860A3">
      <w:pPr>
        <w:spacing w:after="0" w:line="360" w:lineRule="auto"/>
        <w:rPr>
          <w:rFonts w:asciiTheme="majorBidi" w:hAnsiTheme="majorBidi" w:cs="B Nazanin"/>
          <w:b/>
          <w:bCs/>
          <w:color w:val="000000" w:themeColor="text1"/>
          <w:sz w:val="26"/>
          <w:szCs w:val="26"/>
          <w:rtl/>
          <w:lang w:bidi="fa-IR"/>
        </w:rPr>
      </w:pPr>
      <w:r w:rsidRPr="00237740">
        <w:rPr>
          <w:rFonts w:asciiTheme="majorBidi" w:hAnsiTheme="majorBidi" w:cs="B Nazanin"/>
          <w:color w:val="000000" w:themeColor="text1"/>
          <w:sz w:val="26"/>
          <w:szCs w:val="26"/>
          <w:rtl/>
          <w:lang w:bidi="fa-IR"/>
        </w:rPr>
        <w:t>شامل جلسات تک خانواده</w:t>
      </w:r>
      <w:r w:rsidRPr="00237740">
        <w:rPr>
          <w:rFonts w:asciiTheme="majorBidi" w:hAnsiTheme="majorBidi" w:cs="B Nazanin"/>
          <w:color w:val="000000" w:themeColor="text1"/>
          <w:sz w:val="26"/>
          <w:szCs w:val="26"/>
          <w:rtl/>
          <w:lang w:bidi="fa-IR"/>
        </w:rPr>
        <w:softHyphen/>
        <w:t>ای با مراقب</w:t>
      </w:r>
      <w:r w:rsidRPr="00237740">
        <w:rPr>
          <w:rFonts w:asciiTheme="majorBidi" w:hAnsiTheme="majorBidi" w:cs="B Nazanin" w:hint="cs"/>
          <w:color w:val="000000" w:themeColor="text1"/>
          <w:sz w:val="26"/>
          <w:szCs w:val="26"/>
          <w:rtl/>
          <w:lang w:bidi="fa-IR"/>
        </w:rPr>
        <w:t xml:space="preserve">ان </w:t>
      </w:r>
      <w:r w:rsidRPr="00237740">
        <w:rPr>
          <w:rFonts w:asciiTheme="majorBidi" w:hAnsiTheme="majorBidi" w:cs="B Nazanin"/>
          <w:color w:val="000000" w:themeColor="text1"/>
          <w:sz w:val="26"/>
          <w:szCs w:val="26"/>
          <w:rtl/>
          <w:lang w:bidi="fa-IR"/>
        </w:rPr>
        <w:t>و بیماران</w:t>
      </w:r>
      <w:r w:rsidRPr="00237740">
        <w:rPr>
          <w:rFonts w:asciiTheme="majorBidi" w:hAnsiTheme="majorBidi" w:cs="B Nazanin" w:hint="cs"/>
          <w:color w:val="000000" w:themeColor="text1"/>
          <w:sz w:val="26"/>
          <w:szCs w:val="26"/>
          <w:rtl/>
          <w:lang w:bidi="fa-IR"/>
        </w:rPr>
        <w:t xml:space="preserve"> و</w:t>
      </w:r>
      <w:r w:rsidRPr="00237740">
        <w:rPr>
          <w:rFonts w:asciiTheme="majorBidi" w:hAnsiTheme="majorBidi" w:cs="B Nazanin"/>
          <w:color w:val="000000" w:themeColor="text1"/>
          <w:sz w:val="26"/>
          <w:szCs w:val="26"/>
          <w:rtl/>
          <w:lang w:bidi="fa-IR"/>
        </w:rPr>
        <w:t xml:space="preserve"> کارگاه هایی است که در آنها اطلاعات مربوط به بیماری روانی عمدتا با مراقبین به اشتراک گذاشته می شود. گروه دیگر شامل یک گروه چند خانواده ای روانشناختی است که در آن چند خانواده با بیماران و مراقبان </w:t>
      </w:r>
      <w:r w:rsidRPr="00237740">
        <w:rPr>
          <w:rFonts w:asciiTheme="majorBidi" w:hAnsiTheme="majorBidi" w:cs="B Nazanin"/>
          <w:color w:val="000000" w:themeColor="text1"/>
          <w:sz w:val="26"/>
          <w:szCs w:val="26"/>
          <w:rtl/>
          <w:lang w:bidi="fa-IR"/>
        </w:rPr>
        <w:lastRenderedPageBreak/>
        <w:t>با هم در جلسات شرکت می</w:t>
      </w:r>
      <w:r w:rsidRPr="00237740">
        <w:rPr>
          <w:rFonts w:asciiTheme="majorBidi" w:hAnsiTheme="majorBidi" w:cs="B Nazanin"/>
          <w:color w:val="000000" w:themeColor="text1"/>
          <w:sz w:val="26"/>
          <w:szCs w:val="26"/>
          <w:rtl/>
          <w:lang w:bidi="fa-IR"/>
        </w:rPr>
        <w:softHyphen/>
        <w:t>کنند. در یک بررسی جامع که توسط تیم تحقیقاتی بیماران مبتلا به اسکیزوفرنی</w:t>
      </w:r>
      <w:r w:rsidRPr="00237740">
        <w:rPr>
          <w:rFonts w:asciiTheme="majorBidi" w:hAnsiTheme="majorBidi" w:cs="B Nazanin"/>
          <w:color w:val="000000" w:themeColor="text1"/>
          <w:sz w:val="26"/>
          <w:szCs w:val="26"/>
          <w:lang w:bidi="fa-IR"/>
        </w:rPr>
        <w:t xml:space="preserve">  (PORT) </w:t>
      </w:r>
      <w:r w:rsidRPr="00237740">
        <w:rPr>
          <w:rFonts w:asciiTheme="majorBidi" w:hAnsiTheme="majorBidi" w:cs="B Nazanin"/>
          <w:color w:val="000000" w:themeColor="text1"/>
          <w:sz w:val="26"/>
          <w:szCs w:val="26"/>
          <w:rtl/>
          <w:lang w:bidi="fa-IR"/>
        </w:rPr>
        <w:t>توسط موسسه ملی بهداشت ایالات متحده تأمین بودجه شده است</w:t>
      </w:r>
      <w:r w:rsidRPr="00237740">
        <w:rPr>
          <w:rFonts w:asciiTheme="majorBidi" w:hAnsiTheme="majorBidi" w:cs="B Nazanin" w:hint="cs"/>
          <w:color w:val="000000" w:themeColor="text1"/>
          <w:sz w:val="26"/>
          <w:szCs w:val="26"/>
          <w:rtl/>
          <w:lang w:bidi="fa-IR"/>
        </w:rPr>
        <w:t xml:space="preserve"> مشخص شد که </w:t>
      </w:r>
      <w:r w:rsidRPr="00237740">
        <w:rPr>
          <w:rFonts w:asciiTheme="majorBidi" w:hAnsiTheme="majorBidi" w:cs="B Nazanin"/>
          <w:color w:val="000000" w:themeColor="text1"/>
          <w:sz w:val="26"/>
          <w:szCs w:val="26"/>
          <w:rtl/>
          <w:lang w:bidi="fa-IR"/>
        </w:rPr>
        <w:t xml:space="preserve">مداخله خانواده در مقایسه با سایر درمان های روانی- اجتماعی، دارودرمانی و شوک درمانی از اهمیت بالایی برخوردار است </w:t>
      </w:r>
      <w:r w:rsidRPr="00237740">
        <w:rPr>
          <w:rFonts w:asciiTheme="majorBidi" w:hAnsiTheme="majorBidi" w:cs="B Nazanin" w:hint="cs"/>
          <w:color w:val="000000" w:themeColor="text1"/>
          <w:sz w:val="26"/>
          <w:szCs w:val="26"/>
          <w:rtl/>
          <w:lang w:bidi="fa-IR"/>
        </w:rPr>
        <w:t>و</w:t>
      </w:r>
      <w:r w:rsidRPr="00237740">
        <w:rPr>
          <w:rFonts w:asciiTheme="majorBidi" w:hAnsiTheme="majorBidi" w:cs="B Nazanin"/>
          <w:color w:val="000000" w:themeColor="text1"/>
          <w:sz w:val="26"/>
          <w:szCs w:val="26"/>
          <w:rtl/>
          <w:lang w:bidi="fa-IR"/>
        </w:rPr>
        <w:t xml:space="preserve"> نتیجه مثبت</w:t>
      </w:r>
      <w:r w:rsidRPr="00237740">
        <w:rPr>
          <w:rFonts w:asciiTheme="majorBidi" w:hAnsiTheme="majorBidi" w:cs="B Nazanin" w:hint="cs"/>
          <w:color w:val="000000" w:themeColor="text1"/>
          <w:sz w:val="26"/>
          <w:szCs w:val="26"/>
          <w:rtl/>
          <w:lang w:bidi="fa-IR"/>
        </w:rPr>
        <w:t xml:space="preserve"> برای</w:t>
      </w:r>
      <w:r w:rsidRPr="00237740">
        <w:rPr>
          <w:rFonts w:asciiTheme="majorBidi" w:hAnsiTheme="majorBidi" w:cs="B Nazanin"/>
          <w:color w:val="000000" w:themeColor="text1"/>
          <w:sz w:val="26"/>
          <w:szCs w:val="26"/>
          <w:rtl/>
          <w:lang w:bidi="fa-IR"/>
        </w:rPr>
        <w:t xml:space="preserve"> بیمار</w:t>
      </w:r>
      <w:r w:rsidRPr="00237740">
        <w:rPr>
          <w:rFonts w:asciiTheme="majorBidi" w:hAnsiTheme="majorBidi" w:cs="B Nazanin" w:hint="cs"/>
          <w:color w:val="000000" w:themeColor="text1"/>
          <w:sz w:val="26"/>
          <w:szCs w:val="26"/>
          <w:rtl/>
          <w:lang w:bidi="fa-IR"/>
        </w:rPr>
        <w:t xml:space="preserve"> به همراه دارد</w:t>
      </w:r>
      <w:r w:rsidRPr="00237740">
        <w:rPr>
          <w:rFonts w:asciiTheme="majorBidi" w:hAnsiTheme="majorBidi" w:cs="B Nazanin"/>
          <w:color w:val="000000" w:themeColor="text1"/>
          <w:sz w:val="26"/>
          <w:szCs w:val="26"/>
          <w:rtl/>
          <w:lang w:bidi="fa-IR"/>
        </w:rPr>
        <w:t xml:space="preserve">. با این حال، باید توجه داشت که سطح اثربخشی مداخله خانواده به مدت زمان درمان (اثر دوز) و وضعیت یا مرحله بیماری بیمار مربوط می شود. </w:t>
      </w:r>
    </w:p>
    <w:p w14:paraId="72CF021B" w14:textId="625F77DA" w:rsidR="00A76EC9" w:rsidRDefault="00A76EC9" w:rsidP="00AB710E">
      <w:pPr>
        <w:spacing w:after="0" w:line="360" w:lineRule="auto"/>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t xml:space="preserve">یکی از کارکردهای مهم مداخله خانواده این است که به دنبال مشارکت اعضای خانواده در تصمیم گیری مشترک بین بیمار، خانواده و پزشک است. بنابراین، همدلی </w:t>
      </w:r>
      <w:r w:rsidR="00CC0A0F" w:rsidRPr="00237740">
        <w:rPr>
          <w:rFonts w:asciiTheme="majorBidi" w:hAnsiTheme="majorBidi" w:cs="B Nazanin" w:hint="cs"/>
          <w:color w:val="000000" w:themeColor="text1"/>
          <w:sz w:val="26"/>
          <w:szCs w:val="26"/>
          <w:rtl/>
          <w:lang w:bidi="fa-IR"/>
        </w:rPr>
        <w:t>مددکاران اجتماعی</w:t>
      </w:r>
      <w:r w:rsidRPr="00237740">
        <w:rPr>
          <w:rFonts w:asciiTheme="majorBidi" w:hAnsiTheme="majorBidi" w:cs="B Nazanin"/>
          <w:color w:val="000000" w:themeColor="text1"/>
          <w:sz w:val="26"/>
          <w:szCs w:val="26"/>
          <w:rtl/>
          <w:lang w:bidi="fa-IR"/>
        </w:rPr>
        <w:t xml:space="preserve"> با بیماران و اعضای خانواده از اهمیت بالایی برخوردار است تا بتوانند به عنوان یک تیم در فرایند درمان و توانبخشی فعالیت کنند. علاوه بر این، اگرچه آموزش روانی یک عنصر مهم در مداخله خانواده است، مطالعات نشان داده اند که برنامه هایی که اطلاعاتی را بدون آموزش مهارت به مراقبین در </w:t>
      </w:r>
      <w:r w:rsidR="00AD3200" w:rsidRPr="00237740">
        <w:rPr>
          <w:rFonts w:asciiTheme="majorBidi" w:hAnsiTheme="majorBidi" w:cs="B Nazanin" w:hint="cs"/>
          <w:color w:val="000000" w:themeColor="text1"/>
          <w:sz w:val="26"/>
          <w:szCs w:val="26"/>
          <w:rtl/>
          <w:lang w:bidi="fa-IR"/>
        </w:rPr>
        <w:t xml:space="preserve">زمینه ی </w:t>
      </w:r>
      <w:r w:rsidRPr="00237740">
        <w:rPr>
          <w:rFonts w:asciiTheme="majorBidi" w:hAnsiTheme="majorBidi" w:cs="B Nazanin"/>
          <w:color w:val="000000" w:themeColor="text1"/>
          <w:sz w:val="26"/>
          <w:szCs w:val="26"/>
          <w:rtl/>
          <w:lang w:bidi="fa-IR"/>
        </w:rPr>
        <w:t xml:space="preserve">ارتباطات و حل مشکلات در ارتباط با مدیریت و توانبخشی بیماری ارائه می دهند، نمی توانند میزان عود را کاهش دهند. بنابراین </w:t>
      </w:r>
      <w:r w:rsidR="00CC0A0F" w:rsidRPr="00237740">
        <w:rPr>
          <w:rFonts w:asciiTheme="majorBidi" w:hAnsiTheme="majorBidi" w:cs="B Nazanin" w:hint="cs"/>
          <w:color w:val="000000" w:themeColor="text1"/>
          <w:sz w:val="26"/>
          <w:szCs w:val="26"/>
          <w:rtl/>
          <w:lang w:bidi="fa-IR"/>
        </w:rPr>
        <w:t>مددکاران اجتماعی</w:t>
      </w:r>
      <w:r w:rsidRPr="00237740">
        <w:rPr>
          <w:rFonts w:asciiTheme="majorBidi" w:hAnsiTheme="majorBidi" w:cs="B Nazanin"/>
          <w:color w:val="000000" w:themeColor="text1"/>
          <w:sz w:val="26"/>
          <w:szCs w:val="26"/>
          <w:rtl/>
          <w:lang w:bidi="fa-IR"/>
        </w:rPr>
        <w:t xml:space="preserve"> نه تنها باید به مراقبین آموزش دهند بلکه باید به آنها فرصت دهند تا مهارتهای آموخته شده را برای افزایش حس خودکارآمدی خود در مقابله با بیماری در عمل انجام دهند</w:t>
      </w:r>
      <w:r w:rsidRPr="00237740">
        <w:rPr>
          <w:rFonts w:asciiTheme="majorBidi" w:hAnsiTheme="majorBidi" w:cs="B Nazanin" w:hint="cs"/>
          <w:color w:val="000000" w:themeColor="text1"/>
          <w:sz w:val="26"/>
          <w:szCs w:val="26"/>
          <w:rtl/>
          <w:lang w:bidi="fa-IR"/>
        </w:rPr>
        <w:t>.</w:t>
      </w:r>
      <w:r w:rsidR="00AB710E" w:rsidRPr="00237740">
        <w:rPr>
          <w:rFonts w:asciiTheme="majorBidi" w:hAnsiTheme="majorBidi" w:cs="B Nazanin"/>
          <w:color w:val="000000" w:themeColor="text1"/>
          <w:sz w:val="26"/>
          <w:szCs w:val="26"/>
          <w:rtl/>
          <w:lang w:bidi="fa-IR"/>
        </w:rPr>
        <w:t xml:space="preserve"> </w:t>
      </w:r>
      <w:r w:rsidRPr="00237740">
        <w:rPr>
          <w:rFonts w:asciiTheme="majorBidi" w:hAnsiTheme="majorBidi" w:cs="B Nazanin"/>
          <w:color w:val="000000" w:themeColor="text1"/>
          <w:sz w:val="26"/>
          <w:szCs w:val="26"/>
          <w:rtl/>
          <w:lang w:bidi="fa-IR"/>
        </w:rPr>
        <w:t>یکی دیگر از عناصر مهم که مداخله خانواده را بسیار قوی می کند این است که به افزایش حمایت اجتماعی از خانواده ها و گسترش شبکه اجتماعی آنها مانند گروه های آموزشی چند خانواده یا گروه های حمایت از مراقب،</w:t>
      </w:r>
      <w:r w:rsidRPr="00237740">
        <w:rPr>
          <w:rFonts w:asciiTheme="majorBidi" w:hAnsiTheme="majorBidi" w:cs="B Nazanin" w:hint="cs"/>
          <w:color w:val="000000" w:themeColor="text1"/>
          <w:sz w:val="26"/>
          <w:szCs w:val="26"/>
          <w:rtl/>
          <w:lang w:bidi="fa-IR"/>
        </w:rPr>
        <w:t xml:space="preserve"> </w:t>
      </w:r>
      <w:r w:rsidRPr="00237740">
        <w:rPr>
          <w:rFonts w:asciiTheme="majorBidi" w:hAnsiTheme="majorBidi" w:cs="B Nazanin"/>
          <w:color w:val="000000" w:themeColor="text1"/>
          <w:sz w:val="26"/>
          <w:szCs w:val="26"/>
          <w:rtl/>
          <w:lang w:bidi="fa-IR"/>
        </w:rPr>
        <w:t xml:space="preserve">چه توسط متخصصان و چه خود مراقبین کمک می کند. </w:t>
      </w:r>
    </w:p>
    <w:p w14:paraId="7B35EF8A" w14:textId="77777777" w:rsidR="00D14668" w:rsidRDefault="00D14668" w:rsidP="00CC0A0F">
      <w:pPr>
        <w:spacing w:after="0" w:line="360" w:lineRule="auto"/>
        <w:ind w:firstLine="284"/>
        <w:rPr>
          <w:rFonts w:asciiTheme="majorBidi" w:hAnsiTheme="majorBidi" w:cs="B Nazanin"/>
          <w:color w:val="000000" w:themeColor="text1"/>
          <w:sz w:val="26"/>
          <w:szCs w:val="26"/>
          <w:rtl/>
          <w:lang w:bidi="fa-IR"/>
        </w:rPr>
      </w:pPr>
    </w:p>
    <w:p w14:paraId="3E0FEC00" w14:textId="77777777" w:rsidR="00BE51E3" w:rsidRDefault="00BE51E3" w:rsidP="00CC0A0F">
      <w:pPr>
        <w:spacing w:after="0" w:line="360" w:lineRule="auto"/>
        <w:ind w:firstLine="284"/>
        <w:rPr>
          <w:rFonts w:asciiTheme="majorBidi" w:hAnsiTheme="majorBidi" w:cs="B Nazanin"/>
          <w:color w:val="000000" w:themeColor="text1"/>
          <w:sz w:val="26"/>
          <w:szCs w:val="26"/>
          <w:rtl/>
          <w:lang w:bidi="fa-IR"/>
        </w:rPr>
      </w:pPr>
    </w:p>
    <w:p w14:paraId="2F511349" w14:textId="77777777" w:rsidR="00BE51E3" w:rsidRPr="00237740" w:rsidRDefault="00BE51E3" w:rsidP="00D14668">
      <w:pPr>
        <w:spacing w:after="0" w:line="360" w:lineRule="auto"/>
        <w:rPr>
          <w:rFonts w:asciiTheme="majorBidi" w:hAnsiTheme="majorBidi" w:cs="B Nazanin"/>
          <w:b/>
          <w:bCs/>
          <w:color w:val="000000" w:themeColor="text1"/>
          <w:sz w:val="26"/>
          <w:szCs w:val="26"/>
          <w:rtl/>
          <w:lang w:bidi="fa-IR"/>
        </w:rPr>
      </w:pPr>
    </w:p>
    <w:tbl>
      <w:tblPr>
        <w:tblStyle w:val="TableGrid0"/>
        <w:bidiVisual/>
        <w:tblW w:w="11141" w:type="dxa"/>
        <w:tblInd w:w="5" w:type="dxa"/>
        <w:tblLook w:val="04A0" w:firstRow="1" w:lastRow="0" w:firstColumn="1" w:lastColumn="0" w:noHBand="0" w:noVBand="1"/>
      </w:tblPr>
      <w:tblGrid>
        <w:gridCol w:w="11141"/>
      </w:tblGrid>
      <w:tr w:rsidR="00FC736D" w:rsidRPr="00237740" w14:paraId="126CBB90" w14:textId="77777777" w:rsidTr="00E617A7">
        <w:trPr>
          <w:trHeight w:val="13315"/>
        </w:trPr>
        <w:tc>
          <w:tcPr>
            <w:tcW w:w="11141" w:type="dxa"/>
          </w:tcPr>
          <w:p w14:paraId="02D18BE7"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lastRenderedPageBreak/>
              <w:t>شواهد تجربی مورد توجه در مداخلات تخصصی مددکاران اجتماعی</w:t>
            </w:r>
          </w:p>
          <w:p w14:paraId="3BF0D1E5" w14:textId="77777777" w:rsidR="00FC736D" w:rsidRPr="00237740" w:rsidRDefault="00FC736D" w:rsidP="007203E6">
            <w:pPr>
              <w:spacing w:line="240" w:lineRule="auto"/>
              <w:rPr>
                <w:rFonts w:ascii="Arial" w:hAnsi="Arial" w:cs="B Nazanin"/>
                <w:sz w:val="26"/>
                <w:szCs w:val="26"/>
                <w:rtl/>
              </w:rPr>
            </w:pPr>
            <w:r w:rsidRPr="00237740">
              <w:rPr>
                <w:rFonts w:cs="B Nazanin" w:hint="cs"/>
                <w:sz w:val="26"/>
                <w:szCs w:val="26"/>
                <w:rtl/>
                <w:lang w:bidi="fa-IR"/>
              </w:rPr>
              <w:t xml:space="preserve">دولت فرد و فتحی (1400) در پژوهشی با عنوان " </w:t>
            </w:r>
            <w:r w:rsidRPr="00237740">
              <w:rPr>
                <w:rFonts w:ascii="Arial" w:hAnsi="Arial" w:cs="B Nazanin"/>
                <w:sz w:val="26"/>
                <w:szCs w:val="26"/>
                <w:rtl/>
              </w:rPr>
              <w:t>تجارب و چالشهاي خانوادههاي داراي فرد اختلال روا</w:t>
            </w:r>
            <w:r w:rsidRPr="00237740">
              <w:rPr>
                <w:rFonts w:ascii="Arial" w:hAnsi="Arial" w:cs="B Nazanin" w:hint="cs"/>
                <w:sz w:val="26"/>
                <w:szCs w:val="26"/>
                <w:rtl/>
              </w:rPr>
              <w:t xml:space="preserve">ن" که به روش کیفی و از نوع پدیدارشناسانه انجام شد به این نتیجه رسیدند که خانواده های دارای اختلال روان با شش چالش عمده مواجه هستند که عبارتند از </w:t>
            </w:r>
            <w:r w:rsidRPr="00237740">
              <w:rPr>
                <w:rFonts w:ascii="Arial" w:hAnsi="Arial" w:cs="B Nazanin"/>
                <w:sz w:val="26"/>
                <w:szCs w:val="26"/>
              </w:rPr>
              <w:t>"</w:t>
            </w:r>
            <w:r w:rsidRPr="00237740">
              <w:rPr>
                <w:rFonts w:ascii="Arial" w:hAnsi="Arial" w:cs="B Nazanin"/>
                <w:sz w:val="26"/>
                <w:szCs w:val="26"/>
                <w:rtl/>
              </w:rPr>
              <w:t>عدم آگاهی</w:t>
            </w:r>
            <w:r w:rsidRPr="00237740">
              <w:rPr>
                <w:rFonts w:ascii="Arial" w:hAnsi="Arial" w:cs="B Nazanin"/>
                <w:sz w:val="26"/>
                <w:szCs w:val="26"/>
              </w:rPr>
              <w:t>"</w:t>
            </w:r>
            <w:r w:rsidRPr="00237740">
              <w:rPr>
                <w:rFonts w:ascii="Arial" w:hAnsi="Arial" w:cs="B Nazanin"/>
                <w:sz w:val="26"/>
                <w:szCs w:val="26"/>
                <w:rtl/>
              </w:rPr>
              <w:t>،</w:t>
            </w:r>
            <w:r w:rsidRPr="00237740">
              <w:rPr>
                <w:rFonts w:ascii="Arial" w:hAnsi="Arial" w:cs="B Nazanin"/>
                <w:sz w:val="26"/>
                <w:szCs w:val="26"/>
              </w:rPr>
              <w:t>"</w:t>
            </w:r>
            <w:r w:rsidRPr="00237740">
              <w:rPr>
                <w:rFonts w:ascii="Arial" w:hAnsi="Arial" w:cs="B Nazanin"/>
                <w:sz w:val="26"/>
                <w:szCs w:val="26"/>
                <w:rtl/>
              </w:rPr>
              <w:t>مشکات درمان</w:t>
            </w:r>
            <w:r w:rsidRPr="00237740">
              <w:rPr>
                <w:rFonts w:ascii="Arial" w:hAnsi="Arial" w:cs="B Nazanin"/>
                <w:sz w:val="26"/>
                <w:szCs w:val="26"/>
              </w:rPr>
              <w:t>"</w:t>
            </w:r>
            <w:r w:rsidRPr="00237740">
              <w:rPr>
                <w:rFonts w:ascii="Arial" w:hAnsi="Arial" w:cs="B Nazanin"/>
                <w:sz w:val="26"/>
                <w:szCs w:val="26"/>
                <w:rtl/>
              </w:rPr>
              <w:t>،</w:t>
            </w:r>
            <w:r w:rsidRPr="00237740">
              <w:rPr>
                <w:rFonts w:ascii="Arial" w:hAnsi="Arial" w:cs="B Nazanin"/>
                <w:sz w:val="26"/>
                <w:szCs w:val="26"/>
              </w:rPr>
              <w:t>"</w:t>
            </w:r>
            <w:r w:rsidRPr="00237740">
              <w:rPr>
                <w:rFonts w:ascii="Arial" w:hAnsi="Arial" w:cs="B Nazanin"/>
                <w:sz w:val="26"/>
                <w:szCs w:val="26"/>
                <w:rtl/>
              </w:rPr>
              <w:t>مشکل ارتباطی</w:t>
            </w:r>
            <w:r w:rsidRPr="00237740">
              <w:rPr>
                <w:rFonts w:ascii="Arial" w:hAnsi="Arial" w:cs="B Nazanin"/>
                <w:sz w:val="26"/>
                <w:szCs w:val="26"/>
              </w:rPr>
              <w:t>"</w:t>
            </w:r>
            <w:r w:rsidRPr="00237740">
              <w:rPr>
                <w:rFonts w:ascii="Arial" w:hAnsi="Arial" w:cs="B Nazanin"/>
                <w:sz w:val="26"/>
                <w:szCs w:val="26"/>
                <w:rtl/>
              </w:rPr>
              <w:t>،</w:t>
            </w:r>
            <w:r w:rsidRPr="00237740">
              <w:rPr>
                <w:rFonts w:cs="B Nazanin" w:hint="cs"/>
                <w:sz w:val="26"/>
                <w:szCs w:val="26"/>
                <w:rtl/>
              </w:rPr>
              <w:t>"</w:t>
            </w:r>
            <w:r w:rsidRPr="00237740">
              <w:rPr>
                <w:rFonts w:ascii="Arial" w:hAnsi="Arial" w:cs="B Nazanin"/>
                <w:sz w:val="26"/>
                <w:szCs w:val="26"/>
                <w:rtl/>
              </w:rPr>
              <w:t>سلب آرامش و بهداشت روانی خانواده</w:t>
            </w:r>
            <w:r w:rsidRPr="00237740">
              <w:rPr>
                <w:rFonts w:ascii="Arial" w:hAnsi="Arial" w:cs="B Nazanin"/>
                <w:sz w:val="26"/>
                <w:szCs w:val="26"/>
              </w:rPr>
              <w:t>"</w:t>
            </w:r>
            <w:r w:rsidRPr="00237740">
              <w:rPr>
                <w:rFonts w:ascii="Arial" w:hAnsi="Arial" w:cs="B Nazanin"/>
                <w:sz w:val="26"/>
                <w:szCs w:val="26"/>
                <w:rtl/>
              </w:rPr>
              <w:t>، مشکلات اجتماعی و قانونی</w:t>
            </w:r>
            <w:r w:rsidRPr="00237740">
              <w:rPr>
                <w:rFonts w:ascii="Arial" w:hAnsi="Arial" w:cs="B Nazanin"/>
                <w:sz w:val="26"/>
                <w:szCs w:val="26"/>
              </w:rPr>
              <w:t>"</w:t>
            </w:r>
            <w:r w:rsidRPr="00237740">
              <w:rPr>
                <w:rFonts w:ascii="Arial" w:hAnsi="Arial" w:cs="B Nazanin"/>
                <w:sz w:val="26"/>
                <w:szCs w:val="26"/>
                <w:rtl/>
              </w:rPr>
              <w:t>، اختلال در عملکرد و سلامت</w:t>
            </w:r>
            <w:r w:rsidRPr="00237740">
              <w:rPr>
                <w:rFonts w:cs="B Nazanin" w:hint="cs"/>
                <w:sz w:val="26"/>
                <w:szCs w:val="26"/>
                <w:rtl/>
              </w:rPr>
              <w:t xml:space="preserve"> </w:t>
            </w:r>
            <w:r w:rsidRPr="00237740">
              <w:rPr>
                <w:rFonts w:ascii="Arial" w:hAnsi="Arial" w:cs="B Nazanin"/>
                <w:sz w:val="26"/>
                <w:szCs w:val="26"/>
                <w:rtl/>
              </w:rPr>
              <w:t>خانواده یا مراقب</w:t>
            </w:r>
            <w:r w:rsidRPr="00237740">
              <w:rPr>
                <w:rFonts w:ascii="Arial" w:hAnsi="Arial" w:cs="B Nazanin"/>
                <w:sz w:val="26"/>
                <w:szCs w:val="26"/>
              </w:rPr>
              <w:t>"</w:t>
            </w:r>
            <w:r w:rsidRPr="00237740">
              <w:rPr>
                <w:rFonts w:ascii="Arial" w:hAnsi="Arial" w:cs="B Nazanin" w:hint="cs"/>
                <w:sz w:val="26"/>
                <w:szCs w:val="26"/>
                <w:rtl/>
              </w:rPr>
              <w:t xml:space="preserve"> . شرح این چالش ها در جدول زیر آورده شده است. لازم است تا مددکاران اجتماعی در کار با بیماران روان و خانواده های آن ها به این چالش ها توجه کرده و در جلسات خانواده درمانی یا کار با خانواده ها و عناوین آموزشی و مشاوره ای و جلسات گروهی به این نکات توجه کنند.</w:t>
            </w:r>
          </w:p>
          <w:tbl>
            <w:tblPr>
              <w:tblStyle w:val="TableGrid0"/>
              <w:bidiVisual/>
              <w:tblW w:w="10915" w:type="dxa"/>
              <w:tblLook w:val="04A0" w:firstRow="1" w:lastRow="0" w:firstColumn="1" w:lastColumn="0" w:noHBand="0" w:noVBand="1"/>
            </w:tblPr>
            <w:tblGrid>
              <w:gridCol w:w="1632"/>
              <w:gridCol w:w="2387"/>
              <w:gridCol w:w="6896"/>
            </w:tblGrid>
            <w:tr w:rsidR="00FC736D" w:rsidRPr="00237740" w14:paraId="6DE8E3F7" w14:textId="77777777" w:rsidTr="007203E6">
              <w:tc>
                <w:tcPr>
                  <w:tcW w:w="1541" w:type="dxa"/>
                </w:tcPr>
                <w:p w14:paraId="20B101C8" w14:textId="77777777" w:rsidR="00FC736D" w:rsidRPr="00237740" w:rsidRDefault="00FC736D" w:rsidP="007203E6">
                  <w:pPr>
                    <w:spacing w:line="240" w:lineRule="auto"/>
                    <w:jc w:val="center"/>
                    <w:rPr>
                      <w:rFonts w:cs="B Nazanin"/>
                      <w:b/>
                      <w:bCs/>
                      <w:sz w:val="26"/>
                      <w:szCs w:val="26"/>
                      <w:rtl/>
                      <w:lang w:bidi="fa-IR"/>
                    </w:rPr>
                  </w:pPr>
                  <w:r w:rsidRPr="00237740">
                    <w:rPr>
                      <w:rFonts w:cs="B Nazanin" w:hint="cs"/>
                      <w:b/>
                      <w:bCs/>
                      <w:sz w:val="26"/>
                      <w:szCs w:val="26"/>
                      <w:rtl/>
                      <w:lang w:bidi="fa-IR"/>
                    </w:rPr>
                    <w:t>چالش</w:t>
                  </w:r>
                </w:p>
              </w:tc>
              <w:tc>
                <w:tcPr>
                  <w:tcW w:w="2399" w:type="dxa"/>
                </w:tcPr>
                <w:p w14:paraId="419E19FE" w14:textId="77777777" w:rsidR="00FC736D" w:rsidRPr="00237740" w:rsidRDefault="00FC736D" w:rsidP="007203E6">
                  <w:pPr>
                    <w:spacing w:line="240" w:lineRule="auto"/>
                    <w:jc w:val="center"/>
                    <w:rPr>
                      <w:rFonts w:cs="B Nazanin"/>
                      <w:b/>
                      <w:bCs/>
                      <w:sz w:val="26"/>
                      <w:szCs w:val="26"/>
                      <w:rtl/>
                      <w:lang w:bidi="fa-IR"/>
                    </w:rPr>
                  </w:pPr>
                  <w:r w:rsidRPr="00237740">
                    <w:rPr>
                      <w:rFonts w:cs="B Nazanin" w:hint="cs"/>
                      <w:b/>
                      <w:bCs/>
                      <w:sz w:val="26"/>
                      <w:szCs w:val="26"/>
                      <w:rtl/>
                      <w:lang w:bidi="fa-IR"/>
                    </w:rPr>
                    <w:t>زیر چالش ها</w:t>
                  </w:r>
                </w:p>
              </w:tc>
              <w:tc>
                <w:tcPr>
                  <w:tcW w:w="6975" w:type="dxa"/>
                </w:tcPr>
                <w:p w14:paraId="6957F1EC" w14:textId="77777777" w:rsidR="00FC736D" w:rsidRPr="00237740" w:rsidRDefault="00FC736D" w:rsidP="007203E6">
                  <w:pPr>
                    <w:spacing w:line="240" w:lineRule="auto"/>
                    <w:jc w:val="center"/>
                    <w:rPr>
                      <w:rFonts w:cs="B Nazanin"/>
                      <w:b/>
                      <w:bCs/>
                      <w:sz w:val="26"/>
                      <w:szCs w:val="26"/>
                      <w:rtl/>
                      <w:lang w:bidi="fa-IR"/>
                    </w:rPr>
                  </w:pPr>
                  <w:r w:rsidRPr="00237740">
                    <w:rPr>
                      <w:rFonts w:cs="B Nazanin" w:hint="cs"/>
                      <w:b/>
                      <w:bCs/>
                      <w:sz w:val="26"/>
                      <w:szCs w:val="26"/>
                      <w:rtl/>
                      <w:lang w:bidi="fa-IR"/>
                    </w:rPr>
                    <w:t>نمونه ها</w:t>
                  </w:r>
                </w:p>
              </w:tc>
            </w:tr>
            <w:tr w:rsidR="00FC736D" w:rsidRPr="00237740" w14:paraId="6DDAD935" w14:textId="77777777" w:rsidTr="007203E6">
              <w:tc>
                <w:tcPr>
                  <w:tcW w:w="1541" w:type="dxa"/>
                  <w:vMerge w:val="restart"/>
                </w:tcPr>
                <w:p w14:paraId="1A7E76E4"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عدم آگاهی</w:t>
                  </w:r>
                </w:p>
              </w:tc>
              <w:tc>
                <w:tcPr>
                  <w:tcW w:w="2399" w:type="dxa"/>
                </w:tcPr>
                <w:p w14:paraId="00A3BB8F" w14:textId="77777777" w:rsidR="00FC736D" w:rsidRPr="00237740" w:rsidRDefault="00FC736D" w:rsidP="007203E6">
                  <w:pPr>
                    <w:spacing w:line="240" w:lineRule="auto"/>
                    <w:rPr>
                      <w:rFonts w:cs="B Nazanin"/>
                      <w:b/>
                      <w:bCs/>
                      <w:sz w:val="26"/>
                      <w:szCs w:val="26"/>
                      <w:rtl/>
                      <w:lang w:bidi="fa-IR"/>
                    </w:rPr>
                  </w:pPr>
                  <w:r w:rsidRPr="00237740">
                    <w:rPr>
                      <w:rFonts w:ascii="Arial" w:hAnsi="Arial" w:cs="B Nazanin"/>
                      <w:b/>
                      <w:bCs/>
                      <w:sz w:val="24"/>
                      <w:szCs w:val="24"/>
                      <w:rtl/>
                    </w:rPr>
                    <w:t>عدم اطلاع از بیماري و</w:t>
                  </w:r>
                  <w:r w:rsidRPr="00237740">
                    <w:rPr>
                      <w:rFonts w:cs="B Nazanin"/>
                      <w:b/>
                      <w:bCs/>
                      <w:sz w:val="20"/>
                      <w:szCs w:val="20"/>
                    </w:rPr>
                    <w:br/>
                  </w:r>
                  <w:r w:rsidRPr="00237740">
                    <w:rPr>
                      <w:rFonts w:ascii="Arial" w:hAnsi="Arial" w:cs="B Nazanin"/>
                      <w:b/>
                      <w:bCs/>
                      <w:sz w:val="24"/>
                      <w:szCs w:val="24"/>
                      <w:rtl/>
                    </w:rPr>
                    <w:t>نحوه تعامل با بیمار</w:t>
                  </w:r>
                </w:p>
              </w:tc>
              <w:tc>
                <w:tcPr>
                  <w:tcW w:w="6975" w:type="dxa"/>
                </w:tcPr>
                <w:p w14:paraId="245F0F4E" w14:textId="77777777" w:rsidR="00FC736D" w:rsidRPr="00237740" w:rsidRDefault="00FC736D" w:rsidP="007203E6">
                  <w:pPr>
                    <w:spacing w:line="240" w:lineRule="auto"/>
                    <w:jc w:val="left"/>
                    <w:rPr>
                      <w:rFonts w:ascii="Arial" w:hAnsi="Arial" w:cs="B Nazanin"/>
                      <w:sz w:val="24"/>
                      <w:szCs w:val="24"/>
                      <w:rtl/>
                    </w:rPr>
                  </w:pPr>
                  <w:r w:rsidRPr="00237740">
                    <w:rPr>
                      <w:rFonts w:ascii="Arial" w:hAnsi="Arial" w:cs="B Nazanin"/>
                      <w:sz w:val="24"/>
                      <w:szCs w:val="24"/>
                    </w:rPr>
                    <w:t>-</w:t>
                  </w:r>
                  <w:r w:rsidRPr="00237740">
                    <w:rPr>
                      <w:rFonts w:ascii="Arial" w:hAnsi="Arial" w:cs="B Nazanin"/>
                      <w:sz w:val="24"/>
                      <w:szCs w:val="24"/>
                      <w:rtl/>
                    </w:rPr>
                    <w:t>عدم اطلاع از علائم بیماري</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عدم اطلاع</w:t>
                  </w:r>
                  <w:r w:rsidRPr="00237740">
                    <w:rPr>
                      <w:rFonts w:ascii="Arial" w:hAnsi="Arial" w:cs="B Nazanin" w:hint="cs"/>
                      <w:sz w:val="24"/>
                      <w:szCs w:val="24"/>
                      <w:rtl/>
                    </w:rPr>
                    <w:t xml:space="preserve"> </w:t>
                  </w:r>
                  <w:r w:rsidRPr="00237740">
                    <w:rPr>
                      <w:rFonts w:ascii="Arial" w:hAnsi="Arial" w:cs="B Nazanin"/>
                      <w:sz w:val="24"/>
                      <w:szCs w:val="24"/>
                      <w:rtl/>
                    </w:rPr>
                    <w:t>در خصوص نحوه برخورد با بیمار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بیش</w:t>
                  </w:r>
                  <w:r w:rsidRPr="00237740">
                    <w:rPr>
                      <w:rFonts w:ascii="Arial" w:hAnsi="Arial" w:cs="B Nazanin" w:hint="cs"/>
                      <w:sz w:val="24"/>
                      <w:szCs w:val="24"/>
                      <w:rtl/>
                    </w:rPr>
                    <w:t xml:space="preserve"> </w:t>
                  </w:r>
                  <w:r w:rsidRPr="00237740">
                    <w:rPr>
                      <w:rFonts w:ascii="Arial" w:hAnsi="Arial" w:cs="B Nazanin"/>
                      <w:sz w:val="24"/>
                      <w:szCs w:val="24"/>
                      <w:rtl/>
                    </w:rPr>
                    <w:t>ازاندازه</w:t>
                  </w:r>
                  <w:r w:rsidRPr="00237740">
                    <w:rPr>
                      <w:rFonts w:ascii="Arial" w:hAnsi="Arial" w:cs="B Nazanin" w:hint="cs"/>
                      <w:sz w:val="24"/>
                      <w:szCs w:val="24"/>
                      <w:rtl/>
                    </w:rPr>
                    <w:t xml:space="preserve"> عاطفی برخورد کردن</w:t>
                  </w:r>
                  <w:r w:rsidRPr="00237740">
                    <w:rPr>
                      <w:rFonts w:ascii="Arial" w:hAnsi="Arial" w:cs="B Nazanin"/>
                      <w:sz w:val="24"/>
                      <w:szCs w:val="24"/>
                      <w:rtl/>
                    </w:rPr>
                    <w:t xml:space="preserve"> </w:t>
                  </w:r>
                  <w:r w:rsidRPr="00237740">
                    <w:rPr>
                      <w:rFonts w:ascii="Arial" w:hAnsi="Arial" w:cs="B Nazanin" w:hint="cs"/>
                      <w:sz w:val="24"/>
                      <w:szCs w:val="24"/>
                      <w:rtl/>
                    </w:rPr>
                    <w:t>با بیمار و اجابت کردن</w:t>
                  </w:r>
                  <w:r w:rsidRPr="00237740">
                    <w:rPr>
                      <w:rFonts w:cs="B Nazanin"/>
                      <w:sz w:val="24"/>
                      <w:szCs w:val="24"/>
                    </w:rPr>
                    <w:t xml:space="preserve"> </w:t>
                  </w:r>
                  <w:r w:rsidRPr="00237740">
                    <w:rPr>
                      <w:rFonts w:ascii="Arial" w:hAnsi="Arial" w:cs="B Nazanin"/>
                      <w:sz w:val="24"/>
                      <w:szCs w:val="24"/>
                      <w:rtl/>
                    </w:rPr>
                    <w:t>خواسته</w:t>
                  </w:r>
                  <w:r w:rsidRPr="00237740">
                    <w:rPr>
                      <w:rFonts w:ascii="Arial" w:hAnsi="Arial" w:cs="B Nazanin" w:hint="cs"/>
                      <w:sz w:val="24"/>
                      <w:szCs w:val="24"/>
                      <w:rtl/>
                    </w:rPr>
                    <w:t xml:space="preserve"> </w:t>
                  </w:r>
                  <w:r w:rsidRPr="00237740">
                    <w:rPr>
                      <w:rFonts w:ascii="Arial" w:hAnsi="Arial" w:cs="B Nazanin"/>
                      <w:sz w:val="24"/>
                      <w:szCs w:val="24"/>
                      <w:rtl/>
                    </w:rPr>
                    <w:t>هاي وي</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عدم درك شرایط بیمار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عدم اطلاع مراقب از عود علائم بیماري</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توقع نابجاي اعضاي خانواده از بیمار به دلیل عدم پذیرش و ناآگاهی</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نسبت دادن علائم بیماري به ویژگیهاي دوران بلوغ</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متهم کردن بیمار به سرکشی</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نسبت دادن علائم بیماري به خستگی و مطالعه زیاد</w:t>
                  </w:r>
                </w:p>
              </w:tc>
            </w:tr>
            <w:tr w:rsidR="00FC736D" w:rsidRPr="00237740" w14:paraId="63EE7642" w14:textId="77777777" w:rsidTr="007203E6">
              <w:tc>
                <w:tcPr>
                  <w:tcW w:w="1541" w:type="dxa"/>
                  <w:vMerge/>
                </w:tcPr>
                <w:p w14:paraId="7FCBC298" w14:textId="77777777" w:rsidR="00FC736D" w:rsidRPr="00237740" w:rsidRDefault="00FC736D" w:rsidP="007203E6">
                  <w:pPr>
                    <w:spacing w:line="240" w:lineRule="auto"/>
                    <w:rPr>
                      <w:rFonts w:cs="B Nazanin"/>
                      <w:b/>
                      <w:bCs/>
                      <w:sz w:val="26"/>
                      <w:szCs w:val="26"/>
                      <w:rtl/>
                      <w:lang w:bidi="fa-IR"/>
                    </w:rPr>
                  </w:pPr>
                </w:p>
              </w:tc>
              <w:tc>
                <w:tcPr>
                  <w:tcW w:w="2399" w:type="dxa"/>
                </w:tcPr>
                <w:p w14:paraId="46F53EE0" w14:textId="77777777" w:rsidR="00FC736D" w:rsidRPr="00237740" w:rsidRDefault="00FC736D" w:rsidP="007203E6">
                  <w:pPr>
                    <w:spacing w:line="240" w:lineRule="auto"/>
                    <w:rPr>
                      <w:rFonts w:cs="B Nazanin"/>
                      <w:b/>
                      <w:bCs/>
                      <w:sz w:val="24"/>
                      <w:szCs w:val="24"/>
                      <w:rtl/>
                      <w:lang w:bidi="fa-IR"/>
                    </w:rPr>
                  </w:pPr>
                  <w:r w:rsidRPr="00237740">
                    <w:rPr>
                      <w:rFonts w:ascii="Arial" w:hAnsi="Arial" w:cs="B Nazanin"/>
                      <w:b/>
                      <w:bCs/>
                      <w:sz w:val="24"/>
                      <w:szCs w:val="24"/>
                      <w:rtl/>
                    </w:rPr>
                    <w:t>عدم اطلاع از درمان و</w:t>
                  </w:r>
                  <w:r w:rsidRPr="00237740">
                    <w:rPr>
                      <w:rFonts w:cs="B Nazanin"/>
                      <w:b/>
                      <w:bCs/>
                      <w:sz w:val="24"/>
                      <w:szCs w:val="24"/>
                    </w:rPr>
                    <w:br/>
                  </w:r>
                  <w:r w:rsidRPr="00237740">
                    <w:rPr>
                      <w:rFonts w:ascii="Arial" w:hAnsi="Arial" w:cs="B Nazanin"/>
                      <w:b/>
                      <w:bCs/>
                      <w:sz w:val="24"/>
                      <w:szCs w:val="24"/>
                      <w:rtl/>
                    </w:rPr>
                    <w:t>مراکز درمانی</w:t>
                  </w:r>
                </w:p>
              </w:tc>
              <w:tc>
                <w:tcPr>
                  <w:tcW w:w="6975" w:type="dxa"/>
                </w:tcPr>
                <w:p w14:paraId="4979E261" w14:textId="77777777" w:rsidR="00FC736D" w:rsidRPr="00237740" w:rsidRDefault="00FC736D" w:rsidP="007203E6">
                  <w:pPr>
                    <w:spacing w:line="240" w:lineRule="auto"/>
                    <w:jc w:val="left"/>
                    <w:rPr>
                      <w:rFonts w:cs="B Nazanin"/>
                      <w:sz w:val="24"/>
                      <w:szCs w:val="24"/>
                      <w:rtl/>
                      <w:lang w:bidi="fa-IR"/>
                    </w:rPr>
                  </w:pPr>
                  <w:r w:rsidRPr="00237740">
                    <w:rPr>
                      <w:rFonts w:ascii="Arial" w:hAnsi="Arial" w:cs="B Nazanin"/>
                      <w:sz w:val="24"/>
                      <w:szCs w:val="24"/>
                    </w:rPr>
                    <w:t>-</w:t>
                  </w:r>
                  <w:r w:rsidRPr="00237740">
                    <w:rPr>
                      <w:rFonts w:ascii="Arial" w:hAnsi="Arial" w:cs="B Nazanin"/>
                      <w:sz w:val="24"/>
                      <w:szCs w:val="24"/>
                      <w:rtl/>
                    </w:rPr>
                    <w:t>بلاتکلیفی و سرگردانی در مراجعه به متخصص</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عدم اطلاع از وجود مراکز درمان و توانبخشی</w:t>
                  </w:r>
                </w:p>
              </w:tc>
            </w:tr>
            <w:tr w:rsidR="00FC736D" w:rsidRPr="00237740" w14:paraId="5BAEE972" w14:textId="77777777" w:rsidTr="007203E6">
              <w:tc>
                <w:tcPr>
                  <w:tcW w:w="1541" w:type="dxa"/>
                  <w:vMerge/>
                </w:tcPr>
                <w:p w14:paraId="4E3BA5B5" w14:textId="77777777" w:rsidR="00FC736D" w:rsidRPr="00237740" w:rsidRDefault="00FC736D" w:rsidP="007203E6">
                  <w:pPr>
                    <w:spacing w:line="240" w:lineRule="auto"/>
                    <w:rPr>
                      <w:rFonts w:cs="B Nazanin"/>
                      <w:b/>
                      <w:bCs/>
                      <w:sz w:val="26"/>
                      <w:szCs w:val="26"/>
                      <w:rtl/>
                      <w:lang w:bidi="fa-IR"/>
                    </w:rPr>
                  </w:pPr>
                </w:p>
              </w:tc>
              <w:tc>
                <w:tcPr>
                  <w:tcW w:w="2399" w:type="dxa"/>
                </w:tcPr>
                <w:p w14:paraId="6150E186"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انکار بیماری</w:t>
                  </w:r>
                </w:p>
              </w:tc>
              <w:tc>
                <w:tcPr>
                  <w:tcW w:w="6975" w:type="dxa"/>
                </w:tcPr>
                <w:p w14:paraId="76E8CA89" w14:textId="77777777" w:rsidR="00FC736D" w:rsidRPr="00237740" w:rsidRDefault="00FC736D" w:rsidP="007203E6">
                  <w:pPr>
                    <w:spacing w:line="240" w:lineRule="auto"/>
                    <w:jc w:val="left"/>
                    <w:rPr>
                      <w:rFonts w:cs="B Nazanin"/>
                      <w:sz w:val="26"/>
                      <w:szCs w:val="26"/>
                      <w:rtl/>
                      <w:lang w:bidi="fa-IR"/>
                    </w:rPr>
                  </w:pPr>
                  <w:r w:rsidRPr="00237740">
                    <w:rPr>
                      <w:rFonts w:ascii="Arial" w:hAnsi="Arial" w:cs="B Nazanin"/>
                      <w:sz w:val="24"/>
                      <w:szCs w:val="24"/>
                    </w:rPr>
                    <w:t>-</w:t>
                  </w:r>
                  <w:r w:rsidRPr="00237740">
                    <w:rPr>
                      <w:rFonts w:ascii="Arial" w:hAnsi="Arial" w:cs="B Nazanin"/>
                      <w:sz w:val="24"/>
                      <w:szCs w:val="24"/>
                      <w:rtl/>
                    </w:rPr>
                    <w:t>عدم پذیرش بیماري توسط سایر اعضاي خانواده</w:t>
                  </w:r>
                  <w:r w:rsidRPr="00237740">
                    <w:rPr>
                      <w:rFonts w:cs="B Nazanin"/>
                      <w:sz w:val="20"/>
                      <w:szCs w:val="20"/>
                    </w:rPr>
                    <w:br/>
                  </w:r>
                  <w:r w:rsidRPr="00237740">
                    <w:rPr>
                      <w:rFonts w:ascii="Arial" w:hAnsi="Arial" w:cs="B Nazanin"/>
                      <w:sz w:val="24"/>
                      <w:szCs w:val="24"/>
                    </w:rPr>
                    <w:t>-</w:t>
                  </w:r>
                  <w:r w:rsidRPr="00237740">
                    <w:rPr>
                      <w:rFonts w:ascii="Arial" w:hAnsi="Arial" w:cs="B Nazanin"/>
                      <w:sz w:val="24"/>
                      <w:szCs w:val="24"/>
                      <w:rtl/>
                    </w:rPr>
                    <w:t>عدم</w:t>
                  </w:r>
                  <w:r w:rsidRPr="00237740">
                    <w:rPr>
                      <w:rFonts w:ascii="Arial" w:hAnsi="Arial" w:cs="B Nazanin" w:hint="cs"/>
                      <w:sz w:val="24"/>
                      <w:szCs w:val="24"/>
                      <w:rtl/>
                    </w:rPr>
                    <w:t xml:space="preserve"> </w:t>
                  </w:r>
                  <w:r w:rsidRPr="00237740">
                    <w:rPr>
                      <w:rFonts w:ascii="Arial" w:hAnsi="Arial" w:cs="B Nazanin"/>
                      <w:sz w:val="24"/>
                      <w:szCs w:val="24"/>
                      <w:rtl/>
                    </w:rPr>
                    <w:t>پذیرش بیماري از جانب والدین</w:t>
                  </w:r>
                </w:p>
              </w:tc>
            </w:tr>
            <w:tr w:rsidR="00FC736D" w:rsidRPr="00237740" w14:paraId="3F7E9E66" w14:textId="77777777" w:rsidTr="007203E6">
              <w:tc>
                <w:tcPr>
                  <w:tcW w:w="1541" w:type="dxa"/>
                  <w:vMerge w:val="restart"/>
                </w:tcPr>
                <w:p w14:paraId="603EA808"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مشکلات درمان</w:t>
                  </w:r>
                </w:p>
              </w:tc>
              <w:tc>
                <w:tcPr>
                  <w:tcW w:w="2399" w:type="dxa"/>
                </w:tcPr>
                <w:p w14:paraId="5EC13124"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مشکلات درمانگر</w:t>
                  </w:r>
                </w:p>
              </w:tc>
              <w:tc>
                <w:tcPr>
                  <w:tcW w:w="6975" w:type="dxa"/>
                </w:tcPr>
                <w:p w14:paraId="3487240C" w14:textId="77777777" w:rsidR="00FC736D" w:rsidRPr="00237740" w:rsidRDefault="00FC736D" w:rsidP="007203E6">
                  <w:pPr>
                    <w:spacing w:line="240" w:lineRule="auto"/>
                    <w:jc w:val="left"/>
                    <w:rPr>
                      <w:rFonts w:cs="B Nazanin"/>
                      <w:sz w:val="24"/>
                      <w:szCs w:val="24"/>
                      <w:rtl/>
                      <w:lang w:bidi="fa-IR"/>
                    </w:rPr>
                  </w:pPr>
                  <w:r w:rsidRPr="00237740">
                    <w:rPr>
                      <w:rFonts w:ascii="Arial" w:hAnsi="Arial" w:cs="B Nazanin"/>
                      <w:sz w:val="24"/>
                      <w:szCs w:val="24"/>
                    </w:rPr>
                    <w:t>-</w:t>
                  </w:r>
                  <w:r w:rsidRPr="00237740">
                    <w:rPr>
                      <w:rFonts w:ascii="Arial" w:hAnsi="Arial" w:cs="B Nazanin"/>
                      <w:sz w:val="24"/>
                      <w:szCs w:val="24"/>
                      <w:rtl/>
                    </w:rPr>
                    <w:t>عدم</w:t>
                  </w:r>
                  <w:r w:rsidRPr="00237740">
                    <w:rPr>
                      <w:rFonts w:ascii="Arial" w:hAnsi="Arial" w:cs="B Nazanin" w:hint="cs"/>
                      <w:sz w:val="24"/>
                      <w:szCs w:val="24"/>
                      <w:rtl/>
                    </w:rPr>
                    <w:t xml:space="preserve"> </w:t>
                  </w:r>
                  <w:r w:rsidRPr="00237740">
                    <w:rPr>
                      <w:rFonts w:ascii="Arial" w:hAnsi="Arial" w:cs="B Nazanin"/>
                      <w:sz w:val="24"/>
                      <w:szCs w:val="24"/>
                      <w:rtl/>
                    </w:rPr>
                    <w:t>تشخیص درست بیماري توسط روانپزشک</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عدم برقراري ارتباط مناسب و حرفهاي با بیمار توسط روانپزشک</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راهنمایی غلط مشاور به مراقب</w:t>
                  </w:r>
                  <w:r w:rsidRPr="00237740">
                    <w:rPr>
                      <w:rFonts w:ascii="Arial" w:hAnsi="Arial" w:cs="B Nazanin"/>
                      <w:sz w:val="24"/>
                      <w:szCs w:val="24"/>
                    </w:rPr>
                    <w:t>)</w:t>
                  </w:r>
                  <w:r w:rsidRPr="00237740">
                    <w:rPr>
                      <w:rFonts w:ascii="Arial" w:hAnsi="Arial" w:cs="B Nazanin"/>
                      <w:sz w:val="24"/>
                      <w:szCs w:val="24"/>
                      <w:rtl/>
                    </w:rPr>
                    <w:t>استفاده از تنبیه براي کنترل بیمار</w:t>
                  </w:r>
                  <w:r w:rsidRPr="00237740">
                    <w:rPr>
                      <w:rFonts w:ascii="Arial" w:hAnsi="Arial" w:cs="B Nazanin"/>
                      <w:sz w:val="24"/>
                      <w:szCs w:val="24"/>
                    </w:rPr>
                    <w:t>(</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عدم اختصاص زمان کافی به بیمار جهت ویزیت</w:t>
                  </w:r>
                  <w:r w:rsidRPr="00237740">
                    <w:rPr>
                      <w:rFonts w:ascii="Arial" w:hAnsi="Arial" w:cs="B Nazanin" w:hint="cs"/>
                      <w:sz w:val="24"/>
                      <w:szCs w:val="24"/>
                      <w:rtl/>
                    </w:rPr>
                    <w:t xml:space="preserve"> </w:t>
                  </w:r>
                  <w:r w:rsidRPr="00237740">
                    <w:rPr>
                      <w:rFonts w:ascii="Arial" w:hAnsi="Arial" w:cs="B Nazanin"/>
                      <w:sz w:val="24"/>
                      <w:szCs w:val="24"/>
                      <w:rtl/>
                    </w:rPr>
                    <w:t>توسط روانپزشک</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سرزنش شدن مراقب از جانب روانشناسان و مشاوران</w:t>
                  </w:r>
                  <w:r w:rsidRPr="00237740">
                    <w:rPr>
                      <w:rFonts w:ascii="Arial" w:hAnsi="Arial" w:cs="B Nazanin"/>
                      <w:sz w:val="24"/>
                      <w:szCs w:val="24"/>
                    </w:rPr>
                    <w:t>)</w:t>
                  </w:r>
                  <w:r w:rsidRPr="00237740">
                    <w:rPr>
                      <w:rFonts w:ascii="Arial" w:hAnsi="Arial" w:cs="B Nazanin"/>
                      <w:sz w:val="24"/>
                      <w:szCs w:val="24"/>
                      <w:rtl/>
                    </w:rPr>
                    <w:t>رفتار</w:t>
                  </w:r>
                  <w:r w:rsidRPr="00237740">
                    <w:rPr>
                      <w:rFonts w:cs="B Nazanin" w:hint="cs"/>
                      <w:sz w:val="24"/>
                      <w:szCs w:val="24"/>
                      <w:rtl/>
                    </w:rPr>
                    <w:t xml:space="preserve"> </w:t>
                  </w:r>
                  <w:r w:rsidRPr="00237740">
                    <w:rPr>
                      <w:rFonts w:ascii="Arial" w:hAnsi="Arial" w:cs="B Nazanin"/>
                      <w:sz w:val="24"/>
                      <w:szCs w:val="24"/>
                      <w:rtl/>
                    </w:rPr>
                    <w:t>غیرحرفه</w:t>
                  </w:r>
                  <w:r w:rsidRPr="00237740">
                    <w:rPr>
                      <w:rFonts w:ascii="Arial" w:hAnsi="Arial" w:cs="B Nazanin" w:hint="cs"/>
                      <w:sz w:val="24"/>
                      <w:szCs w:val="24"/>
                      <w:rtl/>
                    </w:rPr>
                    <w:t xml:space="preserve"> </w:t>
                  </w:r>
                  <w:r w:rsidRPr="00237740">
                    <w:rPr>
                      <w:rFonts w:ascii="Arial" w:hAnsi="Arial" w:cs="B Nazanin"/>
                      <w:sz w:val="24"/>
                      <w:szCs w:val="24"/>
                      <w:rtl/>
                    </w:rPr>
                    <w:t>اي</w:t>
                  </w:r>
                  <w:r w:rsidRPr="00237740">
                    <w:rPr>
                      <w:rFonts w:ascii="Arial" w:hAnsi="Arial" w:cs="B Nazanin"/>
                      <w:sz w:val="24"/>
                      <w:szCs w:val="24"/>
                    </w:rPr>
                    <w:t>(</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نداشتن آموزش کافی پرستاران در منزل</w:t>
                  </w:r>
                </w:p>
              </w:tc>
            </w:tr>
            <w:tr w:rsidR="00FC736D" w:rsidRPr="00237740" w14:paraId="0082792F" w14:textId="77777777" w:rsidTr="007203E6">
              <w:tc>
                <w:tcPr>
                  <w:tcW w:w="1541" w:type="dxa"/>
                  <w:vMerge/>
                </w:tcPr>
                <w:p w14:paraId="778F982D" w14:textId="77777777" w:rsidR="00FC736D" w:rsidRPr="00237740" w:rsidRDefault="00FC736D" w:rsidP="007203E6">
                  <w:pPr>
                    <w:spacing w:line="240" w:lineRule="auto"/>
                    <w:rPr>
                      <w:rFonts w:cs="B Nazanin"/>
                      <w:b/>
                      <w:bCs/>
                      <w:sz w:val="26"/>
                      <w:szCs w:val="26"/>
                      <w:rtl/>
                      <w:lang w:bidi="fa-IR"/>
                    </w:rPr>
                  </w:pPr>
                </w:p>
              </w:tc>
              <w:tc>
                <w:tcPr>
                  <w:tcW w:w="2399" w:type="dxa"/>
                </w:tcPr>
                <w:p w14:paraId="5ACDF07B"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مشکلات مراکز درمانی</w:t>
                  </w:r>
                </w:p>
              </w:tc>
              <w:tc>
                <w:tcPr>
                  <w:tcW w:w="6975" w:type="dxa"/>
                </w:tcPr>
                <w:p w14:paraId="298F7B85" w14:textId="77777777" w:rsidR="00FC736D" w:rsidRPr="00237740" w:rsidRDefault="00FC736D" w:rsidP="007203E6">
                  <w:pPr>
                    <w:spacing w:line="240" w:lineRule="auto"/>
                    <w:jc w:val="left"/>
                    <w:rPr>
                      <w:rFonts w:cs="B Nazanin"/>
                      <w:sz w:val="24"/>
                      <w:szCs w:val="24"/>
                      <w:rtl/>
                      <w:lang w:bidi="fa-IR"/>
                    </w:rPr>
                  </w:pPr>
                  <w:r w:rsidRPr="00237740">
                    <w:rPr>
                      <w:rFonts w:ascii="Arial" w:hAnsi="Arial" w:cs="B Nazanin"/>
                      <w:sz w:val="24"/>
                      <w:szCs w:val="24"/>
                      <w:rtl/>
                    </w:rPr>
                    <w:t>کوتاه بودن زمان بستري در بیمارستان به</w:t>
                  </w:r>
                  <w:r w:rsidRPr="00237740">
                    <w:rPr>
                      <w:rFonts w:ascii="Arial" w:hAnsi="Arial" w:cs="B Nazanin" w:hint="cs"/>
                      <w:sz w:val="24"/>
                      <w:szCs w:val="24"/>
                      <w:rtl/>
                    </w:rPr>
                    <w:t xml:space="preserve"> </w:t>
                  </w:r>
                  <w:r w:rsidRPr="00237740">
                    <w:rPr>
                      <w:rFonts w:ascii="Arial" w:hAnsi="Arial" w:cs="B Nazanin"/>
                      <w:sz w:val="24"/>
                      <w:szCs w:val="24"/>
                      <w:rtl/>
                    </w:rPr>
                    <w:t>خصوص بیمارستانهاي</w:t>
                  </w:r>
                  <w:r w:rsidRPr="00237740">
                    <w:rPr>
                      <w:rFonts w:cs="B Nazanin" w:hint="cs"/>
                      <w:sz w:val="24"/>
                      <w:szCs w:val="24"/>
                      <w:rtl/>
                    </w:rPr>
                    <w:t xml:space="preserve"> </w:t>
                  </w:r>
                  <w:r w:rsidRPr="00237740">
                    <w:rPr>
                      <w:rFonts w:ascii="Arial" w:hAnsi="Arial" w:cs="B Nazanin"/>
                      <w:sz w:val="24"/>
                      <w:szCs w:val="24"/>
                      <w:rtl/>
                    </w:rPr>
                    <w:t>دولتی</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سنگین بودن هزینه</w:t>
                  </w:r>
                  <w:r w:rsidRPr="00237740">
                    <w:rPr>
                      <w:rFonts w:ascii="Arial" w:hAnsi="Arial" w:cs="B Nazanin" w:hint="cs"/>
                      <w:sz w:val="24"/>
                      <w:szCs w:val="24"/>
                      <w:rtl/>
                    </w:rPr>
                    <w:t xml:space="preserve"> </w:t>
                  </w:r>
                  <w:r w:rsidRPr="00237740">
                    <w:rPr>
                      <w:rFonts w:ascii="Arial" w:hAnsi="Arial" w:cs="B Nazanin"/>
                      <w:sz w:val="24"/>
                      <w:szCs w:val="24"/>
                      <w:rtl/>
                    </w:rPr>
                    <w:t>هاي بستري در بیمارستانهاي خصوصی</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مشکل دربستري کردن بیمار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عدم رسیدگی و احساس مسئولیت پرسنل بیمارستان</w:t>
                  </w:r>
                  <w:r w:rsidRPr="00237740">
                    <w:rPr>
                      <w:rFonts w:cs="B Nazanin"/>
                      <w:sz w:val="24"/>
                      <w:szCs w:val="24"/>
                    </w:rPr>
                    <w:br/>
                  </w:r>
                  <w:r w:rsidRPr="00237740">
                    <w:rPr>
                      <w:rFonts w:ascii="Arial" w:hAnsi="Arial" w:cs="B Nazanin"/>
                      <w:sz w:val="24"/>
                      <w:szCs w:val="24"/>
                    </w:rPr>
                    <w:lastRenderedPageBreak/>
                    <w:t>-</w:t>
                  </w:r>
                  <w:r w:rsidRPr="00237740">
                    <w:rPr>
                      <w:rFonts w:ascii="Arial" w:hAnsi="Arial" w:cs="B Nazanin"/>
                      <w:sz w:val="24"/>
                      <w:szCs w:val="24"/>
                      <w:rtl/>
                    </w:rPr>
                    <w:t>طرف قرار نبودن بیمارستان با تمام بیمه</w:t>
                  </w:r>
                  <w:r w:rsidRPr="00237740">
                    <w:rPr>
                      <w:rFonts w:ascii="Arial" w:hAnsi="Arial" w:cs="B Nazanin" w:hint="cs"/>
                      <w:sz w:val="24"/>
                      <w:szCs w:val="24"/>
                      <w:rtl/>
                    </w:rPr>
                    <w:t xml:space="preserve"> </w:t>
                  </w:r>
                  <w:r w:rsidRPr="00237740">
                    <w:rPr>
                      <w:rFonts w:ascii="Arial" w:hAnsi="Arial" w:cs="B Nazanin"/>
                      <w:sz w:val="24"/>
                      <w:szCs w:val="24"/>
                      <w:rtl/>
                    </w:rPr>
                    <w:t>ها</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عدم نظارت بر مراکز درمانی</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با نشاط نبودن مراکز درمانی</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عدم وجود پزشک متخصص</w:t>
                  </w:r>
                  <w:r w:rsidRPr="00237740">
                    <w:rPr>
                      <w:rFonts w:ascii="Arial" w:hAnsi="Arial" w:cs="B Nazanin"/>
                      <w:sz w:val="24"/>
                      <w:szCs w:val="24"/>
                    </w:rPr>
                    <w:t>)</w:t>
                  </w:r>
                  <w:r w:rsidRPr="00237740">
                    <w:rPr>
                      <w:rFonts w:ascii="Arial" w:hAnsi="Arial" w:cs="B Nazanin"/>
                      <w:sz w:val="24"/>
                      <w:szCs w:val="24"/>
                      <w:rtl/>
                    </w:rPr>
                    <w:t>روانپزشک</w:t>
                  </w:r>
                  <w:r w:rsidRPr="00237740">
                    <w:rPr>
                      <w:rFonts w:ascii="Arial" w:hAnsi="Arial" w:cs="B Nazanin"/>
                      <w:sz w:val="24"/>
                      <w:szCs w:val="24"/>
                    </w:rPr>
                    <w:t>(</w:t>
                  </w:r>
                  <w:r w:rsidRPr="00237740">
                    <w:rPr>
                      <w:rFonts w:ascii="Arial" w:hAnsi="Arial" w:cs="B Nazanin"/>
                      <w:sz w:val="24"/>
                      <w:szCs w:val="24"/>
                      <w:rtl/>
                    </w:rPr>
                    <w:t>در شهر یا محل سکونت</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بدرفتاري با بیماران در مراکز درمانی</w:t>
                  </w:r>
                  <w:r w:rsidRPr="00237740">
                    <w:rPr>
                      <w:rFonts w:ascii="Arial" w:hAnsi="Arial" w:cs="B Nazanin"/>
                      <w:sz w:val="24"/>
                      <w:szCs w:val="24"/>
                    </w:rPr>
                    <w:t>)</w:t>
                  </w:r>
                  <w:r w:rsidRPr="00237740">
                    <w:rPr>
                      <w:rFonts w:ascii="Arial" w:hAnsi="Arial" w:cs="B Nazanin"/>
                      <w:sz w:val="24"/>
                      <w:szCs w:val="24"/>
                      <w:rtl/>
                    </w:rPr>
                    <w:t>از قطع سیستم گرمایشی تا</w:t>
                  </w:r>
                  <w:r w:rsidRPr="00237740">
                    <w:rPr>
                      <w:rFonts w:cs="B Nazanin" w:hint="cs"/>
                      <w:sz w:val="24"/>
                      <w:szCs w:val="24"/>
                      <w:rtl/>
                    </w:rPr>
                    <w:t xml:space="preserve"> </w:t>
                  </w:r>
                  <w:r w:rsidRPr="00237740">
                    <w:rPr>
                      <w:rFonts w:ascii="Arial" w:hAnsi="Arial" w:cs="B Nazanin"/>
                      <w:sz w:val="24"/>
                      <w:szCs w:val="24"/>
                      <w:rtl/>
                    </w:rPr>
                    <w:t>تغذیه نامناسب</w:t>
                  </w:r>
                  <w:r w:rsidRPr="00237740">
                    <w:rPr>
                      <w:rFonts w:ascii="Arial" w:hAnsi="Arial" w:cs="B Nazanin"/>
                      <w:sz w:val="24"/>
                      <w:szCs w:val="24"/>
                    </w:rPr>
                    <w:t>(</w:t>
                  </w:r>
                </w:p>
              </w:tc>
            </w:tr>
            <w:tr w:rsidR="00FC736D" w:rsidRPr="00237740" w14:paraId="7678A180" w14:textId="77777777" w:rsidTr="007203E6">
              <w:tc>
                <w:tcPr>
                  <w:tcW w:w="1541" w:type="dxa"/>
                  <w:vMerge/>
                </w:tcPr>
                <w:p w14:paraId="286FA7B7" w14:textId="77777777" w:rsidR="00FC736D" w:rsidRPr="00237740" w:rsidRDefault="00FC736D" w:rsidP="007203E6">
                  <w:pPr>
                    <w:spacing w:line="240" w:lineRule="auto"/>
                    <w:rPr>
                      <w:rFonts w:cs="B Nazanin"/>
                      <w:b/>
                      <w:bCs/>
                      <w:sz w:val="26"/>
                      <w:szCs w:val="26"/>
                      <w:rtl/>
                      <w:lang w:bidi="fa-IR"/>
                    </w:rPr>
                  </w:pPr>
                </w:p>
              </w:tc>
              <w:tc>
                <w:tcPr>
                  <w:tcW w:w="2399" w:type="dxa"/>
                </w:tcPr>
                <w:p w14:paraId="5E81CE54"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مخارج درمان و سایر هزینه های جانبی</w:t>
                  </w:r>
                </w:p>
              </w:tc>
              <w:tc>
                <w:tcPr>
                  <w:tcW w:w="6975" w:type="dxa"/>
                </w:tcPr>
                <w:p w14:paraId="34D5505C" w14:textId="77777777" w:rsidR="00FC736D" w:rsidRPr="00237740" w:rsidRDefault="00FC736D" w:rsidP="007203E6">
                  <w:pPr>
                    <w:spacing w:line="240" w:lineRule="auto"/>
                    <w:jc w:val="left"/>
                    <w:rPr>
                      <w:rFonts w:cs="B Nazanin"/>
                      <w:sz w:val="26"/>
                      <w:szCs w:val="26"/>
                      <w:rtl/>
                      <w:lang w:bidi="fa-IR"/>
                    </w:rPr>
                  </w:pPr>
                  <w:r w:rsidRPr="00237740">
                    <w:rPr>
                      <w:rFonts w:ascii="Arial" w:hAnsi="Arial" w:cs="B Nazanin"/>
                      <w:sz w:val="25"/>
                      <w:szCs w:val="25"/>
                    </w:rPr>
                    <w:t>-</w:t>
                  </w:r>
                  <w:r w:rsidRPr="00237740">
                    <w:rPr>
                      <w:rFonts w:ascii="Arial" w:hAnsi="Arial" w:cs="B Nazanin"/>
                      <w:sz w:val="25"/>
                      <w:szCs w:val="25"/>
                      <w:rtl/>
                    </w:rPr>
                    <w:t>افزایش دفعات بستري</w:t>
                  </w:r>
                  <w:r w:rsidRPr="00237740">
                    <w:rPr>
                      <w:rFonts w:cs="B Nazanin"/>
                    </w:rPr>
                    <w:br/>
                  </w:r>
                  <w:r w:rsidRPr="00237740">
                    <w:rPr>
                      <w:rFonts w:ascii="Arial" w:hAnsi="Arial" w:cs="B Nazanin"/>
                      <w:sz w:val="25"/>
                      <w:szCs w:val="25"/>
                    </w:rPr>
                    <w:t>-</w:t>
                  </w:r>
                  <w:r w:rsidRPr="00237740">
                    <w:rPr>
                      <w:rFonts w:ascii="Arial" w:hAnsi="Arial" w:cs="B Nazanin"/>
                      <w:sz w:val="25"/>
                      <w:szCs w:val="25"/>
                      <w:rtl/>
                    </w:rPr>
                    <w:t>سنگین بودن هزینه</w:t>
                  </w:r>
                  <w:r w:rsidRPr="00237740">
                    <w:rPr>
                      <w:rFonts w:ascii="Arial" w:hAnsi="Arial" w:cs="B Nazanin" w:hint="cs"/>
                      <w:sz w:val="25"/>
                      <w:szCs w:val="25"/>
                      <w:rtl/>
                    </w:rPr>
                    <w:t xml:space="preserve"> </w:t>
                  </w:r>
                  <w:r w:rsidRPr="00237740">
                    <w:rPr>
                      <w:rFonts w:ascii="Arial" w:hAnsi="Arial" w:cs="B Nazanin"/>
                      <w:sz w:val="25"/>
                      <w:szCs w:val="25"/>
                      <w:rtl/>
                    </w:rPr>
                    <w:t>هاي دارو و درمان</w:t>
                  </w:r>
                  <w:r w:rsidRPr="00237740">
                    <w:rPr>
                      <w:rFonts w:cs="B Nazanin"/>
                    </w:rPr>
                    <w:br/>
                  </w:r>
                  <w:r w:rsidRPr="00237740">
                    <w:rPr>
                      <w:rFonts w:ascii="Arial" w:hAnsi="Arial" w:cs="B Nazanin"/>
                      <w:sz w:val="25"/>
                      <w:szCs w:val="25"/>
                    </w:rPr>
                    <w:t>-</w:t>
                  </w:r>
                  <w:r w:rsidRPr="00237740">
                    <w:rPr>
                      <w:rFonts w:ascii="Arial" w:hAnsi="Arial" w:cs="B Nazanin"/>
                      <w:sz w:val="25"/>
                      <w:szCs w:val="25"/>
                      <w:rtl/>
                    </w:rPr>
                    <w:t>هزینه</w:t>
                  </w:r>
                  <w:r w:rsidRPr="00237740">
                    <w:rPr>
                      <w:rFonts w:ascii="Arial" w:hAnsi="Arial" w:cs="B Nazanin" w:hint="cs"/>
                      <w:sz w:val="25"/>
                      <w:szCs w:val="25"/>
                      <w:rtl/>
                    </w:rPr>
                    <w:t xml:space="preserve"> </w:t>
                  </w:r>
                  <w:r w:rsidRPr="00237740">
                    <w:rPr>
                      <w:rFonts w:ascii="Arial" w:hAnsi="Arial" w:cs="B Nazanin"/>
                      <w:sz w:val="25"/>
                      <w:szCs w:val="25"/>
                      <w:rtl/>
                    </w:rPr>
                    <w:t>هاي جانبی تغذیه</w:t>
                  </w:r>
                  <w:r w:rsidRPr="00237740">
                    <w:rPr>
                      <w:rFonts w:cs="B Nazanin"/>
                    </w:rPr>
                    <w:br/>
                  </w:r>
                  <w:r w:rsidRPr="00237740">
                    <w:rPr>
                      <w:rFonts w:ascii="Arial" w:hAnsi="Arial" w:cs="B Nazanin"/>
                      <w:sz w:val="25"/>
                      <w:szCs w:val="25"/>
                    </w:rPr>
                    <w:t>-</w:t>
                  </w:r>
                  <w:r w:rsidRPr="00237740">
                    <w:rPr>
                      <w:rFonts w:ascii="Arial" w:hAnsi="Arial" w:cs="B Nazanin"/>
                      <w:sz w:val="25"/>
                      <w:szCs w:val="25"/>
                      <w:rtl/>
                    </w:rPr>
                    <w:t>ارجاع به پزشکان متعدد</w:t>
                  </w:r>
                </w:p>
              </w:tc>
            </w:tr>
            <w:tr w:rsidR="00FC736D" w:rsidRPr="00237740" w14:paraId="063DA4D7" w14:textId="77777777" w:rsidTr="007203E6">
              <w:tc>
                <w:tcPr>
                  <w:tcW w:w="1541" w:type="dxa"/>
                  <w:vMerge w:val="restart"/>
                </w:tcPr>
                <w:p w14:paraId="0CD8A1AA"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مشکل ارتباطی</w:t>
                  </w:r>
                </w:p>
              </w:tc>
              <w:tc>
                <w:tcPr>
                  <w:tcW w:w="2399" w:type="dxa"/>
                </w:tcPr>
                <w:p w14:paraId="6DBEBB77"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درون خانواده</w:t>
                  </w:r>
                </w:p>
              </w:tc>
              <w:tc>
                <w:tcPr>
                  <w:tcW w:w="6975" w:type="dxa"/>
                </w:tcPr>
                <w:p w14:paraId="492AB3B9" w14:textId="77777777" w:rsidR="00FC736D" w:rsidRPr="00237740" w:rsidRDefault="00FC736D" w:rsidP="007203E6">
                  <w:pPr>
                    <w:spacing w:line="240" w:lineRule="auto"/>
                    <w:jc w:val="left"/>
                    <w:rPr>
                      <w:rFonts w:cs="B Nazanin"/>
                      <w:sz w:val="24"/>
                      <w:szCs w:val="24"/>
                      <w:rtl/>
                      <w:lang w:bidi="fa-IR"/>
                    </w:rPr>
                  </w:pPr>
                  <w:r w:rsidRPr="00237740">
                    <w:rPr>
                      <w:rFonts w:ascii="Arial" w:hAnsi="Arial" w:cs="B Nazanin"/>
                      <w:sz w:val="24"/>
                      <w:szCs w:val="24"/>
                      <w:rtl/>
                    </w:rPr>
                    <w:t>ارتباط ضعیف بین والدین و اعضاي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جدا کردن بیمار از سایر اعضاي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عدم همکاري سایر اعضاي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ممانعت از تحصیل بیمار در دانشگاه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عدمحمایت برادر و خواهر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مقاومت سایر اعضاي خانواده جهت بستري بیمار در بیمارستان</w:t>
                  </w:r>
                </w:p>
              </w:tc>
            </w:tr>
            <w:tr w:rsidR="00FC736D" w:rsidRPr="00237740" w14:paraId="23930BA2" w14:textId="77777777" w:rsidTr="007203E6">
              <w:tc>
                <w:tcPr>
                  <w:tcW w:w="1541" w:type="dxa"/>
                  <w:vMerge/>
                </w:tcPr>
                <w:p w14:paraId="05E97D6A" w14:textId="77777777" w:rsidR="00FC736D" w:rsidRPr="00237740" w:rsidRDefault="00FC736D" w:rsidP="007203E6">
                  <w:pPr>
                    <w:spacing w:line="240" w:lineRule="auto"/>
                    <w:rPr>
                      <w:rFonts w:cs="B Nazanin"/>
                      <w:b/>
                      <w:bCs/>
                      <w:sz w:val="26"/>
                      <w:szCs w:val="26"/>
                      <w:rtl/>
                      <w:lang w:bidi="fa-IR"/>
                    </w:rPr>
                  </w:pPr>
                </w:p>
              </w:tc>
              <w:tc>
                <w:tcPr>
                  <w:tcW w:w="2399" w:type="dxa"/>
                </w:tcPr>
                <w:p w14:paraId="697CEC8D"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بیرون خانواده</w:t>
                  </w:r>
                </w:p>
              </w:tc>
              <w:tc>
                <w:tcPr>
                  <w:tcW w:w="6975" w:type="dxa"/>
                </w:tcPr>
                <w:p w14:paraId="788BBB08" w14:textId="77777777" w:rsidR="00FC736D" w:rsidRPr="00237740" w:rsidRDefault="00FC736D" w:rsidP="007203E6">
                  <w:pPr>
                    <w:spacing w:line="240" w:lineRule="auto"/>
                    <w:jc w:val="left"/>
                    <w:rPr>
                      <w:rFonts w:cs="B Nazanin"/>
                      <w:sz w:val="24"/>
                      <w:szCs w:val="24"/>
                      <w:rtl/>
                      <w:lang w:bidi="fa-IR"/>
                    </w:rPr>
                  </w:pPr>
                  <w:r w:rsidRPr="00237740">
                    <w:rPr>
                      <w:rFonts w:ascii="Arial" w:hAnsi="Arial" w:cs="B Nazanin"/>
                      <w:sz w:val="24"/>
                      <w:szCs w:val="24"/>
                      <w:rtl/>
                    </w:rPr>
                    <w:t>محدود شدن ارتباط دوستان و همکاران</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دعوت نکردن دوستان به دلیل خجالت کشیدن از شرایط بیمار</w:t>
                  </w:r>
                </w:p>
              </w:tc>
            </w:tr>
            <w:tr w:rsidR="00FC736D" w:rsidRPr="00237740" w14:paraId="0E7C5911" w14:textId="77777777" w:rsidTr="007203E6">
              <w:tc>
                <w:tcPr>
                  <w:tcW w:w="1541" w:type="dxa"/>
                  <w:vMerge w:val="restart"/>
                </w:tcPr>
                <w:p w14:paraId="5B3204B7"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سلب آرامش و بهداشت روانی خانواده</w:t>
                  </w:r>
                </w:p>
              </w:tc>
              <w:tc>
                <w:tcPr>
                  <w:tcW w:w="2399" w:type="dxa"/>
                </w:tcPr>
                <w:p w14:paraId="28EBC988"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محدودیت</w:t>
                  </w:r>
                </w:p>
              </w:tc>
              <w:tc>
                <w:tcPr>
                  <w:tcW w:w="6975" w:type="dxa"/>
                </w:tcPr>
                <w:p w14:paraId="789F3334" w14:textId="77777777" w:rsidR="00FC736D" w:rsidRPr="00237740" w:rsidRDefault="00FC736D" w:rsidP="007203E6">
                  <w:pPr>
                    <w:spacing w:line="240" w:lineRule="auto"/>
                    <w:jc w:val="left"/>
                    <w:rPr>
                      <w:rFonts w:cs="B Nazanin"/>
                      <w:sz w:val="24"/>
                      <w:szCs w:val="24"/>
                      <w:rtl/>
                      <w:lang w:bidi="fa-IR"/>
                    </w:rPr>
                  </w:pPr>
                  <w:r w:rsidRPr="00237740">
                    <w:rPr>
                      <w:rFonts w:ascii="Arial" w:hAnsi="Arial" w:cs="B Nazanin"/>
                      <w:sz w:val="24"/>
                      <w:szCs w:val="24"/>
                    </w:rPr>
                    <w:t>-</w:t>
                  </w:r>
                  <w:r w:rsidRPr="00237740">
                    <w:rPr>
                      <w:rFonts w:ascii="Arial" w:hAnsi="Arial" w:cs="B Nazanin"/>
                      <w:sz w:val="24"/>
                      <w:szCs w:val="24"/>
                      <w:rtl/>
                    </w:rPr>
                    <w:t>برهم زدن نظم و آرامش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ایجاد محدودیت در منزل براي خانواده یا مراقب</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تأثیر بر تغذیه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وسواس بیمار و فشار مضاعف بر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حمام رفتن طولانی</w:t>
                  </w:r>
                  <w:r w:rsidRPr="00237740">
                    <w:rPr>
                      <w:rFonts w:ascii="Arial" w:hAnsi="Arial" w:cs="B Nazanin" w:hint="cs"/>
                      <w:sz w:val="24"/>
                      <w:szCs w:val="24"/>
                      <w:rtl/>
                    </w:rPr>
                    <w:t xml:space="preserve"> </w:t>
                  </w:r>
                  <w:r w:rsidRPr="00237740">
                    <w:rPr>
                      <w:rFonts w:ascii="Arial" w:hAnsi="Arial" w:cs="B Nazanin"/>
                      <w:sz w:val="24"/>
                      <w:szCs w:val="24"/>
                      <w:rtl/>
                    </w:rPr>
                    <w:t>مدت بیمار</w:t>
                  </w:r>
                </w:p>
              </w:tc>
            </w:tr>
            <w:tr w:rsidR="00FC736D" w:rsidRPr="00237740" w14:paraId="7049399B" w14:textId="77777777" w:rsidTr="007203E6">
              <w:tc>
                <w:tcPr>
                  <w:tcW w:w="1541" w:type="dxa"/>
                  <w:vMerge/>
                </w:tcPr>
                <w:p w14:paraId="5371885D" w14:textId="77777777" w:rsidR="00FC736D" w:rsidRPr="00237740" w:rsidRDefault="00FC736D" w:rsidP="007203E6">
                  <w:pPr>
                    <w:spacing w:line="240" w:lineRule="auto"/>
                    <w:rPr>
                      <w:rFonts w:cs="B Nazanin"/>
                      <w:b/>
                      <w:bCs/>
                      <w:sz w:val="26"/>
                      <w:szCs w:val="26"/>
                      <w:rtl/>
                      <w:lang w:bidi="fa-IR"/>
                    </w:rPr>
                  </w:pPr>
                </w:p>
              </w:tc>
              <w:tc>
                <w:tcPr>
                  <w:tcW w:w="2399" w:type="dxa"/>
                </w:tcPr>
                <w:p w14:paraId="4589318D"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رفتارهای آزار رسان</w:t>
                  </w:r>
                </w:p>
              </w:tc>
              <w:tc>
                <w:tcPr>
                  <w:tcW w:w="6975" w:type="dxa"/>
                </w:tcPr>
                <w:p w14:paraId="3B3EB8ED" w14:textId="77777777" w:rsidR="00FC736D" w:rsidRPr="00237740" w:rsidRDefault="00FC736D" w:rsidP="007203E6">
                  <w:pPr>
                    <w:spacing w:line="240" w:lineRule="auto"/>
                    <w:jc w:val="left"/>
                    <w:rPr>
                      <w:rFonts w:cs="B Nazanin"/>
                      <w:sz w:val="24"/>
                      <w:szCs w:val="24"/>
                      <w:rtl/>
                      <w:lang w:bidi="fa-IR"/>
                    </w:rPr>
                  </w:pPr>
                  <w:r w:rsidRPr="00237740">
                    <w:rPr>
                      <w:rFonts w:ascii="Arial" w:hAnsi="Arial" w:cs="B Nazanin"/>
                      <w:sz w:val="24"/>
                      <w:szCs w:val="24"/>
                    </w:rPr>
                    <w:t>-</w:t>
                  </w:r>
                  <w:r w:rsidRPr="00237740">
                    <w:rPr>
                      <w:rFonts w:ascii="Arial" w:hAnsi="Arial" w:cs="B Nazanin"/>
                      <w:sz w:val="24"/>
                      <w:szCs w:val="24"/>
                      <w:rtl/>
                    </w:rPr>
                    <w:t>تهدید شدن مراقب یا خانواده توسطبیمار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گریه بیشازاندازه بیمار در منزل و برهم خوردن آسایش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ناسزا و تهدید شدن مراقب توسط بیمار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شکستن لوازم منزل</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کتک زدن اعضاي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آسیب دیدن مراقب از نظر جسمی هنگام حمله بیمار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کتک خوردن بیمار از فرزند</w:t>
                  </w:r>
                </w:p>
              </w:tc>
            </w:tr>
            <w:tr w:rsidR="00FC736D" w:rsidRPr="00237740" w14:paraId="29DC8A9C" w14:textId="77777777" w:rsidTr="007203E6">
              <w:tc>
                <w:tcPr>
                  <w:tcW w:w="1541" w:type="dxa"/>
                  <w:vMerge w:val="restart"/>
                </w:tcPr>
                <w:p w14:paraId="4433E386"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مشکلات اجتماعی و قانونی</w:t>
                  </w:r>
                </w:p>
              </w:tc>
              <w:tc>
                <w:tcPr>
                  <w:tcW w:w="2399" w:type="dxa"/>
                </w:tcPr>
                <w:p w14:paraId="15AC5B08"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موانع قانونی</w:t>
                  </w:r>
                </w:p>
              </w:tc>
              <w:tc>
                <w:tcPr>
                  <w:tcW w:w="6975" w:type="dxa"/>
                </w:tcPr>
                <w:p w14:paraId="102D0319" w14:textId="77777777" w:rsidR="00FC736D" w:rsidRPr="00237740" w:rsidRDefault="00FC736D" w:rsidP="007203E6">
                  <w:pPr>
                    <w:spacing w:line="240" w:lineRule="auto"/>
                    <w:jc w:val="left"/>
                    <w:rPr>
                      <w:rFonts w:cs="B Nazanin"/>
                      <w:sz w:val="24"/>
                      <w:szCs w:val="24"/>
                      <w:rtl/>
                      <w:lang w:bidi="fa-IR"/>
                    </w:rPr>
                  </w:pPr>
                  <w:r w:rsidRPr="00237740">
                    <w:rPr>
                      <w:rFonts w:ascii="Arial" w:hAnsi="Arial" w:cs="B Nazanin"/>
                      <w:sz w:val="24"/>
                      <w:szCs w:val="24"/>
                    </w:rPr>
                    <w:t>-</w:t>
                  </w:r>
                  <w:r w:rsidRPr="00237740">
                    <w:rPr>
                      <w:rFonts w:ascii="Arial" w:hAnsi="Arial" w:cs="B Nazanin"/>
                      <w:sz w:val="24"/>
                      <w:szCs w:val="24"/>
                      <w:rtl/>
                    </w:rPr>
                    <w:t>عدم تدبیر دولت براي بیماران داراي اختلال روان</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قرار نگرفتن بیماري اعصاب و روان در لیست بیماريهاي خاص</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مشمول بیمه نبودن بیماري روحی و روانی</w:t>
                  </w:r>
                </w:p>
              </w:tc>
            </w:tr>
            <w:tr w:rsidR="00FC736D" w:rsidRPr="00237740" w14:paraId="46E4ECC2" w14:textId="77777777" w:rsidTr="007203E6">
              <w:tc>
                <w:tcPr>
                  <w:tcW w:w="1541" w:type="dxa"/>
                  <w:vMerge/>
                </w:tcPr>
                <w:p w14:paraId="0CBE42D0" w14:textId="77777777" w:rsidR="00FC736D" w:rsidRPr="00237740" w:rsidRDefault="00FC736D" w:rsidP="007203E6">
                  <w:pPr>
                    <w:spacing w:line="240" w:lineRule="auto"/>
                    <w:rPr>
                      <w:rFonts w:cs="B Nazanin"/>
                      <w:b/>
                      <w:bCs/>
                      <w:sz w:val="26"/>
                      <w:szCs w:val="26"/>
                      <w:rtl/>
                      <w:lang w:bidi="fa-IR"/>
                    </w:rPr>
                  </w:pPr>
                </w:p>
              </w:tc>
              <w:tc>
                <w:tcPr>
                  <w:tcW w:w="2399" w:type="dxa"/>
                </w:tcPr>
                <w:p w14:paraId="7A15EB9E"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نگرش منفی به بیمار</w:t>
                  </w:r>
                </w:p>
              </w:tc>
              <w:tc>
                <w:tcPr>
                  <w:tcW w:w="6975" w:type="dxa"/>
                </w:tcPr>
                <w:p w14:paraId="35FD063C" w14:textId="77777777" w:rsidR="00FC736D" w:rsidRPr="00237740" w:rsidRDefault="00FC736D" w:rsidP="007203E6">
                  <w:pPr>
                    <w:spacing w:line="240" w:lineRule="auto"/>
                    <w:jc w:val="left"/>
                    <w:rPr>
                      <w:rFonts w:cs="B Nazanin"/>
                      <w:sz w:val="24"/>
                      <w:szCs w:val="24"/>
                      <w:rtl/>
                      <w:lang w:bidi="fa-IR"/>
                    </w:rPr>
                  </w:pPr>
                  <w:r w:rsidRPr="00237740">
                    <w:rPr>
                      <w:rFonts w:ascii="Arial" w:hAnsi="Arial" w:cs="B Nazanin"/>
                      <w:sz w:val="24"/>
                      <w:szCs w:val="24"/>
                    </w:rPr>
                    <w:t>-</w:t>
                  </w:r>
                  <w:r w:rsidRPr="00237740">
                    <w:rPr>
                      <w:rFonts w:ascii="Arial" w:hAnsi="Arial" w:cs="B Nazanin"/>
                      <w:sz w:val="24"/>
                      <w:szCs w:val="24"/>
                      <w:rtl/>
                    </w:rPr>
                    <w:t>واکنش منفی جامعه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دید منفی نسبت به مراجعه به روانپزشک</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نگاه منفی دیگران به بستري و اتهام بی</w:t>
                  </w:r>
                  <w:r w:rsidRPr="00237740">
                    <w:rPr>
                      <w:rFonts w:ascii="Arial" w:hAnsi="Arial" w:cs="B Nazanin" w:hint="cs"/>
                      <w:sz w:val="24"/>
                      <w:szCs w:val="24"/>
                      <w:rtl/>
                    </w:rPr>
                    <w:t xml:space="preserve"> </w:t>
                  </w:r>
                  <w:r w:rsidRPr="00237740">
                    <w:rPr>
                      <w:rFonts w:ascii="Arial" w:hAnsi="Arial" w:cs="B Nazanin"/>
                      <w:sz w:val="24"/>
                      <w:szCs w:val="24"/>
                      <w:rtl/>
                    </w:rPr>
                    <w:t>مسئولیتی مراقب یا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نگرانی از طرز فکر دیگران</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اعتقاد به خرافات</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دیدگاه اشتباه اطرافیان نسبت به بیماري</w:t>
                  </w:r>
                </w:p>
              </w:tc>
            </w:tr>
            <w:tr w:rsidR="00FC736D" w:rsidRPr="00237740" w14:paraId="5BDB2F44" w14:textId="77777777" w:rsidTr="007203E6">
              <w:tc>
                <w:tcPr>
                  <w:tcW w:w="1541" w:type="dxa"/>
                  <w:vMerge/>
                </w:tcPr>
                <w:p w14:paraId="575BBAD2" w14:textId="77777777" w:rsidR="00FC736D" w:rsidRPr="00237740" w:rsidRDefault="00FC736D" w:rsidP="007203E6">
                  <w:pPr>
                    <w:spacing w:line="240" w:lineRule="auto"/>
                    <w:rPr>
                      <w:rFonts w:cs="B Nazanin"/>
                      <w:b/>
                      <w:bCs/>
                      <w:sz w:val="26"/>
                      <w:szCs w:val="26"/>
                      <w:rtl/>
                      <w:lang w:bidi="fa-IR"/>
                    </w:rPr>
                  </w:pPr>
                </w:p>
              </w:tc>
              <w:tc>
                <w:tcPr>
                  <w:tcW w:w="2399" w:type="dxa"/>
                </w:tcPr>
                <w:p w14:paraId="751AFD27"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ترس از انگ و برچسب</w:t>
                  </w:r>
                </w:p>
              </w:tc>
              <w:tc>
                <w:tcPr>
                  <w:tcW w:w="6975" w:type="dxa"/>
                </w:tcPr>
                <w:p w14:paraId="276EAC78" w14:textId="77777777" w:rsidR="00FC736D" w:rsidRPr="00237740" w:rsidRDefault="00FC736D" w:rsidP="007203E6">
                  <w:pPr>
                    <w:spacing w:line="240" w:lineRule="auto"/>
                    <w:jc w:val="left"/>
                    <w:rPr>
                      <w:rFonts w:cs="B Nazanin"/>
                      <w:sz w:val="24"/>
                      <w:szCs w:val="24"/>
                      <w:rtl/>
                      <w:lang w:bidi="fa-IR"/>
                    </w:rPr>
                  </w:pPr>
                  <w:r w:rsidRPr="00237740">
                    <w:rPr>
                      <w:rFonts w:ascii="Arial" w:hAnsi="Arial" w:cs="B Nazanin"/>
                      <w:sz w:val="24"/>
                      <w:szCs w:val="24"/>
                    </w:rPr>
                    <w:t>-</w:t>
                  </w:r>
                  <w:r w:rsidRPr="00237740">
                    <w:rPr>
                      <w:rFonts w:ascii="Arial" w:hAnsi="Arial" w:cs="B Nazanin"/>
                      <w:sz w:val="24"/>
                      <w:szCs w:val="24"/>
                      <w:rtl/>
                    </w:rPr>
                    <w:t>پنهان کردن بیماري</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استرس خانواده جهت متوجه شدن اقوام از بستري بیمار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ترس از حرف مردم و قضاوت شدن و به تعویق انداختن زمان بستري</w:t>
                  </w:r>
                  <w:r w:rsidRPr="00237740">
                    <w:rPr>
                      <w:rFonts w:cs="B Nazanin" w:hint="cs"/>
                      <w:sz w:val="24"/>
                      <w:szCs w:val="24"/>
                      <w:rtl/>
                    </w:rPr>
                    <w:t xml:space="preserve"> </w:t>
                  </w:r>
                  <w:r w:rsidRPr="00237740">
                    <w:rPr>
                      <w:rFonts w:ascii="Arial" w:hAnsi="Arial" w:cs="B Nazanin"/>
                      <w:sz w:val="24"/>
                      <w:szCs w:val="24"/>
                      <w:rtl/>
                    </w:rPr>
                    <w:t>و درمان</w:t>
                  </w:r>
                </w:p>
              </w:tc>
            </w:tr>
            <w:tr w:rsidR="00FC736D" w:rsidRPr="00237740" w14:paraId="0CF127E1" w14:textId="77777777" w:rsidTr="007203E6">
              <w:tc>
                <w:tcPr>
                  <w:tcW w:w="1541" w:type="dxa"/>
                  <w:vMerge w:val="restart"/>
                </w:tcPr>
                <w:p w14:paraId="02B11BF9"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اختلال در عملکرد</w:t>
                  </w:r>
                </w:p>
              </w:tc>
              <w:tc>
                <w:tcPr>
                  <w:tcW w:w="2399" w:type="dxa"/>
                </w:tcPr>
                <w:p w14:paraId="5F8AD1E2"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مراقب</w:t>
                  </w:r>
                </w:p>
              </w:tc>
              <w:tc>
                <w:tcPr>
                  <w:tcW w:w="6975" w:type="dxa"/>
                </w:tcPr>
                <w:p w14:paraId="6BA2AE4E" w14:textId="77777777" w:rsidR="00FC736D" w:rsidRPr="00237740" w:rsidRDefault="00FC736D" w:rsidP="007203E6">
                  <w:pPr>
                    <w:spacing w:line="240" w:lineRule="auto"/>
                    <w:jc w:val="left"/>
                    <w:rPr>
                      <w:rFonts w:ascii="Arial" w:hAnsi="Arial" w:cs="B Nazanin"/>
                      <w:sz w:val="24"/>
                      <w:szCs w:val="24"/>
                      <w:rtl/>
                    </w:rPr>
                  </w:pPr>
                  <w:r w:rsidRPr="00237740">
                    <w:rPr>
                      <w:rFonts w:ascii="Arial" w:hAnsi="Arial" w:cs="B Nazanin"/>
                      <w:sz w:val="24"/>
                      <w:szCs w:val="24"/>
                    </w:rPr>
                    <w:t>-</w:t>
                  </w:r>
                  <w:r w:rsidRPr="00237740">
                    <w:rPr>
                      <w:rFonts w:ascii="Arial" w:hAnsi="Arial" w:cs="B Nazanin"/>
                      <w:sz w:val="24"/>
                      <w:szCs w:val="24"/>
                      <w:rtl/>
                    </w:rPr>
                    <w:t>مشکل در مراقبت از بیمار به</w:t>
                  </w:r>
                  <w:r w:rsidRPr="00237740">
                    <w:rPr>
                      <w:rFonts w:ascii="Arial" w:hAnsi="Arial" w:cs="B Nazanin" w:hint="cs"/>
                      <w:sz w:val="24"/>
                      <w:szCs w:val="24"/>
                      <w:rtl/>
                    </w:rPr>
                    <w:t xml:space="preserve"> </w:t>
                  </w:r>
                  <w:r w:rsidRPr="00237740">
                    <w:rPr>
                      <w:rFonts w:ascii="Arial" w:hAnsi="Arial" w:cs="B Nazanin"/>
                      <w:sz w:val="24"/>
                      <w:szCs w:val="24"/>
                      <w:rtl/>
                    </w:rPr>
                    <w:t>تنهایی به دلیل شاغل بودن مراقب و</w:t>
                  </w:r>
                  <w:r w:rsidRPr="00237740">
                    <w:rPr>
                      <w:rFonts w:cs="B Nazanin" w:hint="cs"/>
                      <w:sz w:val="24"/>
                      <w:szCs w:val="24"/>
                      <w:rtl/>
                    </w:rPr>
                    <w:t xml:space="preserve"> </w:t>
                  </w:r>
                  <w:r w:rsidRPr="00237740">
                    <w:rPr>
                      <w:rFonts w:ascii="Arial" w:hAnsi="Arial" w:cs="B Nazanin"/>
                      <w:sz w:val="24"/>
                      <w:szCs w:val="24"/>
                      <w:rtl/>
                    </w:rPr>
                    <w:t>تأمین هزینه</w:t>
                  </w:r>
                  <w:r w:rsidRPr="00237740">
                    <w:rPr>
                      <w:rFonts w:ascii="Arial" w:hAnsi="Arial" w:cs="B Nazanin" w:hint="cs"/>
                      <w:sz w:val="24"/>
                      <w:szCs w:val="24"/>
                      <w:rtl/>
                    </w:rPr>
                    <w:t xml:space="preserve"> </w:t>
                  </w:r>
                  <w:r w:rsidRPr="00237740">
                    <w:rPr>
                      <w:rFonts w:ascii="Arial" w:hAnsi="Arial" w:cs="B Nazanin"/>
                      <w:sz w:val="24"/>
                      <w:szCs w:val="24"/>
                      <w:rtl/>
                    </w:rPr>
                    <w:t>هاي زندگی</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تحت تأثیر قرار دادن زندگی شخصی سایر اعضاي خانواده</w:t>
                  </w:r>
                  <w:r w:rsidRPr="00237740">
                    <w:rPr>
                      <w:rFonts w:ascii="Arial" w:hAnsi="Arial" w:cs="B Nazanin"/>
                      <w:sz w:val="24"/>
                      <w:szCs w:val="24"/>
                    </w:rPr>
                    <w:t>)</w:t>
                  </w:r>
                  <w:r w:rsidRPr="00237740">
                    <w:rPr>
                      <w:rFonts w:ascii="Arial" w:hAnsi="Arial" w:cs="B Nazanin"/>
                      <w:sz w:val="24"/>
                      <w:szCs w:val="24"/>
                      <w:rtl/>
                    </w:rPr>
                    <w:t>طلاق</w:t>
                  </w:r>
                  <w:r w:rsidRPr="00237740">
                    <w:rPr>
                      <w:rFonts w:cs="B Nazanin" w:hint="cs"/>
                      <w:sz w:val="24"/>
                      <w:szCs w:val="24"/>
                      <w:rtl/>
                    </w:rPr>
                    <w:t xml:space="preserve"> </w:t>
                  </w:r>
                  <w:r w:rsidRPr="00237740">
                    <w:rPr>
                      <w:rFonts w:ascii="Arial" w:hAnsi="Arial" w:cs="B Nazanin"/>
                      <w:sz w:val="24"/>
                      <w:szCs w:val="24"/>
                      <w:rtl/>
                    </w:rPr>
                    <w:t>گرفتن خواهر</w:t>
                  </w:r>
                  <w:r w:rsidRPr="00237740">
                    <w:rPr>
                      <w:rFonts w:ascii="Arial" w:hAnsi="Arial" w:cs="B Nazanin" w:hint="cs"/>
                      <w:sz w:val="24"/>
                      <w:szCs w:val="24"/>
                      <w:rtl/>
                    </w:rPr>
                    <w:t>)</w:t>
                  </w:r>
                </w:p>
                <w:p w14:paraId="5B05EA0F" w14:textId="77777777" w:rsidR="00FC736D" w:rsidRPr="00237740" w:rsidRDefault="00FC736D" w:rsidP="007203E6">
                  <w:pPr>
                    <w:spacing w:line="240" w:lineRule="auto"/>
                    <w:jc w:val="left"/>
                    <w:rPr>
                      <w:rFonts w:cs="B Nazanin"/>
                      <w:sz w:val="24"/>
                      <w:szCs w:val="24"/>
                      <w:rtl/>
                      <w:lang w:bidi="fa-IR"/>
                    </w:rPr>
                  </w:pPr>
                  <w:r w:rsidRPr="00237740">
                    <w:rPr>
                      <w:rFonts w:ascii="Arial" w:hAnsi="Arial" w:cs="B Nazanin"/>
                      <w:sz w:val="24"/>
                      <w:szCs w:val="24"/>
                    </w:rPr>
                    <w:t>-</w:t>
                  </w:r>
                  <w:r w:rsidRPr="00237740">
                    <w:rPr>
                      <w:rFonts w:ascii="Arial" w:hAnsi="Arial" w:cs="B Nazanin"/>
                      <w:sz w:val="24"/>
                      <w:szCs w:val="24"/>
                      <w:rtl/>
                    </w:rPr>
                    <w:t>امتناع از ازدواج و یا عدم پذیرش دیگران جهت مراقبت بیمار و ترس</w:t>
                  </w:r>
                  <w:r w:rsidRPr="00237740">
                    <w:rPr>
                      <w:rFonts w:cs="B Nazanin" w:hint="cs"/>
                      <w:sz w:val="24"/>
                      <w:szCs w:val="24"/>
                      <w:rtl/>
                    </w:rPr>
                    <w:t xml:space="preserve"> </w:t>
                  </w:r>
                  <w:r w:rsidRPr="00237740">
                    <w:rPr>
                      <w:rFonts w:ascii="Arial" w:hAnsi="Arial" w:cs="B Nazanin"/>
                      <w:sz w:val="24"/>
                      <w:szCs w:val="24"/>
                      <w:rtl/>
                    </w:rPr>
                    <w:t>از بچه</w:t>
                  </w:r>
                  <w:r w:rsidRPr="00237740">
                    <w:rPr>
                      <w:rFonts w:ascii="Arial" w:hAnsi="Arial" w:cs="B Nazanin" w:hint="cs"/>
                      <w:sz w:val="24"/>
                      <w:szCs w:val="24"/>
                      <w:rtl/>
                    </w:rPr>
                    <w:t xml:space="preserve"> </w:t>
                  </w:r>
                  <w:r w:rsidRPr="00237740">
                    <w:rPr>
                      <w:rFonts w:ascii="Arial" w:hAnsi="Arial" w:cs="B Nazanin"/>
                      <w:sz w:val="24"/>
                      <w:szCs w:val="24"/>
                      <w:rtl/>
                    </w:rPr>
                    <w:t>دار شدن</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ترس از طلاق مراقب</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فشار مضاعف ناشی از سرزنش کادر درمانی در خصوص بستري</w:t>
                  </w:r>
                  <w:r w:rsidRPr="00237740">
                    <w:rPr>
                      <w:rFonts w:cs="B Nazanin" w:hint="cs"/>
                      <w:sz w:val="24"/>
                      <w:szCs w:val="24"/>
                      <w:rtl/>
                    </w:rPr>
                    <w:t xml:space="preserve"> </w:t>
                  </w:r>
                  <w:r w:rsidRPr="00237740">
                    <w:rPr>
                      <w:rFonts w:ascii="Arial" w:hAnsi="Arial" w:cs="B Nazanin"/>
                      <w:sz w:val="24"/>
                      <w:szCs w:val="24"/>
                      <w:rtl/>
                    </w:rPr>
                    <w:t>نکردن به هنگام بیمار</w:t>
                  </w:r>
                  <w:r w:rsidRPr="00237740">
                    <w:rPr>
                      <w:rFonts w:ascii="Arial" w:hAnsi="Arial" w:cs="B Nazanin" w:hint="cs"/>
                      <w:sz w:val="24"/>
                      <w:szCs w:val="24"/>
                      <w:rtl/>
                    </w:rPr>
                    <w:t>ی</w:t>
                  </w:r>
                  <w:r w:rsidRPr="00237740">
                    <w:rPr>
                      <w:rFonts w:ascii="Arial" w:hAnsi="Arial" w:cs="B Nazanin"/>
                      <w:sz w:val="24"/>
                      <w:szCs w:val="24"/>
                      <w:rtl/>
                    </w:rPr>
                    <w:t xml:space="preserve"> و سرزنش اطرافیان نسبت به بستري</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احساس گناه و خودسرزنشی مراقب</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ابتلاي مراقب به بیماري به دلیل استرس و اضطراب زیاد</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تأثیر بیماري روانی بر روحیه مراقب</w:t>
                  </w:r>
                  <w:r w:rsidRPr="00237740">
                    <w:rPr>
                      <w:rFonts w:ascii="Arial" w:hAnsi="Arial" w:cs="B Nazanin" w:hint="cs"/>
                      <w:sz w:val="24"/>
                      <w:szCs w:val="24"/>
                      <w:rtl/>
                    </w:rPr>
                    <w:t xml:space="preserve"> مانند پرخاشگر و بی حوصله شدن</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عصبی شدن مراقب اصلی و مراجعه به روانپزشک و مصرف دارو</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اضطراب</w:t>
                  </w:r>
                  <w:r w:rsidRPr="00237740">
                    <w:rPr>
                      <w:rFonts w:ascii="Arial" w:hAnsi="Arial" w:cs="B Nazanin" w:hint="cs"/>
                      <w:sz w:val="24"/>
                      <w:szCs w:val="24"/>
                      <w:rtl/>
                    </w:rPr>
                    <w:t xml:space="preserve"> </w:t>
                  </w:r>
                  <w:r w:rsidRPr="00237740">
                    <w:rPr>
                      <w:rFonts w:ascii="Arial" w:hAnsi="Arial" w:cs="B Nazanin"/>
                      <w:sz w:val="24"/>
                      <w:szCs w:val="24"/>
                      <w:rtl/>
                    </w:rPr>
                    <w:t>و استرس مراقب در زمان عود علائم بیماري</w:t>
                  </w:r>
                  <w:r w:rsidRPr="00237740">
                    <w:rPr>
                      <w:rFonts w:ascii="Arial" w:hAnsi="Arial" w:cs="B Nazanin"/>
                      <w:sz w:val="24"/>
                      <w:szCs w:val="24"/>
                    </w:rPr>
                    <w:t>)</w:t>
                  </w:r>
                  <w:r w:rsidRPr="00237740">
                    <w:rPr>
                      <w:rFonts w:ascii="Arial" w:hAnsi="Arial" w:cs="B Nazanin"/>
                      <w:sz w:val="24"/>
                      <w:szCs w:val="24"/>
                      <w:rtl/>
                    </w:rPr>
                    <w:t>ترس از بیمار</w:t>
                  </w:r>
                  <w:r w:rsidRPr="00237740">
                    <w:rPr>
                      <w:rFonts w:ascii="Arial" w:hAnsi="Arial" w:cs="B Nazanin"/>
                      <w:sz w:val="24"/>
                      <w:szCs w:val="24"/>
                    </w:rPr>
                    <w:t>(</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احساس عدم امنیت مراقب اصلی و جمع</w:t>
                  </w:r>
                  <w:r w:rsidRPr="00237740">
                    <w:rPr>
                      <w:rFonts w:ascii="Arial" w:hAnsi="Arial" w:cs="B Nazanin" w:hint="cs"/>
                      <w:sz w:val="24"/>
                      <w:szCs w:val="24"/>
                      <w:rtl/>
                    </w:rPr>
                    <w:t xml:space="preserve"> </w:t>
                  </w:r>
                  <w:r w:rsidRPr="00237740">
                    <w:rPr>
                      <w:rFonts w:ascii="Arial" w:hAnsi="Arial" w:cs="B Nazanin"/>
                      <w:sz w:val="24"/>
                      <w:szCs w:val="24"/>
                      <w:rtl/>
                    </w:rPr>
                    <w:t>آوري لوازم خطرناك در منزل</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بازماندن مراقب از تحصیل و کار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فقدان احساس نشاط و شادابی</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سرزنش شدن مراقب توسط دیگران</w:t>
                  </w:r>
                </w:p>
              </w:tc>
            </w:tr>
            <w:tr w:rsidR="00FC736D" w:rsidRPr="00237740" w14:paraId="0AF3B21B" w14:textId="77777777" w:rsidTr="007203E6">
              <w:tc>
                <w:tcPr>
                  <w:tcW w:w="1541" w:type="dxa"/>
                  <w:vMerge/>
                </w:tcPr>
                <w:p w14:paraId="1A93A1D5" w14:textId="77777777" w:rsidR="00FC736D" w:rsidRPr="00237740" w:rsidRDefault="00FC736D" w:rsidP="007203E6">
                  <w:pPr>
                    <w:spacing w:line="240" w:lineRule="auto"/>
                    <w:rPr>
                      <w:rFonts w:cs="B Nazanin"/>
                      <w:sz w:val="26"/>
                      <w:szCs w:val="26"/>
                      <w:rtl/>
                      <w:lang w:bidi="fa-IR"/>
                    </w:rPr>
                  </w:pPr>
                </w:p>
              </w:tc>
              <w:tc>
                <w:tcPr>
                  <w:tcW w:w="2399" w:type="dxa"/>
                </w:tcPr>
                <w:p w14:paraId="2CB4199C"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خانواده</w:t>
                  </w:r>
                </w:p>
              </w:tc>
              <w:tc>
                <w:tcPr>
                  <w:tcW w:w="6975" w:type="dxa"/>
                </w:tcPr>
                <w:p w14:paraId="1447361D" w14:textId="77777777" w:rsidR="00FC736D" w:rsidRPr="00237740" w:rsidRDefault="00FC736D" w:rsidP="007203E6">
                  <w:pPr>
                    <w:spacing w:line="240" w:lineRule="auto"/>
                    <w:jc w:val="left"/>
                    <w:rPr>
                      <w:rFonts w:ascii="Arial" w:hAnsi="Arial" w:cs="B Nazanin"/>
                      <w:sz w:val="24"/>
                      <w:szCs w:val="24"/>
                    </w:rPr>
                  </w:pPr>
                  <w:r w:rsidRPr="00237740">
                    <w:rPr>
                      <w:rFonts w:ascii="Arial" w:hAnsi="Arial" w:cs="B Nazanin"/>
                      <w:sz w:val="24"/>
                      <w:szCs w:val="24"/>
                    </w:rPr>
                    <w:t>-</w:t>
                  </w:r>
                  <w:r w:rsidRPr="00237740">
                    <w:rPr>
                      <w:rFonts w:ascii="Arial" w:hAnsi="Arial" w:cs="B Nazanin"/>
                      <w:sz w:val="24"/>
                      <w:szCs w:val="24"/>
                      <w:rtl/>
                    </w:rPr>
                    <w:t>افزایش اشتهاي بیمار و محدودیت برنامه غذایی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درمان طولانیمدت و خسته شدن خانواده و در بعضی موارد رها</w:t>
                  </w:r>
                  <w:r w:rsidRPr="00237740">
                    <w:rPr>
                      <w:rFonts w:cs="B Nazanin"/>
                      <w:sz w:val="24"/>
                      <w:szCs w:val="24"/>
                    </w:rPr>
                    <w:br/>
                  </w:r>
                  <w:r w:rsidRPr="00237740">
                    <w:rPr>
                      <w:rFonts w:ascii="Arial" w:hAnsi="Arial" w:cs="B Nazanin"/>
                      <w:sz w:val="24"/>
                      <w:szCs w:val="24"/>
                      <w:rtl/>
                    </w:rPr>
                    <w:t>کردن درمان و بیمار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جابجایی منزل به</w:t>
                  </w:r>
                  <w:r w:rsidRPr="00237740">
                    <w:rPr>
                      <w:rFonts w:ascii="Arial" w:hAnsi="Arial" w:cs="B Nazanin" w:hint="cs"/>
                      <w:sz w:val="24"/>
                      <w:szCs w:val="24"/>
                      <w:rtl/>
                    </w:rPr>
                    <w:t xml:space="preserve"> </w:t>
                  </w:r>
                  <w:r w:rsidRPr="00237740">
                    <w:rPr>
                      <w:rFonts w:ascii="Arial" w:hAnsi="Arial" w:cs="B Nazanin"/>
                      <w:sz w:val="24"/>
                      <w:szCs w:val="24"/>
                      <w:rtl/>
                    </w:rPr>
                    <w:t>دفعات به دلیل وضعیت نامناسب بیمار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اختلال در نظم زندگی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خود سرزنشی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احساس شرمساري و خجالت خانواده به خاطر رفتار بیمار در بیرون</w:t>
                  </w:r>
                  <w:r w:rsidRPr="00237740">
                    <w:rPr>
                      <w:rFonts w:cs="B Nazanin"/>
                      <w:sz w:val="24"/>
                      <w:szCs w:val="24"/>
                    </w:rPr>
                    <w:br/>
                  </w:r>
                  <w:r w:rsidRPr="00237740">
                    <w:rPr>
                      <w:rFonts w:ascii="Arial" w:hAnsi="Arial" w:cs="B Nazanin"/>
                      <w:sz w:val="24"/>
                      <w:szCs w:val="24"/>
                      <w:rtl/>
                    </w:rPr>
                    <w:t>از منزل</w:t>
                  </w:r>
                  <w:r w:rsidRPr="00237740">
                    <w:rPr>
                      <w:rFonts w:cs="B Nazanin"/>
                      <w:sz w:val="24"/>
                      <w:szCs w:val="24"/>
                    </w:rPr>
                    <w:br/>
                  </w:r>
                  <w:r w:rsidRPr="00237740">
                    <w:rPr>
                      <w:rFonts w:ascii="Arial" w:hAnsi="Arial" w:cs="B Nazanin"/>
                      <w:sz w:val="24"/>
                      <w:szCs w:val="24"/>
                    </w:rPr>
                    <w:lastRenderedPageBreak/>
                    <w:t>-</w:t>
                  </w:r>
                  <w:r w:rsidRPr="00237740">
                    <w:rPr>
                      <w:rFonts w:ascii="Arial" w:hAnsi="Arial" w:cs="B Nazanin"/>
                      <w:sz w:val="24"/>
                      <w:szCs w:val="24"/>
                      <w:rtl/>
                    </w:rPr>
                    <w:t>احساس ترس جهت آسیب دیدن از جانب بیمار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پیدا کردن ناراحتی جسمی به دلیل دوندگیهاي بسیار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خجالت و شرمساري از افشاي بیماري براي همسایه</w:t>
                  </w:r>
                  <w:r w:rsidRPr="00237740">
                    <w:rPr>
                      <w:rFonts w:ascii="Arial" w:hAnsi="Arial" w:cs="B Nazanin" w:hint="cs"/>
                      <w:sz w:val="24"/>
                      <w:szCs w:val="24"/>
                      <w:rtl/>
                    </w:rPr>
                    <w:t xml:space="preserve"> </w:t>
                  </w:r>
                  <w:r w:rsidRPr="00237740">
                    <w:rPr>
                      <w:rFonts w:ascii="Arial" w:hAnsi="Arial" w:cs="B Nazanin"/>
                      <w:sz w:val="24"/>
                      <w:szCs w:val="24"/>
                      <w:rtl/>
                    </w:rPr>
                    <w:t>ها</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استرس</w:t>
                  </w:r>
                  <w:r w:rsidRPr="00237740">
                    <w:rPr>
                      <w:rFonts w:ascii="Arial" w:hAnsi="Arial" w:cs="B Nazanin" w:hint="cs"/>
                      <w:sz w:val="24"/>
                      <w:szCs w:val="24"/>
                      <w:rtl/>
                    </w:rPr>
                    <w:t xml:space="preserve"> </w:t>
                  </w:r>
                  <w:r w:rsidRPr="00237740">
                    <w:rPr>
                      <w:rFonts w:ascii="Arial" w:hAnsi="Arial" w:cs="B Nazanin"/>
                      <w:sz w:val="24"/>
                      <w:szCs w:val="24"/>
                      <w:rtl/>
                    </w:rPr>
                    <w:t>و اضطراب در منزل به دلیل قابل پیشبینی نبودن عملکرد بیمار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وارد آمدن فشار روانی به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جدایی والدین</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تأثیر مراقبت از بیمار روان بر سلامت جسمی و روانی اعضاي خانواده</w:t>
                  </w:r>
                </w:p>
              </w:tc>
            </w:tr>
          </w:tbl>
          <w:p w14:paraId="10C98860" w14:textId="77777777" w:rsidR="0023490D" w:rsidRDefault="0023490D" w:rsidP="007203E6">
            <w:pPr>
              <w:spacing w:after="172" w:line="259" w:lineRule="auto"/>
              <w:ind w:left="0" w:right="414"/>
              <w:rPr>
                <w:rFonts w:cs="B Nazanin"/>
                <w:sz w:val="22"/>
                <w:rtl/>
              </w:rPr>
            </w:pPr>
          </w:p>
          <w:p w14:paraId="409AEC6C" w14:textId="77777777" w:rsidR="00AB710E" w:rsidRPr="00237740" w:rsidRDefault="00AB710E" w:rsidP="007203E6">
            <w:pPr>
              <w:spacing w:after="172" w:line="259" w:lineRule="auto"/>
              <w:ind w:left="0" w:right="414"/>
              <w:rPr>
                <w:rFonts w:cs="B Nazanin"/>
                <w:sz w:val="22"/>
                <w:rtl/>
                <w:lang w:bidi="fa-IR"/>
              </w:rPr>
            </w:pPr>
          </w:p>
        </w:tc>
      </w:tr>
    </w:tbl>
    <w:p w14:paraId="1886C017" w14:textId="7815FBEA" w:rsidR="00C63C42" w:rsidRPr="005B40F5" w:rsidRDefault="00A95206" w:rsidP="00C860A3">
      <w:pPr>
        <w:pStyle w:val="ListParagraph"/>
        <w:numPr>
          <w:ilvl w:val="0"/>
          <w:numId w:val="22"/>
        </w:numPr>
        <w:bidi/>
        <w:spacing w:after="229"/>
        <w:ind w:left="735"/>
        <w:rPr>
          <w:rFonts w:cs="B Nazanin"/>
          <w:color w:val="0070C0"/>
          <w:sz w:val="30"/>
          <w:szCs w:val="24"/>
        </w:rPr>
      </w:pPr>
      <w:r w:rsidRPr="005B40F5">
        <w:rPr>
          <w:rFonts w:cs="B Nazanin"/>
          <w:b/>
          <w:bCs/>
          <w:color w:val="0070C0"/>
          <w:szCs w:val="28"/>
          <w:rtl/>
        </w:rPr>
        <w:lastRenderedPageBreak/>
        <w:t>حمایت یابی</w:t>
      </w:r>
      <w:r w:rsidRPr="005B40F5">
        <w:rPr>
          <w:rFonts w:ascii="Calibri" w:eastAsia="Calibri" w:hAnsi="Calibri" w:cs="B Nazanin"/>
          <w:b/>
          <w:bCs/>
          <w:color w:val="0070C0"/>
          <w:szCs w:val="28"/>
          <w:rtl/>
        </w:rPr>
        <w:t xml:space="preserve"> </w:t>
      </w:r>
      <w:r w:rsidR="00776292" w:rsidRPr="005B40F5">
        <w:rPr>
          <w:rFonts w:ascii="Calibri" w:eastAsia="Calibri" w:hAnsi="Calibri" w:cs="B Nazanin" w:hint="cs"/>
          <w:b/>
          <w:bCs/>
          <w:color w:val="0070C0"/>
          <w:szCs w:val="28"/>
          <w:rtl/>
        </w:rPr>
        <w:t>و مدافعه</w:t>
      </w:r>
    </w:p>
    <w:p w14:paraId="0483FE43" w14:textId="5E178A00" w:rsidR="00C63C42" w:rsidRPr="00237740" w:rsidRDefault="003536FE" w:rsidP="00C860A3">
      <w:pPr>
        <w:pStyle w:val="Heading2"/>
        <w:numPr>
          <w:ilvl w:val="0"/>
          <w:numId w:val="3"/>
        </w:numPr>
        <w:shd w:val="clear" w:color="auto" w:fill="auto"/>
        <w:spacing w:after="139" w:line="385" w:lineRule="auto"/>
        <w:ind w:right="276" w:hanging="372"/>
        <w:jc w:val="both"/>
        <w:rPr>
          <w:rFonts w:cs="B Nazanin"/>
        </w:rPr>
      </w:pPr>
      <w:r w:rsidRPr="003536FE">
        <w:rPr>
          <w:rFonts w:ascii="Arial" w:eastAsia="Arial" w:hAnsi="Arial" w:cs="B Nazanin" w:hint="cs"/>
          <w:bCs/>
          <w:szCs w:val="28"/>
          <w:rtl/>
          <w:lang w:bidi="fa-IR"/>
        </w:rPr>
        <w:t>برقراری</w:t>
      </w:r>
      <w:r>
        <w:rPr>
          <w:rFonts w:ascii="Arial" w:eastAsia="Arial" w:hAnsi="Arial" w:cs="B Nazanin" w:hint="cs"/>
          <w:b w:val="0"/>
          <w:szCs w:val="28"/>
          <w:rtl/>
          <w:lang w:bidi="fa-IR"/>
        </w:rPr>
        <w:t xml:space="preserve"> </w:t>
      </w:r>
      <w:r w:rsidR="002F6DD1" w:rsidRPr="00237740">
        <w:rPr>
          <w:rFonts w:cs="B Nazanin" w:hint="cs"/>
          <w:bCs/>
          <w:szCs w:val="28"/>
          <w:rtl/>
        </w:rPr>
        <w:t>ار</w:t>
      </w:r>
      <w:r w:rsidR="00A95206" w:rsidRPr="00237740">
        <w:rPr>
          <w:rFonts w:cs="B Nazanin"/>
          <w:bCs/>
          <w:szCs w:val="28"/>
          <w:rtl/>
        </w:rPr>
        <w:t>تباط</w:t>
      </w:r>
      <w:r>
        <w:rPr>
          <w:rFonts w:cs="B Nazanin" w:hint="cs"/>
          <w:bCs/>
          <w:szCs w:val="28"/>
          <w:rtl/>
        </w:rPr>
        <w:t>ات</w:t>
      </w:r>
      <w:r w:rsidR="00A95206" w:rsidRPr="00237740">
        <w:rPr>
          <w:rFonts w:cs="B Nazanin"/>
          <w:bCs/>
          <w:szCs w:val="28"/>
          <w:rtl/>
        </w:rPr>
        <w:t xml:space="preserve"> درون و برون سازمانی برای حمایت یابی اقتصادی، پذیرش پس از ترخیص در مراکز نگهداری، قرار گرفتن تحت پوشش بیمه</w:t>
      </w:r>
      <w:r w:rsidR="009F69E4">
        <w:rPr>
          <w:rFonts w:cs="B Nazanin" w:hint="cs"/>
          <w:bCs/>
          <w:szCs w:val="28"/>
          <w:rtl/>
        </w:rPr>
        <w:t xml:space="preserve"> ی درمانی یا اجتماعی</w:t>
      </w:r>
      <w:r w:rsidR="00A95206" w:rsidRPr="00237740">
        <w:rPr>
          <w:rFonts w:cs="B Nazanin"/>
          <w:bCs/>
          <w:szCs w:val="28"/>
          <w:rtl/>
        </w:rPr>
        <w:t xml:space="preserve"> </w:t>
      </w:r>
      <w:r w:rsidR="00A95206" w:rsidRPr="00237740">
        <w:rPr>
          <w:rFonts w:ascii="Calibri" w:eastAsia="Calibri" w:hAnsi="Calibri" w:cs="B Nazanin"/>
          <w:bCs/>
          <w:szCs w:val="28"/>
          <w:rtl/>
        </w:rPr>
        <w:t xml:space="preserve"> </w:t>
      </w:r>
    </w:p>
    <w:p w14:paraId="56BE03E4" w14:textId="77777777" w:rsidR="00C63C42" w:rsidRPr="00237740" w:rsidRDefault="00A418DC" w:rsidP="00A418DC">
      <w:pPr>
        <w:ind w:left="345" w:right="276"/>
        <w:rPr>
          <w:rFonts w:cs="B Nazanin"/>
          <w:sz w:val="26"/>
          <w:szCs w:val="26"/>
        </w:rPr>
      </w:pPr>
      <w:r w:rsidRPr="00237740">
        <w:rPr>
          <w:rFonts w:cs="B Nazanin"/>
          <w:sz w:val="26"/>
          <w:szCs w:val="26"/>
          <w:rtl/>
        </w:rPr>
        <w:t>حمایت</w:t>
      </w:r>
      <w:r w:rsidRPr="00237740">
        <w:rPr>
          <w:rFonts w:cs="B Nazanin" w:hint="cs"/>
          <w:sz w:val="26"/>
          <w:szCs w:val="26"/>
          <w:rtl/>
        </w:rPr>
        <w:t>،</w:t>
      </w:r>
      <w:r w:rsidRPr="00237740">
        <w:rPr>
          <w:rFonts w:cs="B Nazanin"/>
          <w:sz w:val="26"/>
          <w:szCs w:val="26"/>
          <w:rtl/>
        </w:rPr>
        <w:t xml:space="preserve"> محرکی برای استفاده از تمام توانایی های </w:t>
      </w:r>
      <w:r w:rsidRPr="00237740">
        <w:rPr>
          <w:rFonts w:cs="B Nazanin" w:hint="cs"/>
          <w:sz w:val="26"/>
          <w:szCs w:val="26"/>
          <w:rtl/>
        </w:rPr>
        <w:t>بیمار</w:t>
      </w:r>
      <w:r w:rsidRPr="00237740">
        <w:rPr>
          <w:rFonts w:cs="B Nazanin"/>
          <w:sz w:val="26"/>
          <w:szCs w:val="26"/>
          <w:rtl/>
        </w:rPr>
        <w:t xml:space="preserve"> برای تصمیم گیری و اقدام برای رسیدن به نتیجه قطعی و نهایی می باشد. پس در چنین فرآیندی شخص </w:t>
      </w:r>
      <w:r w:rsidRPr="00237740">
        <w:rPr>
          <w:rFonts w:cs="B Nazanin" w:hint="cs"/>
          <w:sz w:val="26"/>
          <w:szCs w:val="26"/>
          <w:rtl/>
        </w:rPr>
        <w:t>بیمار</w:t>
      </w:r>
      <w:r w:rsidRPr="00237740">
        <w:rPr>
          <w:rFonts w:cs="B Nazanin"/>
          <w:sz w:val="26"/>
          <w:szCs w:val="26"/>
          <w:rtl/>
        </w:rPr>
        <w:t xml:space="preserve"> به شدت فعال است و مددکار زمینه لازم را ایجاد می کند تا </w:t>
      </w:r>
      <w:r w:rsidRPr="00237740">
        <w:rPr>
          <w:rFonts w:cs="B Nazanin" w:hint="cs"/>
          <w:sz w:val="26"/>
          <w:szCs w:val="26"/>
          <w:rtl/>
        </w:rPr>
        <w:t>بیمار</w:t>
      </w:r>
      <w:r w:rsidRPr="00237740">
        <w:rPr>
          <w:rFonts w:cs="B Nazanin"/>
          <w:sz w:val="26"/>
          <w:szCs w:val="26"/>
          <w:rtl/>
        </w:rPr>
        <w:t xml:space="preserve"> فعالیت لازم را داشته باشد. مددکار اجتماعی، کارکرد اجتماعی افراد را خواه به صورت فردی و اجتماعی افزایش می دهد. برای این منظور فعالیت های خود را مبتنی بر روابط اجتماعی آنها که موجب شکل گیری کنش های متقابل افراد و جامعه می گردد</w:t>
      </w:r>
      <w:r w:rsidRPr="00237740">
        <w:rPr>
          <w:rFonts w:cs="B Nazanin" w:hint="cs"/>
          <w:sz w:val="26"/>
          <w:szCs w:val="26"/>
          <w:rtl/>
        </w:rPr>
        <w:t>،</w:t>
      </w:r>
      <w:r w:rsidRPr="00237740">
        <w:rPr>
          <w:rFonts w:cs="B Nazanin"/>
          <w:sz w:val="26"/>
          <w:szCs w:val="26"/>
          <w:rtl/>
        </w:rPr>
        <w:t xml:space="preserve"> متمرکز می سازد. با عنایت به اینکه رفتار نتیجه ویژگی های شخصیت با شرایط مادی و اجتماعی محیط است مناسب سازی و فراهم آوردن زمینه های لازم در بعد اجتماعی و مادی و محیطی توسط مددکار</w:t>
      </w:r>
      <w:r w:rsidRPr="00237740">
        <w:rPr>
          <w:rFonts w:cs="B Nazanin" w:hint="cs"/>
          <w:sz w:val="26"/>
          <w:szCs w:val="26"/>
          <w:rtl/>
        </w:rPr>
        <w:t xml:space="preserve"> اجتماعی</w:t>
      </w:r>
      <w:r w:rsidRPr="00237740">
        <w:rPr>
          <w:rFonts w:cs="B Nazanin"/>
          <w:sz w:val="26"/>
          <w:szCs w:val="26"/>
          <w:rtl/>
        </w:rPr>
        <w:t xml:space="preserve"> از اهمیت بالایی برخوردار است(توجه به شخصیت افراد در بعد اجتماعی</w:t>
      </w:r>
      <w:r w:rsidRPr="00237740">
        <w:rPr>
          <w:rFonts w:cs="B Nazanin"/>
          <w:b/>
          <w:bCs/>
          <w:sz w:val="26"/>
          <w:szCs w:val="26"/>
        </w:rPr>
        <w:t> </w:t>
      </w:r>
      <w:r w:rsidRPr="00237740">
        <w:rPr>
          <w:rStyle w:val="Strong"/>
          <w:rFonts w:cs="B Nazanin"/>
          <w:b w:val="0"/>
          <w:bCs w:val="0"/>
          <w:sz w:val="26"/>
          <w:szCs w:val="26"/>
          <w:rtl/>
        </w:rPr>
        <w:t xml:space="preserve">شاید از مهم ترین وظایف مددکاران اجتماعی طراحی یک سیستم حمایتی برای کاهش رویدادهای دردناک ناشی از بیماری </w:t>
      </w:r>
      <w:r w:rsidRPr="00237740">
        <w:rPr>
          <w:rStyle w:val="Strong"/>
          <w:rFonts w:cs="B Nazanin" w:hint="cs"/>
          <w:b w:val="0"/>
          <w:bCs w:val="0"/>
          <w:sz w:val="26"/>
          <w:szCs w:val="26"/>
          <w:rtl/>
        </w:rPr>
        <w:t>ا</w:t>
      </w:r>
      <w:r w:rsidRPr="00237740">
        <w:rPr>
          <w:rStyle w:val="Strong"/>
          <w:rFonts w:cs="B Nazanin"/>
          <w:b w:val="0"/>
          <w:bCs w:val="0"/>
          <w:sz w:val="26"/>
          <w:szCs w:val="26"/>
          <w:rtl/>
        </w:rPr>
        <w:t>ست</w:t>
      </w:r>
      <w:r w:rsidRPr="00237740">
        <w:rPr>
          <w:rStyle w:val="Strong"/>
          <w:rFonts w:cs="B Nazanin" w:hint="cs"/>
          <w:b w:val="0"/>
          <w:bCs w:val="0"/>
          <w:rtl/>
        </w:rPr>
        <w:t>.</w:t>
      </w:r>
      <w:r w:rsidR="00A95206" w:rsidRPr="00237740">
        <w:rPr>
          <w:rFonts w:cs="B Nazanin"/>
          <w:sz w:val="26"/>
          <w:szCs w:val="26"/>
          <w:rtl/>
        </w:rPr>
        <w:t>حمايت يابي چه به صورت درون سازماني و چه به صورت برون سازماني را مي توان در زمره مداخلات مددکاري اجتماعي قرار داد. براي حمايت يابي نياز به استفاده از رويکرد تيمي است. اين رويکرد متشکل از پزشک،</w:t>
      </w:r>
      <w:r w:rsidR="00A95206" w:rsidRPr="00237740">
        <w:rPr>
          <w:rFonts w:cs="B Nazanin"/>
          <w:b/>
          <w:bCs/>
          <w:sz w:val="26"/>
          <w:szCs w:val="26"/>
          <w:rtl/>
        </w:rPr>
        <w:t xml:space="preserve"> </w:t>
      </w:r>
      <w:r w:rsidR="00A95206" w:rsidRPr="00237740">
        <w:rPr>
          <w:rFonts w:cs="B Nazanin"/>
          <w:sz w:val="26"/>
          <w:szCs w:val="26"/>
          <w:rtl/>
        </w:rPr>
        <w:t xml:space="preserve">پرستار ،مددکار اجتماعي و روانشناس مي باشد. هريک از اعضاي تيم ارزيابي اوليه از بيمار را انجام مي دهند و سپس گروه با هم همکاري مي کنند تا برنامه ي مداخله اي و مراقبتي طراحي کنند. در تيم بين رشته اي مددکار اجتماعي نقش هماهنگ کننده، تسهيل گر، آموزش دهنده، برنامه ريز و رابط را ايفا مي کند و نگرش اجتماعي را وارد تيم مي کند. با بکارگيري اين رويکرد ساير کارکنان با وظايف مددکار اجتماعي آشنا مي شوند و مي توانند مداخلات مشترکي طراحي کنند. </w:t>
      </w:r>
    </w:p>
    <w:p w14:paraId="7B5433DA" w14:textId="77777777" w:rsidR="00BE51E3" w:rsidRDefault="00A95206" w:rsidP="00494C09">
      <w:pPr>
        <w:ind w:left="345" w:right="276"/>
        <w:rPr>
          <w:rFonts w:cs="B Nazanin"/>
          <w:sz w:val="26"/>
          <w:szCs w:val="26"/>
          <w:rtl/>
        </w:rPr>
      </w:pPr>
      <w:r w:rsidRPr="00237740">
        <w:rPr>
          <w:rFonts w:cs="B Nazanin"/>
          <w:sz w:val="26"/>
          <w:szCs w:val="26"/>
          <w:rtl/>
        </w:rPr>
        <w:t>مددکاران اجتماعي با توجه به اطلاعات کسب شده در مرحله ترياژ و راند براي توانمندي و استقلال نسبي بيماران و خانواده نياز به همکاري بين رشته اي در درون بيمارستان و سازمان هاي مربوطه در بيرون از بيمارستان دارد .در بخش حمايت هاي اقتصادي درون سازماني حمايت هاي مالي بيمارستاني، کمک هاي موسسات خيريه در درون و بيرون بيمارستان، و تحت پوشش بيمه قرار گرفتن بيماران نيز مي تواند در کاهش هزينه ها موثر باشد .</w:t>
      </w:r>
      <w:r w:rsidRPr="004460C3">
        <w:rPr>
          <w:rFonts w:cs="B Nazanin"/>
          <w:sz w:val="26"/>
          <w:szCs w:val="26"/>
          <w:rtl/>
        </w:rPr>
        <w:t>اقدام به دريافت بيمه</w:t>
      </w:r>
      <w:r w:rsidRPr="00237740">
        <w:rPr>
          <w:rFonts w:cs="B Nazanin"/>
          <w:sz w:val="26"/>
          <w:szCs w:val="26"/>
          <w:rtl/>
        </w:rPr>
        <w:t xml:space="preserve"> خدمات درماني از وظايف کارشناس بيمه بيمارستان مي باشد. کارکنان بخش پذيرش يا منشي بخش موظف </w:t>
      </w:r>
      <w:r w:rsidR="002F6DD1" w:rsidRPr="00237740">
        <w:rPr>
          <w:rFonts w:cs="B Nazanin" w:hint="cs"/>
          <w:sz w:val="26"/>
          <w:szCs w:val="26"/>
          <w:rtl/>
        </w:rPr>
        <w:t>هستند</w:t>
      </w:r>
      <w:r w:rsidRPr="00237740">
        <w:rPr>
          <w:rFonts w:cs="B Nazanin"/>
          <w:sz w:val="26"/>
          <w:szCs w:val="26"/>
          <w:rtl/>
        </w:rPr>
        <w:t xml:space="preserve"> به کارشناس بيمه مقيم بيمارستان گزارشي از بيماران فاقد دفترچه بيمه </w:t>
      </w:r>
    </w:p>
    <w:p w14:paraId="52A81A78" w14:textId="68563D43" w:rsidR="00C63C42" w:rsidRPr="00237740" w:rsidRDefault="00A95206" w:rsidP="00494C09">
      <w:pPr>
        <w:ind w:left="345" w:right="276"/>
        <w:rPr>
          <w:rFonts w:cs="B Nazanin"/>
          <w:sz w:val="26"/>
          <w:szCs w:val="26"/>
        </w:rPr>
      </w:pPr>
      <w:r w:rsidRPr="00237740">
        <w:rPr>
          <w:rFonts w:cs="B Nazanin"/>
          <w:sz w:val="26"/>
          <w:szCs w:val="26"/>
          <w:rtl/>
        </w:rPr>
        <w:lastRenderedPageBreak/>
        <w:t>به صورت روزانه ارائه دهد تا در اولين فرصت براي دريافت دفترچه اقدام گردد</w:t>
      </w:r>
      <w:r w:rsidR="002F6DD1" w:rsidRPr="00237740">
        <w:rPr>
          <w:rFonts w:cs="B Nazanin" w:hint="cs"/>
          <w:sz w:val="26"/>
          <w:szCs w:val="26"/>
          <w:rtl/>
        </w:rPr>
        <w:t xml:space="preserve">. </w:t>
      </w:r>
      <w:r w:rsidRPr="00237740">
        <w:rPr>
          <w:rFonts w:cs="B Nazanin"/>
          <w:sz w:val="26"/>
          <w:szCs w:val="26"/>
          <w:rtl/>
        </w:rPr>
        <w:t>درصورت عدم حضور کارشناس بيمه مستقر در بيمارستان درخصوص انجام اين کار بايد با مسئولين بيمارستان مذاکره گردد</w:t>
      </w:r>
      <w:r w:rsidR="002F6DD1" w:rsidRPr="00237740">
        <w:rPr>
          <w:rFonts w:cs="B Nazanin" w:hint="cs"/>
          <w:sz w:val="26"/>
          <w:szCs w:val="26"/>
          <w:rtl/>
        </w:rPr>
        <w:t xml:space="preserve">. </w:t>
      </w:r>
      <w:r w:rsidRPr="00237740">
        <w:rPr>
          <w:rFonts w:cs="B Nazanin"/>
          <w:sz w:val="26"/>
          <w:szCs w:val="26"/>
          <w:rtl/>
        </w:rPr>
        <w:t xml:space="preserve">تعدادي از بيماران فاقد مدارک شناسايي و هزينه لازم براي دريافت </w:t>
      </w:r>
      <w:r w:rsidR="00494C09">
        <w:rPr>
          <w:rFonts w:cs="B Nazanin" w:hint="cs"/>
          <w:sz w:val="26"/>
          <w:szCs w:val="26"/>
          <w:rtl/>
        </w:rPr>
        <w:t>بیمه</w:t>
      </w:r>
      <w:r w:rsidR="00494C09" w:rsidRPr="00237740">
        <w:rPr>
          <w:rFonts w:cs="B Nazanin"/>
          <w:sz w:val="26"/>
          <w:szCs w:val="26"/>
          <w:rtl/>
        </w:rPr>
        <w:t xml:space="preserve"> </w:t>
      </w:r>
      <w:r w:rsidRPr="00237740">
        <w:rPr>
          <w:rFonts w:cs="B Nazanin"/>
          <w:sz w:val="26"/>
          <w:szCs w:val="26"/>
          <w:rtl/>
        </w:rPr>
        <w:t>هستند که مددکار اجتماعي مي تواند براي هزينه</w:t>
      </w:r>
      <w:r w:rsidR="00494C09">
        <w:rPr>
          <w:rFonts w:cs="B Nazanin" w:hint="cs"/>
          <w:sz w:val="26"/>
          <w:szCs w:val="26"/>
          <w:rtl/>
        </w:rPr>
        <w:t xml:space="preserve"> ی مورد نظر</w:t>
      </w:r>
      <w:r w:rsidRPr="00237740">
        <w:rPr>
          <w:rFonts w:cs="B Nazanin"/>
          <w:sz w:val="26"/>
          <w:szCs w:val="26"/>
          <w:rtl/>
        </w:rPr>
        <w:t xml:space="preserve"> از محل خيرين يا موسسه خيريه بيمارستان هزينه را دريافت کند و به کارشناس واحد حقوقي جهت تهيه مدارک شناسايي گزارش دهد . </w:t>
      </w:r>
    </w:p>
    <w:p w14:paraId="160C42DD" w14:textId="27F484B7" w:rsidR="00C63C42" w:rsidRDefault="00A95206" w:rsidP="00BB06EE">
      <w:pPr>
        <w:spacing w:after="0"/>
        <w:ind w:left="345" w:right="276"/>
        <w:rPr>
          <w:rFonts w:cs="B Nazanin"/>
          <w:sz w:val="26"/>
          <w:szCs w:val="26"/>
          <w:rtl/>
        </w:rPr>
      </w:pPr>
      <w:r w:rsidRPr="00237740">
        <w:rPr>
          <w:rFonts w:cs="B Nazanin"/>
          <w:sz w:val="26"/>
          <w:szCs w:val="26"/>
          <w:rtl/>
        </w:rPr>
        <w:t>تعدادي از بيماران نيز به دليل شدت بيماري از طرف خانواده حمايت نمي شوند و ترخيص آنها بدون حضور همراه موثر سبب آسيب به بيمار و مردم جامعه مي شود. به همين دليل براي کاهش خطرات، مددکاران اجتماعي قبل از ترخيص با موسسات و مراکز نگهداري تحت نظر بهزيستي هماهنگي هاي لازم به عمل آورد. براي ايجاد همکاري هاي لازم، مقتضي است مسئولين واحد مددکاري اجتماعي وزارت بهداشت تفاهم نامه هاي همکاري منعقد نمايند .</w:t>
      </w:r>
    </w:p>
    <w:p w14:paraId="51E1E0BB" w14:textId="77777777" w:rsidR="00F36357" w:rsidRDefault="00F36357" w:rsidP="00F36357">
      <w:pPr>
        <w:ind w:left="345" w:right="276"/>
        <w:rPr>
          <w:rFonts w:cs="B Nazanin"/>
          <w:sz w:val="26"/>
          <w:szCs w:val="26"/>
          <w:rtl/>
        </w:rPr>
      </w:pPr>
      <w:r w:rsidRPr="00237740">
        <w:rPr>
          <w:rFonts w:cs="B Nazanin"/>
          <w:sz w:val="26"/>
          <w:szCs w:val="26"/>
          <w:rtl/>
        </w:rPr>
        <w:t>بيماران داراي اختلال روان معمولا از مشکلات هويتي، حقوقي و قضايي برخوردارند. خانواده هاي آنها به دليل بار اقتصادي و اجتماعي مختلف تمايلي به پذيرش بيمار خود ندارند و از سوي ديگر پيگير مسائل حقوقي آنها نمي شوند. مددکاران اجتماعي با خانواده بيمار تماس گرفته و عواملي که بيمار به آن دليل تحت محاکمه است و روابط خانوادگي و ميزان حمايت خانواده را بررسي مي کن</w:t>
      </w:r>
      <w:r>
        <w:rPr>
          <w:rFonts w:cs="B Nazanin" w:hint="cs"/>
          <w:sz w:val="26"/>
          <w:szCs w:val="26"/>
          <w:rtl/>
        </w:rPr>
        <w:t>ن</w:t>
      </w:r>
      <w:r w:rsidRPr="00237740">
        <w:rPr>
          <w:rFonts w:cs="B Nazanin"/>
          <w:sz w:val="26"/>
          <w:szCs w:val="26"/>
          <w:rtl/>
        </w:rPr>
        <w:t>د. در اين شرايط اگر بيمار از شبکه خانوادگي خوبي برخوردار بود راهنمايي هاي لازم جهت انجام مراحل حقوقي ارائه مي گردد. درصورت عدم مشارکت خانواده يا مجهول الهويه بودن بيمار، کارشناس واحد حقوقي بيمارستان به دادسرا مراجعه کرده و پيگيري هاي قانوني توسط کارشناسان اين و</w:t>
      </w:r>
      <w:r>
        <w:rPr>
          <w:rFonts w:cs="B Nazanin"/>
          <w:sz w:val="26"/>
          <w:szCs w:val="26"/>
          <w:rtl/>
        </w:rPr>
        <w:t>احد انجام شود</w:t>
      </w:r>
      <w:r>
        <w:rPr>
          <w:rFonts w:cs="B Nazanin" w:hint="cs"/>
          <w:sz w:val="26"/>
          <w:szCs w:val="26"/>
          <w:rtl/>
        </w:rPr>
        <w:t>.</w:t>
      </w:r>
      <w:r>
        <w:rPr>
          <w:rFonts w:cs="B Nazanin"/>
          <w:sz w:val="26"/>
          <w:szCs w:val="26"/>
          <w:rtl/>
        </w:rPr>
        <w:t xml:space="preserve"> </w:t>
      </w:r>
    </w:p>
    <w:p w14:paraId="6A942F27" w14:textId="3F565A12" w:rsidR="00F36357" w:rsidRDefault="00F36357" w:rsidP="00F36357">
      <w:pPr>
        <w:spacing w:after="0"/>
        <w:ind w:left="345" w:right="276"/>
        <w:rPr>
          <w:rFonts w:ascii="Calibri" w:eastAsia="Calibri" w:hAnsi="Calibri" w:cs="B Nazanin"/>
          <w:sz w:val="26"/>
          <w:szCs w:val="26"/>
          <w:rtl/>
        </w:rPr>
      </w:pPr>
      <w:r w:rsidRPr="003836A6">
        <w:rPr>
          <w:rFonts w:cs="B Nazanin" w:hint="cs"/>
          <w:sz w:val="26"/>
          <w:szCs w:val="26"/>
          <w:rtl/>
        </w:rPr>
        <w:t xml:space="preserve">به طور کلی </w:t>
      </w:r>
      <w:r w:rsidRPr="003836A6">
        <w:rPr>
          <w:rFonts w:ascii="Calibri" w:eastAsia="Calibri" w:hAnsi="Calibri" w:cs="B Nazanin"/>
          <w:sz w:val="26"/>
          <w:szCs w:val="26"/>
          <w:rtl/>
        </w:rPr>
        <w:t>زمانیکه بیمار با نامه قضایی و توسط خانواده</w:t>
      </w:r>
      <w:r>
        <w:rPr>
          <w:rFonts w:ascii="Calibri" w:eastAsia="Calibri" w:hAnsi="Calibri" w:cs="B Nazanin" w:hint="cs"/>
          <w:sz w:val="26"/>
          <w:szCs w:val="26"/>
          <w:rtl/>
        </w:rPr>
        <w:t xml:space="preserve"> به بیمارستان</w:t>
      </w:r>
      <w:r w:rsidRPr="003836A6">
        <w:rPr>
          <w:rFonts w:ascii="Calibri" w:eastAsia="Calibri" w:hAnsi="Calibri" w:cs="B Nazanin"/>
          <w:sz w:val="26"/>
          <w:szCs w:val="26"/>
          <w:rtl/>
        </w:rPr>
        <w:t xml:space="preserve"> ارجاع می گردد</w:t>
      </w:r>
      <w:r w:rsidRPr="003836A6">
        <w:rPr>
          <w:rFonts w:ascii="Calibri" w:eastAsia="Calibri" w:hAnsi="Calibri" w:cs="B Nazanin" w:hint="cs"/>
          <w:sz w:val="26"/>
          <w:szCs w:val="26"/>
          <w:rtl/>
        </w:rPr>
        <w:t xml:space="preserve">، </w:t>
      </w:r>
      <w:r w:rsidRPr="003836A6">
        <w:rPr>
          <w:rFonts w:ascii="Calibri" w:eastAsia="Calibri" w:hAnsi="Calibri" w:cs="B Nazanin"/>
          <w:sz w:val="26"/>
          <w:szCs w:val="26"/>
          <w:rtl/>
        </w:rPr>
        <w:t xml:space="preserve">ارتباط با خانواده در روزهای نخست بستری </w:t>
      </w:r>
      <w:r w:rsidRPr="003836A6">
        <w:rPr>
          <w:rFonts w:ascii="Calibri" w:eastAsia="Calibri" w:hAnsi="Calibri" w:cs="B Nazanin" w:hint="cs"/>
          <w:sz w:val="26"/>
          <w:szCs w:val="26"/>
          <w:rtl/>
        </w:rPr>
        <w:t>برقرار می شود</w:t>
      </w:r>
      <w:r w:rsidRPr="003836A6">
        <w:rPr>
          <w:rFonts w:ascii="Calibri" w:eastAsia="Calibri" w:hAnsi="Calibri" w:cs="B Nazanin"/>
          <w:sz w:val="26"/>
          <w:szCs w:val="26"/>
          <w:rtl/>
        </w:rPr>
        <w:t xml:space="preserve"> و علت اخذ نامه قضایی توسط </w:t>
      </w:r>
      <w:r w:rsidRPr="003836A6">
        <w:rPr>
          <w:rFonts w:ascii="Calibri" w:eastAsia="Calibri" w:hAnsi="Calibri" w:cs="B Nazanin" w:hint="cs"/>
          <w:sz w:val="26"/>
          <w:szCs w:val="26"/>
          <w:rtl/>
        </w:rPr>
        <w:t>خانواده مورد</w:t>
      </w:r>
      <w:r w:rsidRPr="003836A6">
        <w:rPr>
          <w:rFonts w:ascii="Calibri" w:eastAsia="Calibri" w:hAnsi="Calibri" w:cs="B Nazanin"/>
          <w:sz w:val="26"/>
          <w:szCs w:val="26"/>
          <w:rtl/>
        </w:rPr>
        <w:t xml:space="preserve"> بررسی </w:t>
      </w:r>
      <w:r w:rsidRPr="003836A6">
        <w:rPr>
          <w:rFonts w:ascii="Calibri" w:eastAsia="Calibri" w:hAnsi="Calibri" w:cs="B Nazanin" w:hint="cs"/>
          <w:sz w:val="26"/>
          <w:szCs w:val="26"/>
          <w:rtl/>
        </w:rPr>
        <w:t>قرار می گیرد</w:t>
      </w:r>
      <w:r w:rsidRPr="003836A6">
        <w:rPr>
          <w:rFonts w:ascii="Calibri" w:eastAsia="Calibri" w:hAnsi="Calibri" w:cs="B Nazanin"/>
          <w:sz w:val="26"/>
          <w:szCs w:val="26"/>
          <w:rtl/>
        </w:rPr>
        <w:t xml:space="preserve">. سپس </w:t>
      </w:r>
      <w:r w:rsidRPr="003836A6">
        <w:rPr>
          <w:rFonts w:ascii="Calibri" w:eastAsia="Calibri" w:hAnsi="Calibri" w:cs="B Nazanin" w:hint="cs"/>
          <w:sz w:val="26"/>
          <w:szCs w:val="26"/>
          <w:rtl/>
        </w:rPr>
        <w:t xml:space="preserve">از خانواده خواسته می شود </w:t>
      </w:r>
      <w:r w:rsidRPr="003836A6">
        <w:rPr>
          <w:rFonts w:ascii="Calibri" w:eastAsia="Calibri" w:hAnsi="Calibri" w:cs="B Nazanin"/>
          <w:sz w:val="26"/>
          <w:szCs w:val="26"/>
          <w:rtl/>
        </w:rPr>
        <w:t xml:space="preserve">در زمان ترخیص </w:t>
      </w:r>
      <w:r w:rsidRPr="003836A6">
        <w:rPr>
          <w:rFonts w:ascii="Calibri" w:eastAsia="Calibri" w:hAnsi="Calibri" w:cs="B Nazanin" w:hint="cs"/>
          <w:sz w:val="26"/>
          <w:szCs w:val="26"/>
          <w:rtl/>
        </w:rPr>
        <w:t>بیمار،</w:t>
      </w:r>
      <w:r w:rsidRPr="003836A6">
        <w:rPr>
          <w:rFonts w:ascii="Calibri" w:eastAsia="Calibri" w:hAnsi="Calibri" w:cs="B Nazanin"/>
          <w:sz w:val="26"/>
          <w:szCs w:val="26"/>
          <w:rtl/>
        </w:rPr>
        <w:t xml:space="preserve"> جهت رفع منع قضایی مراجعه کنند. در زمان ترخیص </w:t>
      </w:r>
      <w:r w:rsidR="00543235">
        <w:rPr>
          <w:rFonts w:ascii="Calibri" w:eastAsia="Calibri" w:hAnsi="Calibri" w:cs="B Nazanin" w:hint="cs"/>
          <w:sz w:val="26"/>
          <w:szCs w:val="26"/>
          <w:rtl/>
        </w:rPr>
        <w:t>بیمار مستنداتی همچون گواهی پزشک معالج مبنی بر ترخیص</w:t>
      </w:r>
      <w:r w:rsidRPr="003836A6">
        <w:rPr>
          <w:rFonts w:ascii="Calibri" w:eastAsia="Calibri" w:hAnsi="Calibri" w:cs="B Nazanin"/>
          <w:sz w:val="26"/>
          <w:szCs w:val="26"/>
          <w:rtl/>
        </w:rPr>
        <w:t xml:space="preserve"> ، گزارش مددکاری اجتماعی و نامه واحد حقوقی به خانواده داده می شود و راهنمایی های لازم جهت دریافت نامه ترخیص انجام می گیرد.</w:t>
      </w:r>
      <w:r w:rsidRPr="003836A6">
        <w:rPr>
          <w:rFonts w:ascii="Calibri" w:eastAsia="Calibri" w:hAnsi="Calibri" w:cs="B Nazanin" w:hint="cs"/>
          <w:sz w:val="26"/>
          <w:szCs w:val="26"/>
          <w:rtl/>
        </w:rPr>
        <w:t xml:space="preserve"> چنانچه </w:t>
      </w:r>
      <w:r w:rsidRPr="003836A6">
        <w:rPr>
          <w:rFonts w:ascii="Calibri" w:eastAsia="Calibri" w:hAnsi="Calibri" w:cs="B Nazanin"/>
          <w:sz w:val="26"/>
          <w:szCs w:val="26"/>
          <w:rtl/>
        </w:rPr>
        <w:t xml:space="preserve">بیمار با نامه قضایی و به همراه اورژانس اجتماعی بهزیستی </w:t>
      </w:r>
      <w:r w:rsidRPr="003836A6">
        <w:rPr>
          <w:rFonts w:ascii="Calibri" w:eastAsia="Calibri" w:hAnsi="Calibri" w:cs="B Nazanin" w:hint="cs"/>
          <w:sz w:val="26"/>
          <w:szCs w:val="26"/>
          <w:rtl/>
        </w:rPr>
        <w:t>در بیمارستان بستری شود،</w:t>
      </w:r>
      <w:r w:rsidRPr="003836A6">
        <w:rPr>
          <w:rFonts w:ascii="Calibri" w:eastAsia="Calibri" w:hAnsi="Calibri" w:cs="B Nazanin"/>
          <w:sz w:val="26"/>
          <w:szCs w:val="26"/>
          <w:rtl/>
        </w:rPr>
        <w:t xml:space="preserve"> در زمان ترخیص به اورژانس اجتماعی اطلاع رسانی می گردد</w:t>
      </w:r>
      <w:r w:rsidRPr="003836A6">
        <w:rPr>
          <w:rFonts w:ascii="Calibri" w:eastAsia="Calibri" w:hAnsi="Calibri" w:cs="B Nazanin" w:hint="cs"/>
          <w:sz w:val="26"/>
          <w:szCs w:val="26"/>
          <w:rtl/>
        </w:rPr>
        <w:t xml:space="preserve"> تا مراحل ترخیص بیمار را انجام دهند. اگر </w:t>
      </w:r>
      <w:r w:rsidRPr="003836A6">
        <w:rPr>
          <w:rFonts w:ascii="Calibri" w:eastAsia="Calibri" w:hAnsi="Calibri" w:cs="B Nazanin"/>
          <w:sz w:val="26"/>
          <w:szCs w:val="26"/>
          <w:rtl/>
        </w:rPr>
        <w:t xml:space="preserve">بیماران از زندان ارجاع شده </w:t>
      </w:r>
      <w:r w:rsidRPr="003836A6">
        <w:rPr>
          <w:rFonts w:ascii="Calibri" w:eastAsia="Calibri" w:hAnsi="Calibri" w:cs="B Nazanin" w:hint="cs"/>
          <w:sz w:val="26"/>
          <w:szCs w:val="26"/>
          <w:rtl/>
        </w:rPr>
        <w:t>باشند،</w:t>
      </w:r>
      <w:r w:rsidRPr="003836A6">
        <w:rPr>
          <w:rFonts w:ascii="Calibri" w:eastAsia="Calibri" w:hAnsi="Calibri" w:cs="B Nazanin"/>
          <w:sz w:val="26"/>
          <w:szCs w:val="26"/>
          <w:rtl/>
        </w:rPr>
        <w:t xml:space="preserve"> </w:t>
      </w:r>
      <w:r>
        <w:rPr>
          <w:rFonts w:ascii="Calibri" w:eastAsia="Calibri" w:hAnsi="Calibri" w:cs="B Nazanin" w:hint="cs"/>
          <w:sz w:val="26"/>
          <w:szCs w:val="26"/>
          <w:rtl/>
        </w:rPr>
        <w:t xml:space="preserve">کارشناسان </w:t>
      </w:r>
      <w:r w:rsidRPr="003836A6">
        <w:rPr>
          <w:rFonts w:ascii="Calibri" w:eastAsia="Calibri" w:hAnsi="Calibri" w:cs="B Nazanin"/>
          <w:sz w:val="26"/>
          <w:szCs w:val="26"/>
          <w:rtl/>
        </w:rPr>
        <w:t xml:space="preserve">زندان پس از </w:t>
      </w:r>
      <w:r w:rsidRPr="003836A6">
        <w:rPr>
          <w:rFonts w:ascii="Calibri" w:eastAsia="Calibri" w:hAnsi="Calibri" w:cs="B Nazanin"/>
          <w:sz w:val="26"/>
          <w:szCs w:val="26"/>
          <w:rtl/>
        </w:rPr>
        <w:lastRenderedPageBreak/>
        <w:t xml:space="preserve">ترخیص بیمار موظف به پیگیری کارهای قضایی </w:t>
      </w:r>
      <w:r>
        <w:rPr>
          <w:rFonts w:ascii="Calibri" w:eastAsia="Calibri" w:hAnsi="Calibri" w:cs="B Nazanin" w:hint="cs"/>
          <w:sz w:val="26"/>
          <w:szCs w:val="26"/>
          <w:rtl/>
        </w:rPr>
        <w:t>او</w:t>
      </w:r>
      <w:r w:rsidRPr="003836A6">
        <w:rPr>
          <w:rFonts w:ascii="Calibri" w:eastAsia="Calibri" w:hAnsi="Calibri" w:cs="B Nazanin"/>
          <w:sz w:val="26"/>
          <w:szCs w:val="26"/>
          <w:rtl/>
        </w:rPr>
        <w:t xml:space="preserve"> بوده</w:t>
      </w:r>
      <w:r w:rsidRPr="003836A6">
        <w:rPr>
          <w:rFonts w:ascii="Calibri" w:eastAsia="Calibri" w:hAnsi="Calibri" w:cs="B Nazanin" w:hint="cs"/>
          <w:sz w:val="26"/>
          <w:szCs w:val="26"/>
          <w:rtl/>
        </w:rPr>
        <w:t xml:space="preserve"> </w:t>
      </w:r>
      <w:r w:rsidRPr="003836A6">
        <w:rPr>
          <w:rFonts w:ascii="Calibri" w:eastAsia="Calibri" w:hAnsi="Calibri" w:cs="B Nazanin"/>
          <w:sz w:val="26"/>
          <w:szCs w:val="26"/>
          <w:rtl/>
        </w:rPr>
        <w:t>و فرایند ترخیص را انجام می ده</w:t>
      </w:r>
      <w:r>
        <w:rPr>
          <w:rFonts w:ascii="Calibri" w:eastAsia="Calibri" w:hAnsi="Calibri" w:cs="B Nazanin" w:hint="cs"/>
          <w:sz w:val="26"/>
          <w:szCs w:val="26"/>
          <w:rtl/>
        </w:rPr>
        <w:t>ن</w:t>
      </w:r>
      <w:r w:rsidRPr="003836A6">
        <w:rPr>
          <w:rFonts w:ascii="Calibri" w:eastAsia="Calibri" w:hAnsi="Calibri" w:cs="B Nazanin"/>
          <w:sz w:val="26"/>
          <w:szCs w:val="26"/>
          <w:rtl/>
        </w:rPr>
        <w:t>د</w:t>
      </w:r>
      <w:r w:rsidRPr="003836A6">
        <w:rPr>
          <w:rFonts w:ascii="Calibri" w:eastAsia="Calibri" w:hAnsi="Calibri" w:cs="B Nazanin" w:hint="cs"/>
          <w:sz w:val="26"/>
          <w:szCs w:val="26"/>
          <w:rtl/>
        </w:rPr>
        <w:t xml:space="preserve"> و در صورتی که </w:t>
      </w:r>
      <w:r w:rsidRPr="003836A6">
        <w:rPr>
          <w:rFonts w:ascii="Calibri" w:eastAsia="Calibri" w:hAnsi="Calibri" w:cs="B Nazanin"/>
          <w:sz w:val="26"/>
          <w:szCs w:val="26"/>
          <w:rtl/>
        </w:rPr>
        <w:t xml:space="preserve">بیمار مستقیما با نامه کلانتری و دادسرا ارجاع شده </w:t>
      </w:r>
      <w:r w:rsidRPr="003836A6">
        <w:rPr>
          <w:rFonts w:ascii="Calibri" w:eastAsia="Calibri" w:hAnsi="Calibri" w:cs="B Nazanin" w:hint="cs"/>
          <w:sz w:val="26"/>
          <w:szCs w:val="26"/>
          <w:rtl/>
        </w:rPr>
        <w:t xml:space="preserve">باشد، </w:t>
      </w:r>
      <w:r w:rsidRPr="003836A6">
        <w:rPr>
          <w:rFonts w:ascii="Calibri" w:eastAsia="Calibri" w:hAnsi="Calibri" w:cs="B Nazanin"/>
          <w:sz w:val="26"/>
          <w:szCs w:val="26"/>
          <w:rtl/>
        </w:rPr>
        <w:t>مسئول واحد حقوقی موظف به پیگیری و اخذ نامه ترخیص بیمار است.</w:t>
      </w:r>
    </w:p>
    <w:p w14:paraId="6ECA2F3D" w14:textId="3276371D" w:rsidR="00543235" w:rsidRPr="00237740" w:rsidRDefault="00543235" w:rsidP="00F36357">
      <w:pPr>
        <w:spacing w:after="0"/>
        <w:ind w:left="345" w:right="276"/>
        <w:rPr>
          <w:rFonts w:cs="B Nazanin"/>
          <w:sz w:val="26"/>
          <w:szCs w:val="26"/>
          <w:rtl/>
        </w:rPr>
      </w:pPr>
      <w:r w:rsidRPr="002748C3">
        <w:rPr>
          <w:rFonts w:cs="B Nazanin" w:hint="cs"/>
          <w:b/>
          <w:bCs/>
          <w:sz w:val="26"/>
          <w:szCs w:val="26"/>
          <w:rtl/>
        </w:rPr>
        <w:t>نکته:</w:t>
      </w:r>
      <w:r>
        <w:rPr>
          <w:rFonts w:cs="B Nazanin" w:hint="cs"/>
          <w:sz w:val="26"/>
          <w:szCs w:val="26"/>
          <w:rtl/>
        </w:rPr>
        <w:t xml:space="preserve"> </w:t>
      </w:r>
      <w:r w:rsidRPr="002748C3">
        <w:rPr>
          <w:rFonts w:cs="B Nazanin" w:hint="cs"/>
          <w:sz w:val="26"/>
          <w:szCs w:val="26"/>
          <w:u w:val="single"/>
          <w:rtl/>
        </w:rPr>
        <w:t>مددکاران اجتماعی به استناد شناسنامه ی شغلی و شرح وظایف و پروتکل های تخصصی</w:t>
      </w:r>
      <w:r w:rsidR="002748C3" w:rsidRPr="002748C3">
        <w:rPr>
          <w:rFonts w:cs="B Nazanin" w:hint="cs"/>
          <w:sz w:val="26"/>
          <w:szCs w:val="26"/>
          <w:u w:val="single"/>
          <w:rtl/>
        </w:rPr>
        <w:t>، مجاز به انجام مداخلات حقوقی مانند مراجعه به مراکز قضایی جهت اخذ حکم یا تحویل بیمار به مراکز ارجاع دهنده نمی باشند.</w:t>
      </w:r>
    </w:p>
    <w:p w14:paraId="6F6DE6E2" w14:textId="09595F55" w:rsidR="002F6DD1" w:rsidRPr="00C860A3" w:rsidRDefault="002F6DD1" w:rsidP="00C860A3">
      <w:pPr>
        <w:pStyle w:val="ListParagraph"/>
        <w:numPr>
          <w:ilvl w:val="0"/>
          <w:numId w:val="3"/>
        </w:numPr>
        <w:bidi/>
        <w:spacing w:after="0"/>
        <w:ind w:left="452" w:right="276"/>
        <w:rPr>
          <w:rFonts w:cs="B Nazanin"/>
          <w:b/>
          <w:bCs/>
          <w:sz w:val="26"/>
          <w:szCs w:val="26"/>
          <w:rtl/>
        </w:rPr>
      </w:pPr>
      <w:r w:rsidRPr="00C860A3">
        <w:rPr>
          <w:rFonts w:cs="B Nazanin" w:hint="cs"/>
          <w:b/>
          <w:bCs/>
          <w:sz w:val="26"/>
          <w:szCs w:val="26"/>
          <w:rtl/>
        </w:rPr>
        <w:t>ارجاع</w:t>
      </w:r>
    </w:p>
    <w:p w14:paraId="663F5AB2" w14:textId="77777777" w:rsidR="002F6DD1" w:rsidRPr="00237740" w:rsidRDefault="002F6DD1" w:rsidP="00BB06EE">
      <w:pPr>
        <w:spacing w:after="0"/>
        <w:ind w:left="345" w:right="276"/>
        <w:rPr>
          <w:rFonts w:cs="B Nazanin"/>
          <w:sz w:val="26"/>
          <w:szCs w:val="26"/>
        </w:rPr>
      </w:pPr>
      <w:r w:rsidRPr="00237740">
        <w:rPr>
          <w:rFonts w:cs="B Nazanin" w:hint="cs"/>
          <w:sz w:val="26"/>
          <w:szCs w:val="26"/>
          <w:rtl/>
        </w:rPr>
        <w:t xml:space="preserve">مددکاران اجتماعی با توجه به ماهیت بین رشته ای بودن حرفه ی شغلی خود می توانند از خدمات سایر حرفه ها به صورت ارجاع درون و برون سازمانی استفاده کنند. ارجاعات درون سازمانی می تواند شامل ارجاع به روانشناس، روانپزشک، کاردرمانگر، نماینده ی حقوقی، نماینده ی بیمه ی درمانی و ارجاعات برون سازمانی می تواند شامل ارجاع به کلینیک های مددکاری اجتماعی، مراکز حقوقی و </w:t>
      </w:r>
      <w:r w:rsidR="00A97974" w:rsidRPr="00237740">
        <w:rPr>
          <w:rFonts w:cs="B Nazanin" w:hint="cs"/>
          <w:sz w:val="26"/>
          <w:szCs w:val="26"/>
          <w:rtl/>
        </w:rPr>
        <w:t>قضایی، اورژانس اجتماعی بهزیستی، واحدهای توانبخشی بهزیستی، موسسات خیریه و سازمان های مردم نهاد باشد.</w:t>
      </w:r>
    </w:p>
    <w:p w14:paraId="00E994E3" w14:textId="288C4309" w:rsidR="00B74338" w:rsidRPr="003836A6" w:rsidRDefault="00B74338" w:rsidP="003F41BF">
      <w:pPr>
        <w:ind w:right="276"/>
        <w:rPr>
          <w:rFonts w:ascii="Calibri" w:eastAsia="Calibri" w:hAnsi="Calibri" w:cs="B Nazanin"/>
          <w:sz w:val="26"/>
          <w:szCs w:val="26"/>
        </w:rPr>
      </w:pPr>
      <w:r w:rsidRPr="003836A6">
        <w:rPr>
          <w:rFonts w:ascii="Calibri" w:eastAsia="Calibri" w:hAnsi="Calibri" w:cs="B Nazanin"/>
          <w:sz w:val="26"/>
          <w:szCs w:val="26"/>
          <w:rtl/>
        </w:rPr>
        <w:t xml:space="preserve"> </w:t>
      </w:r>
    </w:p>
    <w:p w14:paraId="09C968AB" w14:textId="77777777" w:rsidR="00C63C42" w:rsidRPr="005B40F5" w:rsidRDefault="00C72138" w:rsidP="00C860A3">
      <w:pPr>
        <w:pStyle w:val="ListParagraph"/>
        <w:numPr>
          <w:ilvl w:val="0"/>
          <w:numId w:val="22"/>
        </w:numPr>
        <w:bidi/>
        <w:spacing w:after="333"/>
        <w:ind w:left="877" w:right="428"/>
        <w:rPr>
          <w:rFonts w:cs="B Nazanin"/>
          <w:b/>
          <w:bCs/>
          <w:color w:val="0070C0"/>
          <w:szCs w:val="28"/>
          <w:rtl/>
        </w:rPr>
      </w:pPr>
      <w:r w:rsidRPr="005B40F5">
        <w:rPr>
          <w:rFonts w:cs="B Nazanin" w:hint="cs"/>
          <w:b/>
          <w:bCs/>
          <w:color w:val="0070C0"/>
          <w:szCs w:val="28"/>
          <w:rtl/>
        </w:rPr>
        <w:t>مداخلات مددکاری گروهی</w:t>
      </w:r>
    </w:p>
    <w:p w14:paraId="054A9E2D" w14:textId="0594E8F3" w:rsidR="007A0ACB" w:rsidRDefault="00C72138" w:rsidP="00B74338">
      <w:pPr>
        <w:ind w:left="345" w:right="276"/>
        <w:rPr>
          <w:rFonts w:cs="B Nazanin"/>
          <w:sz w:val="26"/>
          <w:szCs w:val="26"/>
          <w:rtl/>
        </w:rPr>
      </w:pPr>
      <w:r w:rsidRPr="00237740">
        <w:rPr>
          <w:rFonts w:ascii="Tahoma" w:hAnsi="Tahoma" w:cs="B Nazanin"/>
          <w:sz w:val="26"/>
          <w:szCs w:val="26"/>
          <w:rtl/>
        </w:rPr>
        <w:t>در فعاليت ها و جريان هاي گروهي افراد تجربيات خود را در اختيار يكديگر مي گذارند .هركس از تجربه ي خود سهمي به ديگران مي دهد و در مقابل از تجربه ي آن ديگري استفاده مي كند . اعضاء گروه عملاً</w:t>
      </w:r>
      <w:r w:rsidRPr="00237740">
        <w:rPr>
          <w:rFonts w:ascii="Cambria" w:hAnsi="Cambria" w:cs="Cambria" w:hint="cs"/>
          <w:sz w:val="26"/>
          <w:szCs w:val="26"/>
          <w:rtl/>
        </w:rPr>
        <w:t> </w:t>
      </w:r>
      <w:r w:rsidRPr="00237740">
        <w:rPr>
          <w:rFonts w:ascii="Tahoma" w:hAnsi="Tahoma" w:cs="B Nazanin"/>
          <w:sz w:val="26"/>
          <w:szCs w:val="26"/>
          <w:rtl/>
        </w:rPr>
        <w:t xml:space="preserve"> </w:t>
      </w:r>
      <w:r w:rsidRPr="00237740">
        <w:rPr>
          <w:rFonts w:ascii="Tahoma" w:hAnsi="Tahoma" w:cs="B Nazanin" w:hint="cs"/>
          <w:sz w:val="26"/>
          <w:szCs w:val="26"/>
          <w:rtl/>
        </w:rPr>
        <w:t>مي</w:t>
      </w:r>
      <w:r w:rsidRPr="00237740">
        <w:rPr>
          <w:rFonts w:ascii="Tahoma" w:hAnsi="Tahoma" w:cs="B Nazanin"/>
          <w:sz w:val="26"/>
          <w:szCs w:val="26"/>
          <w:rtl/>
        </w:rPr>
        <w:t xml:space="preserve"> </w:t>
      </w:r>
      <w:r w:rsidRPr="00237740">
        <w:rPr>
          <w:rFonts w:ascii="Tahoma" w:hAnsi="Tahoma" w:cs="B Nazanin" w:hint="cs"/>
          <w:sz w:val="26"/>
          <w:szCs w:val="26"/>
          <w:rtl/>
        </w:rPr>
        <w:t>آموزند</w:t>
      </w:r>
      <w:r w:rsidRPr="00237740">
        <w:rPr>
          <w:rFonts w:ascii="Tahoma" w:hAnsi="Tahoma" w:cs="B Nazanin"/>
          <w:sz w:val="26"/>
          <w:szCs w:val="26"/>
          <w:rtl/>
        </w:rPr>
        <w:t xml:space="preserve"> </w:t>
      </w:r>
      <w:r w:rsidRPr="00237740">
        <w:rPr>
          <w:rFonts w:ascii="Tahoma" w:hAnsi="Tahoma" w:cs="B Nazanin" w:hint="cs"/>
          <w:sz w:val="26"/>
          <w:szCs w:val="26"/>
          <w:rtl/>
        </w:rPr>
        <w:t>كه</w:t>
      </w:r>
      <w:r w:rsidRPr="00237740">
        <w:rPr>
          <w:rFonts w:ascii="Tahoma" w:hAnsi="Tahoma" w:cs="B Nazanin"/>
          <w:sz w:val="26"/>
          <w:szCs w:val="26"/>
          <w:rtl/>
        </w:rPr>
        <w:t xml:space="preserve"> </w:t>
      </w:r>
      <w:r w:rsidRPr="00237740">
        <w:rPr>
          <w:rFonts w:ascii="Tahoma" w:hAnsi="Tahoma" w:cs="B Nazanin" w:hint="cs"/>
          <w:sz w:val="26"/>
          <w:szCs w:val="26"/>
          <w:rtl/>
        </w:rPr>
        <w:t>هر</w:t>
      </w:r>
      <w:r w:rsidRPr="00237740">
        <w:rPr>
          <w:rFonts w:ascii="Tahoma" w:hAnsi="Tahoma" w:cs="B Nazanin"/>
          <w:sz w:val="26"/>
          <w:szCs w:val="26"/>
          <w:rtl/>
        </w:rPr>
        <w:t xml:space="preserve"> </w:t>
      </w:r>
      <w:r w:rsidRPr="00237740">
        <w:rPr>
          <w:rFonts w:ascii="Tahoma" w:hAnsi="Tahoma" w:cs="B Nazanin" w:hint="cs"/>
          <w:sz w:val="26"/>
          <w:szCs w:val="26"/>
          <w:rtl/>
        </w:rPr>
        <w:t>كس</w:t>
      </w:r>
      <w:r w:rsidRPr="00237740">
        <w:rPr>
          <w:rFonts w:ascii="Tahoma" w:hAnsi="Tahoma" w:cs="B Nazanin"/>
          <w:sz w:val="26"/>
          <w:szCs w:val="26"/>
          <w:rtl/>
        </w:rPr>
        <w:t xml:space="preserve"> </w:t>
      </w:r>
      <w:r w:rsidRPr="00237740">
        <w:rPr>
          <w:rFonts w:ascii="Tahoma" w:hAnsi="Tahoma" w:cs="B Nazanin" w:hint="cs"/>
          <w:sz w:val="26"/>
          <w:szCs w:val="26"/>
          <w:rtl/>
        </w:rPr>
        <w:t>داراي</w:t>
      </w:r>
      <w:r w:rsidRPr="00237740">
        <w:rPr>
          <w:rFonts w:ascii="Tahoma" w:hAnsi="Tahoma" w:cs="B Nazanin"/>
          <w:sz w:val="26"/>
          <w:szCs w:val="26"/>
          <w:rtl/>
        </w:rPr>
        <w:t xml:space="preserve"> </w:t>
      </w:r>
      <w:r w:rsidRPr="00237740">
        <w:rPr>
          <w:rFonts w:ascii="Tahoma" w:hAnsi="Tahoma" w:cs="B Nazanin" w:hint="cs"/>
          <w:sz w:val="26"/>
          <w:szCs w:val="26"/>
          <w:rtl/>
        </w:rPr>
        <w:t>حقي</w:t>
      </w:r>
      <w:r w:rsidRPr="00237740">
        <w:rPr>
          <w:rFonts w:ascii="Tahoma" w:hAnsi="Tahoma" w:cs="B Nazanin"/>
          <w:sz w:val="26"/>
          <w:szCs w:val="26"/>
          <w:rtl/>
        </w:rPr>
        <w:t xml:space="preserve"> </w:t>
      </w:r>
      <w:r w:rsidRPr="00237740">
        <w:rPr>
          <w:rFonts w:ascii="Tahoma" w:hAnsi="Tahoma" w:cs="B Nazanin" w:hint="cs"/>
          <w:sz w:val="26"/>
          <w:szCs w:val="26"/>
          <w:rtl/>
        </w:rPr>
        <w:t>است</w:t>
      </w:r>
      <w:r w:rsidRPr="00237740">
        <w:rPr>
          <w:rFonts w:ascii="Tahoma" w:hAnsi="Tahoma" w:cs="B Nazanin"/>
          <w:sz w:val="26"/>
          <w:szCs w:val="26"/>
          <w:rtl/>
        </w:rPr>
        <w:t xml:space="preserve"> </w:t>
      </w:r>
      <w:r w:rsidRPr="00237740">
        <w:rPr>
          <w:rFonts w:ascii="Tahoma" w:hAnsi="Tahoma" w:cs="B Nazanin" w:hint="cs"/>
          <w:sz w:val="26"/>
          <w:szCs w:val="26"/>
          <w:rtl/>
        </w:rPr>
        <w:t>و</w:t>
      </w:r>
      <w:r w:rsidRPr="00237740">
        <w:rPr>
          <w:rFonts w:ascii="Tahoma" w:hAnsi="Tahoma" w:cs="B Nazanin"/>
          <w:sz w:val="26"/>
          <w:szCs w:val="26"/>
          <w:rtl/>
        </w:rPr>
        <w:t xml:space="preserve"> براي</w:t>
      </w:r>
      <w:r w:rsidRPr="00237740">
        <w:rPr>
          <w:rFonts w:ascii="Tahoma" w:hAnsi="Tahoma" w:cs="B Nazanin" w:hint="cs"/>
          <w:sz w:val="26"/>
          <w:szCs w:val="26"/>
          <w:rtl/>
        </w:rPr>
        <w:t xml:space="preserve"> </w:t>
      </w:r>
      <w:r w:rsidRPr="00237740">
        <w:rPr>
          <w:rFonts w:ascii="Tahoma" w:hAnsi="Tahoma" w:cs="B Nazanin"/>
          <w:sz w:val="26"/>
          <w:szCs w:val="26"/>
          <w:rtl/>
        </w:rPr>
        <w:t>حق يكديگر احترام قا</w:t>
      </w:r>
      <w:r w:rsidRPr="00237740">
        <w:rPr>
          <w:rFonts w:ascii="Tahoma" w:hAnsi="Tahoma" w:cs="B Nazanin" w:hint="cs"/>
          <w:sz w:val="26"/>
          <w:szCs w:val="26"/>
          <w:rtl/>
        </w:rPr>
        <w:t>ئ</w:t>
      </w:r>
      <w:r w:rsidRPr="00237740">
        <w:rPr>
          <w:rFonts w:ascii="Tahoma" w:hAnsi="Tahoma" w:cs="B Nazanin"/>
          <w:sz w:val="26"/>
          <w:szCs w:val="26"/>
          <w:rtl/>
        </w:rPr>
        <w:t>ل مي شوند . افكار و ايده هاي خود را براي هم بيان مي كنند ، مي آموزند كه اختلاف عقايد و آراء و اختلاف در داوري و قضاوت خود را آشكار كنند بدون</w:t>
      </w:r>
      <w:r w:rsidRPr="00237740">
        <w:rPr>
          <w:rFonts w:ascii="Tahoma" w:hAnsi="Tahoma" w:cs="B Nazanin" w:hint="cs"/>
          <w:sz w:val="26"/>
          <w:szCs w:val="26"/>
          <w:rtl/>
        </w:rPr>
        <w:t xml:space="preserve"> </w:t>
      </w:r>
      <w:r w:rsidRPr="00237740">
        <w:rPr>
          <w:rFonts w:ascii="Tahoma" w:hAnsi="Tahoma" w:cs="B Nazanin"/>
          <w:sz w:val="26"/>
          <w:szCs w:val="26"/>
          <w:rtl/>
        </w:rPr>
        <w:t>اينكه دشمني و يا خصومتي پيش آيد و يا احساس ناكامي و محروميت كنند و نيز فرا مي گيرند كه به تصميم اكثريت گردن نهند و آن را از صميم قلب بپذيرند . وصول به اينچنين هدف هايي ، براي پيشرفت و رشد شخصيت افراد و ايجاد احساس تعلق و بستگي مشترك در بين اعضاي گروه بسيار مهم است</w:t>
      </w:r>
      <w:r w:rsidRPr="00237740">
        <w:rPr>
          <w:rFonts w:ascii="Tahoma" w:hAnsi="Tahoma" w:cs="B Nazanin"/>
          <w:sz w:val="26"/>
          <w:szCs w:val="26"/>
        </w:rPr>
        <w:t>.</w:t>
      </w:r>
      <w:r w:rsidRPr="00237740">
        <w:rPr>
          <w:rFonts w:ascii="Tahoma" w:hAnsi="Tahoma" w:cs="B Nazanin" w:hint="cs"/>
          <w:sz w:val="26"/>
          <w:szCs w:val="26"/>
          <w:rtl/>
        </w:rPr>
        <w:t xml:space="preserve"> در ارتباط با بیماران اعصاب و روان، یکی از مهمترین مداخلاتی که مددکاران اجتماعی انجام می دهند، تشکیل گروه است. گروه ها با توجه به مشکل بیماران و اهداف درمانی، انواع مختلفی دارند و ممکن است متشکل از بیمار و خانواده و اعضای تیم درمان باشند یا اینکه بیماران و خانواده های آن ها در گروه عضو شوند.</w:t>
      </w:r>
      <w:r w:rsidR="007A0ACB" w:rsidRPr="007A0ACB">
        <w:rPr>
          <w:rFonts w:cs="B Nazanin" w:hint="cs"/>
          <w:sz w:val="26"/>
          <w:szCs w:val="26"/>
          <w:rtl/>
        </w:rPr>
        <w:t xml:space="preserve"> </w:t>
      </w:r>
    </w:p>
    <w:p w14:paraId="3CB9744A" w14:textId="77777777" w:rsidR="00FB6559" w:rsidRDefault="00FB6559" w:rsidP="00B74338">
      <w:pPr>
        <w:ind w:left="345" w:right="276"/>
        <w:rPr>
          <w:rFonts w:cs="B Nazanin"/>
          <w:sz w:val="26"/>
          <w:szCs w:val="26"/>
          <w:rtl/>
        </w:rPr>
      </w:pPr>
    </w:p>
    <w:tbl>
      <w:tblPr>
        <w:tblStyle w:val="TableGrid0"/>
        <w:bidiVisual/>
        <w:tblW w:w="0" w:type="auto"/>
        <w:tblInd w:w="345" w:type="dxa"/>
        <w:tblLook w:val="04A0" w:firstRow="1" w:lastRow="0" w:firstColumn="1" w:lastColumn="0" w:noHBand="0" w:noVBand="1"/>
      </w:tblPr>
      <w:tblGrid>
        <w:gridCol w:w="10445"/>
      </w:tblGrid>
      <w:tr w:rsidR="00963833" w14:paraId="5BE487E7" w14:textId="77777777" w:rsidTr="00E617A7">
        <w:tc>
          <w:tcPr>
            <w:tcW w:w="10445" w:type="dxa"/>
            <w:shd w:val="clear" w:color="auto" w:fill="auto"/>
          </w:tcPr>
          <w:p w14:paraId="1F7E4EE4" w14:textId="4BA5404B" w:rsidR="00963833" w:rsidRPr="0023490D" w:rsidRDefault="00963833" w:rsidP="00B74338">
            <w:pPr>
              <w:ind w:left="0" w:right="276"/>
              <w:rPr>
                <w:rFonts w:cs="B Nazanin"/>
                <w:b/>
                <w:bCs/>
                <w:sz w:val="26"/>
                <w:szCs w:val="26"/>
                <w:rtl/>
              </w:rPr>
            </w:pPr>
            <w:r w:rsidRPr="0023490D">
              <w:rPr>
                <w:rFonts w:cs="B Nazanin" w:hint="cs"/>
                <w:b/>
                <w:bCs/>
                <w:sz w:val="26"/>
                <w:szCs w:val="26"/>
                <w:rtl/>
              </w:rPr>
              <w:lastRenderedPageBreak/>
              <w:t xml:space="preserve">چارچوب طرح تشکیل گروه </w:t>
            </w:r>
          </w:p>
          <w:p w14:paraId="7A124095" w14:textId="4C0102E8" w:rsidR="00963833" w:rsidRPr="0023490D" w:rsidRDefault="00963833" w:rsidP="00963833">
            <w:pPr>
              <w:autoSpaceDE w:val="0"/>
              <w:autoSpaceDN w:val="0"/>
              <w:adjustRightInd w:val="0"/>
              <w:spacing w:after="0" w:line="240" w:lineRule="auto"/>
              <w:ind w:left="0" w:right="0"/>
              <w:jc w:val="left"/>
              <w:rPr>
                <w:rFonts w:ascii="BNazanin" w:eastAsiaTheme="minorEastAsia" w:hAnsi="BNazanin" w:cs="B Nazanin"/>
                <w:b/>
                <w:bCs/>
                <w:color w:val="auto"/>
                <w:sz w:val="24"/>
                <w:szCs w:val="24"/>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b/>
                <w:bCs/>
                <w:color w:val="auto"/>
                <w:sz w:val="24"/>
                <w:szCs w:val="24"/>
                <w:rtl/>
              </w:rPr>
              <w:t>موضوع</w:t>
            </w:r>
            <w:r w:rsidRPr="0023490D">
              <w:rPr>
                <w:rFonts w:ascii="BNazanin" w:eastAsiaTheme="minorEastAsia" w:hAnsi="BNazanin" w:cs="B Nazanin" w:hint="cs"/>
                <w:b/>
                <w:bCs/>
                <w:color w:val="auto"/>
                <w:sz w:val="24"/>
                <w:szCs w:val="24"/>
                <w:rtl/>
              </w:rPr>
              <w:t xml:space="preserve"> یا عنوان گروه</w:t>
            </w:r>
          </w:p>
          <w:p w14:paraId="472220EB" w14:textId="78C57006" w:rsidR="00963833" w:rsidRPr="0023490D" w:rsidRDefault="00963833" w:rsidP="00963833">
            <w:pPr>
              <w:autoSpaceDE w:val="0"/>
              <w:autoSpaceDN w:val="0"/>
              <w:adjustRightInd w:val="0"/>
              <w:spacing w:after="0" w:line="240" w:lineRule="auto"/>
              <w:ind w:left="0" w:right="0"/>
              <w:jc w:val="left"/>
              <w:rPr>
                <w:rFonts w:ascii="BNazanin" w:eastAsiaTheme="minorEastAsia" w:hAnsi="BNazanin" w:cs="B Nazanin"/>
                <w:b/>
                <w:bCs/>
                <w:color w:val="auto"/>
                <w:sz w:val="24"/>
                <w:szCs w:val="24"/>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hint="cs"/>
                <w:b/>
                <w:bCs/>
                <w:color w:val="auto"/>
                <w:sz w:val="24"/>
                <w:szCs w:val="24"/>
                <w:rtl/>
              </w:rPr>
              <w:t>مقدمه و بیان ضرورت تشکیل گروه</w:t>
            </w:r>
          </w:p>
          <w:p w14:paraId="0355A9F2" w14:textId="07F77C70" w:rsidR="00963833" w:rsidRPr="0023490D" w:rsidRDefault="00963833" w:rsidP="00963833">
            <w:pPr>
              <w:autoSpaceDE w:val="0"/>
              <w:autoSpaceDN w:val="0"/>
              <w:adjustRightInd w:val="0"/>
              <w:spacing w:after="0" w:line="240" w:lineRule="auto"/>
              <w:ind w:left="0" w:right="0"/>
              <w:jc w:val="left"/>
              <w:rPr>
                <w:rFonts w:ascii="BNazanin" w:eastAsiaTheme="minorEastAsia" w:hAnsi="BNazanin" w:cs="B Nazanin"/>
                <w:b/>
                <w:bCs/>
                <w:color w:val="auto"/>
                <w:sz w:val="24"/>
                <w:szCs w:val="24"/>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b/>
                <w:bCs/>
                <w:color w:val="auto"/>
                <w:sz w:val="24"/>
                <w:szCs w:val="24"/>
                <w:rtl/>
              </w:rPr>
              <w:t>اهداف</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hint="cs"/>
                <w:b/>
                <w:bCs/>
                <w:color w:val="auto"/>
                <w:sz w:val="24"/>
                <w:szCs w:val="24"/>
                <w:rtl/>
              </w:rPr>
              <w:t>گروه</w:t>
            </w:r>
          </w:p>
          <w:p w14:paraId="086562D6" w14:textId="52203830" w:rsidR="00963833" w:rsidRPr="0023490D" w:rsidRDefault="00963833" w:rsidP="00963833">
            <w:pPr>
              <w:autoSpaceDE w:val="0"/>
              <w:autoSpaceDN w:val="0"/>
              <w:adjustRightInd w:val="0"/>
              <w:spacing w:after="0" w:line="240" w:lineRule="auto"/>
              <w:ind w:left="0" w:right="0"/>
              <w:jc w:val="left"/>
              <w:rPr>
                <w:rFonts w:ascii="BNazanin" w:eastAsiaTheme="minorEastAsia" w:hAnsi="BNazanin" w:cs="B Nazanin"/>
                <w:b/>
                <w:bCs/>
                <w:color w:val="auto"/>
                <w:sz w:val="24"/>
                <w:szCs w:val="24"/>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b/>
                <w:bCs/>
                <w:color w:val="auto"/>
                <w:sz w:val="24"/>
                <w:szCs w:val="24"/>
                <w:rtl/>
              </w:rPr>
              <w:t>رویکرد</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hint="cs"/>
                <w:b/>
                <w:bCs/>
                <w:color w:val="auto"/>
                <w:sz w:val="24"/>
                <w:szCs w:val="24"/>
                <w:rtl/>
              </w:rPr>
              <w:t xml:space="preserve">و روش </w:t>
            </w:r>
            <w:r w:rsidRPr="0023490D">
              <w:rPr>
                <w:rFonts w:ascii="BNazanin" w:eastAsiaTheme="minorEastAsia" w:hAnsi="BNazanin" w:cs="B Nazanin"/>
                <w:b/>
                <w:bCs/>
                <w:color w:val="auto"/>
                <w:sz w:val="24"/>
                <w:szCs w:val="24"/>
                <w:rtl/>
              </w:rPr>
              <w:t>مورد</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استفاده</w:t>
            </w:r>
          </w:p>
          <w:p w14:paraId="348D6EE1" w14:textId="71C8C19F" w:rsidR="00963833" w:rsidRPr="0023490D" w:rsidRDefault="00963833" w:rsidP="00963833">
            <w:pPr>
              <w:autoSpaceDE w:val="0"/>
              <w:autoSpaceDN w:val="0"/>
              <w:adjustRightInd w:val="0"/>
              <w:spacing w:after="0" w:line="240" w:lineRule="auto"/>
              <w:ind w:left="0" w:right="0"/>
              <w:jc w:val="left"/>
              <w:rPr>
                <w:rFonts w:ascii="BNazanin" w:eastAsiaTheme="minorEastAsia" w:hAnsi="BNazanin" w:cs="B Nazanin"/>
                <w:b/>
                <w:bCs/>
                <w:color w:val="auto"/>
                <w:sz w:val="24"/>
                <w:szCs w:val="24"/>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b/>
                <w:bCs/>
                <w:color w:val="auto"/>
                <w:sz w:val="24"/>
                <w:szCs w:val="24"/>
                <w:rtl/>
              </w:rPr>
              <w:t>ویژگی</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های</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شرکت</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کنندگان</w:t>
            </w:r>
            <w:r w:rsidRPr="0023490D">
              <w:rPr>
                <w:rFonts w:ascii="BNazanin" w:eastAsiaTheme="minorEastAsia" w:hAnsi="BNazanin" w:cs="B Nazanin" w:hint="cs"/>
                <w:b/>
                <w:bCs/>
                <w:color w:val="auto"/>
                <w:sz w:val="24"/>
                <w:szCs w:val="24"/>
                <w:rtl/>
              </w:rPr>
              <w:t xml:space="preserve"> (از حیث مشکل</w:t>
            </w:r>
            <w:r w:rsidR="008965C6" w:rsidRPr="0023490D">
              <w:rPr>
                <w:rFonts w:ascii="BNazanin" w:eastAsiaTheme="minorEastAsia" w:hAnsi="BNazanin" w:cs="B Nazanin" w:hint="cs"/>
                <w:b/>
                <w:bCs/>
                <w:color w:val="auto"/>
                <w:sz w:val="24"/>
                <w:szCs w:val="24"/>
                <w:rtl/>
              </w:rPr>
              <w:t>، نیاز یا دغدغه ی</w:t>
            </w:r>
            <w:r w:rsidRPr="0023490D">
              <w:rPr>
                <w:rFonts w:ascii="BNazanin" w:eastAsiaTheme="minorEastAsia" w:hAnsi="BNazanin" w:cs="B Nazanin" w:hint="cs"/>
                <w:b/>
                <w:bCs/>
                <w:color w:val="auto"/>
                <w:sz w:val="24"/>
                <w:szCs w:val="24"/>
                <w:rtl/>
              </w:rPr>
              <w:t xml:space="preserve"> مشترک</w:t>
            </w:r>
            <w:r w:rsidR="008965C6" w:rsidRPr="0023490D">
              <w:rPr>
                <w:rFonts w:ascii="BNazanin" w:eastAsiaTheme="minorEastAsia" w:hAnsi="BNazanin" w:cs="B Nazanin" w:hint="cs"/>
                <w:b/>
                <w:bCs/>
                <w:color w:val="auto"/>
                <w:sz w:val="24"/>
                <w:szCs w:val="24"/>
                <w:rtl/>
              </w:rPr>
              <w:t>)</w:t>
            </w:r>
          </w:p>
          <w:p w14:paraId="30E37DFD" w14:textId="77777777" w:rsidR="00963833" w:rsidRPr="0023490D" w:rsidRDefault="00963833" w:rsidP="00963833">
            <w:pPr>
              <w:autoSpaceDE w:val="0"/>
              <w:autoSpaceDN w:val="0"/>
              <w:adjustRightInd w:val="0"/>
              <w:spacing w:after="0" w:line="240" w:lineRule="auto"/>
              <w:ind w:left="0" w:right="0"/>
              <w:jc w:val="left"/>
              <w:rPr>
                <w:rFonts w:ascii="BNazanin" w:eastAsiaTheme="minorEastAsia" w:hAnsi="BNazanin" w:cs="B Nazanin"/>
                <w:b/>
                <w:bCs/>
                <w:color w:val="auto"/>
                <w:sz w:val="24"/>
                <w:szCs w:val="24"/>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b/>
                <w:bCs/>
                <w:color w:val="auto"/>
                <w:sz w:val="24"/>
                <w:szCs w:val="24"/>
                <w:rtl/>
              </w:rPr>
              <w:t>تعداد</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شرکت</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کنندگان</w:t>
            </w:r>
          </w:p>
          <w:p w14:paraId="22651AFE" w14:textId="77777777" w:rsidR="00963833" w:rsidRPr="0023490D" w:rsidRDefault="00963833" w:rsidP="00963833">
            <w:pPr>
              <w:autoSpaceDE w:val="0"/>
              <w:autoSpaceDN w:val="0"/>
              <w:adjustRightInd w:val="0"/>
              <w:spacing w:after="0" w:line="240" w:lineRule="auto"/>
              <w:ind w:left="0" w:right="0"/>
              <w:jc w:val="left"/>
              <w:rPr>
                <w:rFonts w:ascii="BNazanin" w:eastAsiaTheme="minorEastAsia" w:hAnsi="BNazanin" w:cs="B Nazanin"/>
                <w:b/>
                <w:bCs/>
                <w:color w:val="auto"/>
                <w:sz w:val="24"/>
                <w:szCs w:val="24"/>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b/>
                <w:bCs/>
                <w:color w:val="auto"/>
                <w:sz w:val="24"/>
                <w:szCs w:val="24"/>
                <w:rtl/>
              </w:rPr>
              <w:t>زمان</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برگزاری</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جلسات</w:t>
            </w:r>
          </w:p>
          <w:p w14:paraId="1BC95213" w14:textId="77777777" w:rsidR="00963833" w:rsidRPr="0023490D" w:rsidRDefault="00963833" w:rsidP="00963833">
            <w:pPr>
              <w:autoSpaceDE w:val="0"/>
              <w:autoSpaceDN w:val="0"/>
              <w:adjustRightInd w:val="0"/>
              <w:spacing w:after="0" w:line="240" w:lineRule="auto"/>
              <w:ind w:left="0" w:right="0"/>
              <w:jc w:val="left"/>
              <w:rPr>
                <w:rFonts w:ascii="BNazanin" w:eastAsiaTheme="minorEastAsia" w:hAnsi="BNazanin" w:cs="B Nazanin"/>
                <w:b/>
                <w:bCs/>
                <w:color w:val="auto"/>
                <w:sz w:val="24"/>
                <w:szCs w:val="24"/>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b/>
                <w:bCs/>
                <w:color w:val="auto"/>
                <w:sz w:val="24"/>
                <w:szCs w:val="24"/>
                <w:rtl/>
              </w:rPr>
              <w:t>مکان</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برگزاری</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جلسات</w:t>
            </w:r>
          </w:p>
          <w:p w14:paraId="155E678A" w14:textId="77777777" w:rsidR="00963833" w:rsidRPr="0023490D" w:rsidRDefault="00963833" w:rsidP="00963833">
            <w:pPr>
              <w:autoSpaceDE w:val="0"/>
              <w:autoSpaceDN w:val="0"/>
              <w:adjustRightInd w:val="0"/>
              <w:spacing w:after="0" w:line="240" w:lineRule="auto"/>
              <w:ind w:left="0" w:right="0"/>
              <w:jc w:val="left"/>
              <w:rPr>
                <w:rFonts w:ascii="BNazanin" w:eastAsiaTheme="minorEastAsia" w:hAnsi="BNazanin" w:cs="B Nazanin"/>
                <w:b/>
                <w:bCs/>
                <w:color w:val="auto"/>
                <w:sz w:val="24"/>
                <w:szCs w:val="24"/>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b/>
                <w:bCs/>
                <w:color w:val="auto"/>
                <w:sz w:val="24"/>
                <w:szCs w:val="24"/>
                <w:rtl/>
              </w:rPr>
              <w:t>مدت</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برگزاری</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هر</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جلسه</w:t>
            </w:r>
          </w:p>
          <w:p w14:paraId="61B6DB4B" w14:textId="77777777" w:rsidR="00963833" w:rsidRPr="0023490D" w:rsidRDefault="00963833" w:rsidP="00963833">
            <w:pPr>
              <w:autoSpaceDE w:val="0"/>
              <w:autoSpaceDN w:val="0"/>
              <w:adjustRightInd w:val="0"/>
              <w:spacing w:after="0" w:line="240" w:lineRule="auto"/>
              <w:ind w:left="0" w:right="0"/>
              <w:jc w:val="left"/>
              <w:rPr>
                <w:rFonts w:ascii="BNazanin" w:eastAsiaTheme="minorEastAsia" w:hAnsi="BNazanin" w:cs="B Nazanin"/>
                <w:b/>
                <w:bCs/>
                <w:color w:val="auto"/>
                <w:sz w:val="24"/>
                <w:szCs w:val="24"/>
                <w:rtl/>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b/>
                <w:bCs/>
                <w:color w:val="auto"/>
                <w:sz w:val="24"/>
                <w:szCs w:val="24"/>
                <w:rtl/>
              </w:rPr>
              <w:t>وسایل</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مورد</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نیاز</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برای</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برگزاری</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جلسات</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مددکاری</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گروهی</w:t>
            </w:r>
          </w:p>
          <w:p w14:paraId="17A99613" w14:textId="19A0EF98" w:rsidR="00525AC5" w:rsidRPr="0023490D" w:rsidRDefault="00525AC5" w:rsidP="00525AC5">
            <w:pPr>
              <w:autoSpaceDE w:val="0"/>
              <w:autoSpaceDN w:val="0"/>
              <w:adjustRightInd w:val="0"/>
              <w:spacing w:after="0" w:line="240" w:lineRule="auto"/>
              <w:ind w:left="0" w:right="0"/>
              <w:jc w:val="left"/>
              <w:rPr>
                <w:rFonts w:ascii="BNazanin" w:eastAsiaTheme="minorEastAsia" w:hAnsi="BNazanin" w:cs="B Nazanin"/>
                <w:b/>
                <w:bCs/>
                <w:color w:val="auto"/>
                <w:sz w:val="24"/>
                <w:szCs w:val="24"/>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hint="cs"/>
                <w:b/>
                <w:bCs/>
                <w:color w:val="auto"/>
                <w:sz w:val="24"/>
                <w:szCs w:val="24"/>
                <w:rtl/>
              </w:rPr>
              <w:t>قرار دادهای تعیین شده در گروه</w:t>
            </w:r>
          </w:p>
          <w:p w14:paraId="3F07B4FF" w14:textId="77777777" w:rsidR="00963833" w:rsidRPr="0023490D" w:rsidRDefault="00963833" w:rsidP="00963833">
            <w:pPr>
              <w:autoSpaceDE w:val="0"/>
              <w:autoSpaceDN w:val="0"/>
              <w:adjustRightInd w:val="0"/>
              <w:spacing w:after="0" w:line="240" w:lineRule="auto"/>
              <w:ind w:left="0" w:right="0"/>
              <w:jc w:val="left"/>
              <w:rPr>
                <w:rFonts w:ascii="BNazanin" w:eastAsiaTheme="minorEastAsia" w:hAnsi="BNazanin" w:cs="B Nazanin"/>
                <w:b/>
                <w:bCs/>
                <w:color w:val="auto"/>
                <w:sz w:val="24"/>
                <w:szCs w:val="24"/>
                <w:rtl/>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b/>
                <w:bCs/>
                <w:color w:val="auto"/>
                <w:sz w:val="24"/>
                <w:szCs w:val="24"/>
                <w:rtl/>
              </w:rPr>
              <w:t>شرح</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مختصر</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در</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مورد</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موضوع</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و</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روش</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برگزاری</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هر</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جلسه</w:t>
            </w:r>
          </w:p>
          <w:p w14:paraId="55AD2DE3" w14:textId="297C111F" w:rsidR="00525AC5" w:rsidRPr="0023490D" w:rsidRDefault="00525AC5" w:rsidP="00525AC5">
            <w:pPr>
              <w:autoSpaceDE w:val="0"/>
              <w:autoSpaceDN w:val="0"/>
              <w:adjustRightInd w:val="0"/>
              <w:spacing w:after="0" w:line="240" w:lineRule="auto"/>
              <w:ind w:left="0" w:right="0"/>
              <w:jc w:val="left"/>
              <w:rPr>
                <w:rFonts w:ascii="BNazanin" w:eastAsiaTheme="minorEastAsia" w:hAnsi="BNazanin" w:cs="B Nazanin"/>
                <w:b/>
                <w:bCs/>
                <w:color w:val="auto"/>
                <w:sz w:val="24"/>
                <w:szCs w:val="24"/>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hint="cs"/>
                <w:b/>
                <w:bCs/>
                <w:color w:val="auto"/>
                <w:sz w:val="24"/>
                <w:szCs w:val="24"/>
                <w:rtl/>
              </w:rPr>
              <w:t>شرح مختصری از جلسه و دستور کار جلسه ی اتی</w:t>
            </w:r>
          </w:p>
          <w:p w14:paraId="19EE0939" w14:textId="6639E358" w:rsidR="00963833" w:rsidRDefault="00963833" w:rsidP="008F388E">
            <w:pPr>
              <w:autoSpaceDE w:val="0"/>
              <w:autoSpaceDN w:val="0"/>
              <w:adjustRightInd w:val="0"/>
              <w:spacing w:after="0" w:line="240" w:lineRule="auto"/>
              <w:ind w:left="0" w:right="0"/>
              <w:jc w:val="left"/>
              <w:rPr>
                <w:rFonts w:cs="B Nazanin"/>
                <w:b/>
                <w:bCs/>
                <w:sz w:val="26"/>
                <w:szCs w:val="26"/>
                <w:rtl/>
              </w:rPr>
            </w:pPr>
            <w:r w:rsidRPr="0023490D">
              <w:rPr>
                <w:rFonts w:ascii="SymbolMT" w:eastAsiaTheme="minorEastAsia" w:hAnsi="SymbolMT" w:cs="B Nazanin"/>
                <w:b/>
                <w:bCs/>
                <w:color w:val="auto"/>
                <w:sz w:val="24"/>
                <w:szCs w:val="24"/>
              </w:rPr>
              <w:t xml:space="preserve"> </w:t>
            </w:r>
            <w:r w:rsidR="008F388E" w:rsidRPr="0023490D">
              <w:rPr>
                <w:rFonts w:ascii="BNazanin" w:eastAsiaTheme="minorEastAsia" w:hAnsi="BNazanin" w:cs="B Nazanin" w:hint="cs"/>
                <w:b/>
                <w:bCs/>
                <w:color w:val="auto"/>
                <w:sz w:val="24"/>
                <w:szCs w:val="24"/>
                <w:rtl/>
              </w:rPr>
              <w:t>ارزیابی اثر بخشی گروه</w:t>
            </w:r>
          </w:p>
        </w:tc>
      </w:tr>
    </w:tbl>
    <w:p w14:paraId="3B7D63C9" w14:textId="77777777" w:rsidR="00963833" w:rsidRDefault="00963833" w:rsidP="00B74338">
      <w:pPr>
        <w:ind w:left="345" w:right="276"/>
        <w:rPr>
          <w:rFonts w:cs="B Nazanin"/>
          <w:b/>
          <w:bCs/>
          <w:sz w:val="26"/>
          <w:szCs w:val="26"/>
          <w:rtl/>
        </w:rPr>
      </w:pPr>
    </w:p>
    <w:p w14:paraId="4F0FF8C7" w14:textId="35C49220" w:rsidR="008324D9" w:rsidRDefault="001E347C" w:rsidP="008324D9">
      <w:pPr>
        <w:spacing w:line="360" w:lineRule="auto"/>
        <w:rPr>
          <w:rFonts w:cs="B Nazanin"/>
          <w:sz w:val="26"/>
          <w:szCs w:val="26"/>
          <w:rtl/>
        </w:rPr>
      </w:pPr>
      <w:r w:rsidRPr="001E347C">
        <w:rPr>
          <w:rFonts w:cs="B Nazanin" w:hint="cs"/>
          <w:sz w:val="26"/>
          <w:szCs w:val="26"/>
          <w:rtl/>
        </w:rPr>
        <w:t>ثابت شده است که شیوه گروه درمانی در بسیاری از موقعیت های بالینی بسیار مفید است. از جمله گروههایی برای بیماران مبتلا به اختلالات روان</w:t>
      </w:r>
      <w:r w:rsidR="008324D9">
        <w:rPr>
          <w:rFonts w:cs="B Nazanin" w:hint="cs"/>
          <w:sz w:val="26"/>
          <w:szCs w:val="26"/>
          <w:rtl/>
        </w:rPr>
        <w:t>پزشکی</w:t>
      </w:r>
      <w:r w:rsidRPr="001E347C">
        <w:rPr>
          <w:rFonts w:cs="B Nazanin" w:hint="cs"/>
          <w:sz w:val="26"/>
          <w:szCs w:val="26"/>
          <w:rtl/>
        </w:rPr>
        <w:t xml:space="preserve">، همراهان و مراقبین </w:t>
      </w:r>
      <w:r w:rsidR="008324D9">
        <w:rPr>
          <w:rFonts w:cs="B Nazanin" w:hint="cs"/>
          <w:sz w:val="26"/>
          <w:szCs w:val="26"/>
          <w:rtl/>
        </w:rPr>
        <w:t>آنها</w:t>
      </w:r>
      <w:r w:rsidRPr="001E347C">
        <w:rPr>
          <w:rFonts w:cs="B Nazanin" w:hint="cs"/>
          <w:sz w:val="26"/>
          <w:szCs w:val="26"/>
          <w:rtl/>
        </w:rPr>
        <w:t>، افرادی که گرایش به خودکشی دارند، کودکان و...</w:t>
      </w:r>
      <w:r w:rsidR="008324D9" w:rsidRPr="001E347C">
        <w:rPr>
          <w:rFonts w:cs="B Nazanin" w:hint="cs"/>
          <w:sz w:val="26"/>
          <w:szCs w:val="26"/>
          <w:rtl/>
        </w:rPr>
        <w:t xml:space="preserve"> </w:t>
      </w:r>
      <w:r w:rsidR="008324D9">
        <w:rPr>
          <w:rFonts w:cs="B Nazanin" w:hint="cs"/>
          <w:sz w:val="26"/>
          <w:szCs w:val="26"/>
          <w:rtl/>
        </w:rPr>
        <w:t>پیش از تشکیل گروه به موارد زیر توجه نمایید:</w:t>
      </w:r>
    </w:p>
    <w:p w14:paraId="1154016D" w14:textId="32C7CB07" w:rsidR="001E347C" w:rsidRPr="001E347C" w:rsidRDefault="001E347C" w:rsidP="008324D9">
      <w:pPr>
        <w:spacing w:line="360" w:lineRule="auto"/>
        <w:rPr>
          <w:rFonts w:ascii="Calibri" w:eastAsia="Calibri" w:hAnsi="Calibri" w:cs="B Nazanin"/>
          <w:sz w:val="26"/>
          <w:szCs w:val="26"/>
          <w:rtl/>
          <w:lang w:bidi="fa-IR"/>
        </w:rPr>
      </w:pPr>
      <w:r w:rsidRPr="001E347C">
        <w:rPr>
          <w:rFonts w:ascii="Calibri" w:eastAsia="Calibri" w:hAnsi="Calibri" w:cs="B Nazanin" w:hint="cs"/>
          <w:b/>
          <w:bCs/>
          <w:sz w:val="26"/>
          <w:szCs w:val="26"/>
          <w:rtl/>
          <w:lang w:bidi="fa-IR"/>
        </w:rPr>
        <w:t xml:space="preserve">- </w:t>
      </w:r>
      <w:r w:rsidRPr="001E347C">
        <w:rPr>
          <w:rFonts w:ascii="Calibri" w:eastAsia="Calibri" w:hAnsi="Calibri" w:cs="B Nazanin" w:hint="cs"/>
          <w:sz w:val="26"/>
          <w:szCs w:val="26"/>
          <w:rtl/>
          <w:lang w:bidi="fa-IR"/>
        </w:rPr>
        <w:t>موقعیت بالینی بیماران مورد نظر را ارزیابی کنید.</w:t>
      </w:r>
    </w:p>
    <w:p w14:paraId="5EC77475"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موضوع انتخابی برای گروه را مشخص کنید؟ دلایل تان برای انتخاب این موضوع چیست؟</w:t>
      </w:r>
    </w:p>
    <w:p w14:paraId="24CB9FBF"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xml:space="preserve">- چه نوع گروهی را می خواهید تشکیل دهید؟ به طور مثال آیا گروه از نوع آموزشی است و یا درمانی برای مشکلات معین است؟ </w:t>
      </w:r>
    </w:p>
    <w:p w14:paraId="32BC23CD"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چرا به این گروه نیاز است؟ فواید و ضرورت تشکیل این گروه را بیان کنید.</w:t>
      </w:r>
    </w:p>
    <w:p w14:paraId="76B638E6"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اهداف و مقاصد اصلی گروه شامل چه مواردی است؟</w:t>
      </w:r>
    </w:p>
    <w:p w14:paraId="47B1D00E" w14:textId="77777777" w:rsidR="001E347C" w:rsidRPr="001E347C" w:rsidRDefault="001E347C" w:rsidP="005D555F">
      <w:pPr>
        <w:spacing w:line="360" w:lineRule="auto"/>
        <w:rPr>
          <w:rFonts w:ascii="Calibri" w:eastAsia="Calibri" w:hAnsi="Calibri" w:cs="B Nazanin"/>
          <w:sz w:val="26"/>
          <w:szCs w:val="26"/>
          <w:lang w:bidi="fa-IR"/>
        </w:rPr>
      </w:pPr>
      <w:r w:rsidRPr="001E347C">
        <w:rPr>
          <w:rFonts w:ascii="Calibri" w:eastAsia="Calibri" w:hAnsi="Calibri" w:cs="B Nazanin" w:hint="cs"/>
          <w:sz w:val="26"/>
          <w:szCs w:val="26"/>
          <w:rtl/>
          <w:lang w:bidi="fa-IR"/>
        </w:rPr>
        <w:lastRenderedPageBreak/>
        <w:t>تعیین اهداف روشن و مناسب می</w:t>
      </w:r>
      <w:r w:rsidRPr="001E347C">
        <w:rPr>
          <w:rFonts w:ascii="Calibri" w:eastAsia="Calibri" w:hAnsi="Calibri" w:cs="B Nazanin"/>
          <w:sz w:val="26"/>
          <w:szCs w:val="26"/>
          <w:rtl/>
          <w:lang w:bidi="fa-IR"/>
        </w:rPr>
        <w:softHyphen/>
      </w:r>
      <w:r w:rsidRPr="001E347C">
        <w:rPr>
          <w:rFonts w:ascii="Calibri" w:eastAsia="Calibri" w:hAnsi="Calibri" w:cs="B Nazanin" w:hint="cs"/>
          <w:sz w:val="26"/>
          <w:szCs w:val="26"/>
          <w:rtl/>
          <w:lang w:bidi="fa-IR"/>
        </w:rPr>
        <w:t>تواند گام بسیار مهمی در کار درمانی شما باشد. تعیین اهداف نه تنها برای درمانگر، بلکه برای شرکت کنندگان نیز باید روشن و شفاف باشد. در گروههای با محدودیت زمانی، اهداف باید مشخص، قابل دستیابی و متناسب با ظرفیت و استعداد اعضای گروه باشد.این مهم است که گروه یک تجربه موفق باشد زیرا مراجعین روان که وارد گروه میشوند اغلب احساس شکست و نا امیدی دارند.</w:t>
      </w:r>
    </w:p>
    <w:p w14:paraId="0B8796B6"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انتظارات شما به عنوان برگزارکننده برای خروجی نهایی گروه چیست؟</w:t>
      </w:r>
    </w:p>
    <w:p w14:paraId="6BAD6DA0"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آیا گروه کوتاه مدت است یا بلند مدت؟</w:t>
      </w:r>
    </w:p>
    <w:p w14:paraId="77538516"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تعداد اعضای گروه چند نفر است؟ ترکیب اعضا چگونه است؟ مکان برگزاری و طول مدت هر جلسه چقدر است؟</w:t>
      </w:r>
    </w:p>
    <w:p w14:paraId="5A25A7D5"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چند جلسه گروه برگزار خواهد شد و فاصله بین برگزاری جلسات چند روز است؟</w:t>
      </w:r>
    </w:p>
    <w:p w14:paraId="71A4868B"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xml:space="preserve">- آیا گروه از نوع باز است یا بسته؟ </w:t>
      </w:r>
    </w:p>
    <w:p w14:paraId="4FCA7F7A"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xml:space="preserve">- قواعد و هنجارهای خاص گروهتان چیست؟ </w:t>
      </w:r>
    </w:p>
    <w:p w14:paraId="26894443"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گروه از چه ساختاری برخوردار خواهد بود؟ از چه رویکرد نظری و فنونی برای گروهتان استفاده خواهید کرد؟</w:t>
      </w:r>
    </w:p>
    <w:p w14:paraId="7B0C891D"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چه روشهای ارزشیابی و پیگیری را برنامه ریزی خواهید کرد؟</w:t>
      </w:r>
    </w:p>
    <w:p w14:paraId="2AF52861"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در گروه شما چه موضوعات و سرفصل</w:t>
      </w:r>
      <w:r w:rsidRPr="001E347C">
        <w:rPr>
          <w:rFonts w:ascii="Calibri" w:eastAsia="Calibri" w:hAnsi="Calibri" w:cs="B Nazanin"/>
          <w:sz w:val="26"/>
          <w:szCs w:val="26"/>
          <w:rtl/>
          <w:lang w:bidi="fa-IR"/>
        </w:rPr>
        <w:softHyphen/>
      </w:r>
      <w:r w:rsidRPr="001E347C">
        <w:rPr>
          <w:rFonts w:ascii="Calibri" w:eastAsia="Calibri" w:hAnsi="Calibri" w:cs="B Nazanin" w:hint="cs"/>
          <w:sz w:val="26"/>
          <w:szCs w:val="26"/>
          <w:rtl/>
          <w:lang w:bidi="fa-IR"/>
        </w:rPr>
        <w:t>هایی مورد بررسی قرار خواهد گرفت؟ (پروتکل شما برای هر جلسه بر اساس رویکرد نظری و فنون منتخب چیست)</w:t>
      </w:r>
    </w:p>
    <w:p w14:paraId="1A1ADB0C"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xml:space="preserve">- برنامه تان برای سبک رهبری و مدیریت گروه چیست؟ </w:t>
      </w:r>
    </w:p>
    <w:p w14:paraId="13520B9E" w14:textId="00F039E1" w:rsid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xml:space="preserve">زمانی که شما یک گروه بیماران بستری را رهبری میکنید، اولین واقعیتی که با آن مواجه میشوید این است که گروه شما مستقل نیست؛ چرا که در آن همواره روابط پیچیده ای با گروه بزرگتر، یعنی سایر بیماران بستری وجود دارد و آنچه در بین اعضای گروه درمانی کوچکتر روی میدهد با آنچه در گروه بزرگتر در بیمارستان روی می دهد به طور اجتناب ناپذیری ترکیب میشود. همچنین  ارتباط با مسئولین بخش، روانپزشک معالج بیماران، مدیر مجموعه و... مسائلی است که بر گروه درمانی شما تاثیر میگذارد و باید برای آن برنامه ریزی کنید تا حمایت مجموعه را برای رسیدن به اهدافتان داشته باشید. اهداف گروه درمانی مددکاران اجتماعی برطرف </w:t>
      </w:r>
      <w:r w:rsidRPr="001E347C">
        <w:rPr>
          <w:rFonts w:ascii="Calibri" w:eastAsia="Calibri" w:hAnsi="Calibri" w:cs="B Nazanin" w:hint="cs"/>
          <w:sz w:val="26"/>
          <w:szCs w:val="26"/>
          <w:rtl/>
          <w:lang w:bidi="fa-IR"/>
        </w:rPr>
        <w:lastRenderedPageBreak/>
        <w:t>کردن افسردگی سایکوتیک، کنترل مانیای بیمار، کاهش توهم و هذیان نیست. گروهها هیچ کدام از این کارها را نمیتوانند انجام دهند. این کارها وظیفه قسمت های دیگر برنامه درمانی و در درجه اول دارو درمانی است و تعیین این اهداف برای گروه درمانی غیر واقع بینانه است. آنچه که گروه بیماران بستری نمی توانند انجام دهد خیلی زیاد است. مواردی که قابل دسترسی باشد و بتوان با تمرکز بر اینجا و اکنون پیشنهاد داد شامل:</w:t>
      </w:r>
    </w:p>
    <w:p w14:paraId="4D945EF9" w14:textId="77777777" w:rsidR="001E347C" w:rsidRPr="001E347C" w:rsidRDefault="001E347C" w:rsidP="005D555F">
      <w:pPr>
        <w:pStyle w:val="ListParagraph"/>
        <w:numPr>
          <w:ilvl w:val="0"/>
          <w:numId w:val="23"/>
        </w:numPr>
        <w:bidi/>
        <w:spacing w:line="360" w:lineRule="auto"/>
        <w:jc w:val="both"/>
        <w:rPr>
          <w:rFonts w:ascii="Calibri" w:eastAsia="Calibri" w:hAnsi="Calibri" w:cs="B Nazanin"/>
          <w:sz w:val="26"/>
          <w:szCs w:val="26"/>
          <w:lang w:bidi="fa-IR"/>
        </w:rPr>
      </w:pPr>
      <w:r w:rsidRPr="001E347C">
        <w:rPr>
          <w:rFonts w:ascii="Calibri" w:eastAsia="Calibri" w:hAnsi="Calibri" w:cs="B Nazanin" w:hint="cs"/>
          <w:sz w:val="26"/>
          <w:szCs w:val="26"/>
          <w:rtl/>
          <w:lang w:bidi="fa-IR"/>
        </w:rPr>
        <w:t>درگیر کردن بیماران در فرآیند درمانی</w:t>
      </w:r>
    </w:p>
    <w:p w14:paraId="500C6799" w14:textId="77777777" w:rsidR="001E347C" w:rsidRPr="001E347C" w:rsidRDefault="001E347C" w:rsidP="005D555F">
      <w:pPr>
        <w:pStyle w:val="ListParagraph"/>
        <w:numPr>
          <w:ilvl w:val="0"/>
          <w:numId w:val="23"/>
        </w:numPr>
        <w:bidi/>
        <w:spacing w:line="360" w:lineRule="auto"/>
        <w:jc w:val="both"/>
        <w:rPr>
          <w:rFonts w:ascii="Calibri" w:eastAsia="Calibri" w:hAnsi="Calibri" w:cs="B Nazanin"/>
          <w:sz w:val="26"/>
          <w:szCs w:val="26"/>
          <w:lang w:bidi="fa-IR"/>
        </w:rPr>
      </w:pPr>
      <w:r w:rsidRPr="001E347C">
        <w:rPr>
          <w:rFonts w:ascii="Calibri" w:eastAsia="Calibri" w:hAnsi="Calibri" w:cs="B Nazanin" w:hint="cs"/>
          <w:sz w:val="26"/>
          <w:szCs w:val="26"/>
          <w:rtl/>
          <w:lang w:bidi="fa-IR"/>
        </w:rPr>
        <w:t>نشان دادن فواید گفتگو و روابط اجتماعی</w:t>
      </w:r>
    </w:p>
    <w:p w14:paraId="06EF3D11" w14:textId="77777777" w:rsidR="001E347C" w:rsidRPr="001E347C" w:rsidRDefault="001E347C" w:rsidP="005D555F">
      <w:pPr>
        <w:pStyle w:val="ListParagraph"/>
        <w:numPr>
          <w:ilvl w:val="0"/>
          <w:numId w:val="23"/>
        </w:numPr>
        <w:bidi/>
        <w:spacing w:line="360" w:lineRule="auto"/>
        <w:jc w:val="both"/>
        <w:rPr>
          <w:rFonts w:ascii="Calibri" w:eastAsia="Calibri" w:hAnsi="Calibri" w:cs="B Nazanin"/>
          <w:sz w:val="26"/>
          <w:szCs w:val="26"/>
          <w:lang w:bidi="fa-IR"/>
        </w:rPr>
      </w:pPr>
      <w:r w:rsidRPr="001E347C">
        <w:rPr>
          <w:rFonts w:ascii="Calibri" w:eastAsia="Calibri" w:hAnsi="Calibri" w:cs="B Nazanin" w:hint="cs"/>
          <w:sz w:val="26"/>
          <w:szCs w:val="26"/>
          <w:rtl/>
          <w:lang w:bidi="fa-IR"/>
        </w:rPr>
        <w:t>کمک به بیماران برای شناسایی مشکلات در شیوه ارتباط برقرار کردن با دیگران</w:t>
      </w:r>
    </w:p>
    <w:p w14:paraId="2306588B" w14:textId="77777777" w:rsidR="001E347C" w:rsidRPr="001E347C" w:rsidRDefault="001E347C" w:rsidP="005D555F">
      <w:pPr>
        <w:pStyle w:val="ListParagraph"/>
        <w:numPr>
          <w:ilvl w:val="0"/>
          <w:numId w:val="23"/>
        </w:numPr>
        <w:bidi/>
        <w:spacing w:line="360" w:lineRule="auto"/>
        <w:jc w:val="both"/>
        <w:rPr>
          <w:rFonts w:ascii="Calibri" w:eastAsia="Calibri" w:hAnsi="Calibri" w:cs="B Nazanin"/>
          <w:sz w:val="26"/>
          <w:szCs w:val="26"/>
          <w:lang w:bidi="fa-IR"/>
        </w:rPr>
      </w:pPr>
      <w:r w:rsidRPr="001E347C">
        <w:rPr>
          <w:rFonts w:ascii="Calibri" w:eastAsia="Calibri" w:hAnsi="Calibri" w:cs="B Nazanin" w:hint="cs"/>
          <w:sz w:val="26"/>
          <w:szCs w:val="26"/>
          <w:rtl/>
          <w:lang w:bidi="fa-IR"/>
        </w:rPr>
        <w:t>کاهش انزوا</w:t>
      </w:r>
    </w:p>
    <w:p w14:paraId="457F9C25" w14:textId="77777777" w:rsidR="001E347C" w:rsidRPr="001E347C" w:rsidRDefault="001E347C" w:rsidP="005D555F">
      <w:pPr>
        <w:pStyle w:val="ListParagraph"/>
        <w:numPr>
          <w:ilvl w:val="0"/>
          <w:numId w:val="23"/>
        </w:numPr>
        <w:bidi/>
        <w:spacing w:line="360" w:lineRule="auto"/>
        <w:jc w:val="both"/>
        <w:rPr>
          <w:rFonts w:ascii="Calibri" w:eastAsia="Calibri" w:hAnsi="Calibri" w:cs="B Nazanin"/>
          <w:sz w:val="26"/>
          <w:szCs w:val="26"/>
          <w:lang w:bidi="fa-IR"/>
        </w:rPr>
      </w:pPr>
      <w:r w:rsidRPr="001E347C">
        <w:rPr>
          <w:rFonts w:ascii="Calibri" w:eastAsia="Calibri" w:hAnsi="Calibri" w:cs="B Nazanin" w:hint="cs"/>
          <w:sz w:val="26"/>
          <w:szCs w:val="26"/>
          <w:rtl/>
          <w:lang w:bidi="fa-IR"/>
        </w:rPr>
        <w:t>کاهش اضطراب مرتبط با بستری در بیمارستان</w:t>
      </w:r>
    </w:p>
    <w:p w14:paraId="4B961481" w14:textId="77777777" w:rsidR="001E347C" w:rsidRPr="001E347C" w:rsidRDefault="001E347C" w:rsidP="005D555F">
      <w:pPr>
        <w:pStyle w:val="ListParagraph"/>
        <w:numPr>
          <w:ilvl w:val="0"/>
          <w:numId w:val="23"/>
        </w:numPr>
        <w:bidi/>
        <w:spacing w:line="360" w:lineRule="auto"/>
        <w:jc w:val="both"/>
        <w:rPr>
          <w:rFonts w:ascii="Calibri" w:eastAsia="Calibri" w:hAnsi="Calibri" w:cs="B Nazanin"/>
          <w:sz w:val="26"/>
          <w:szCs w:val="26"/>
          <w:lang w:bidi="fa-IR"/>
        </w:rPr>
      </w:pPr>
      <w:r w:rsidRPr="001E347C">
        <w:rPr>
          <w:rFonts w:ascii="Calibri" w:eastAsia="Calibri" w:hAnsi="Calibri" w:cs="B Nazanin" w:hint="cs"/>
          <w:sz w:val="26"/>
          <w:szCs w:val="26"/>
          <w:rtl/>
          <w:lang w:bidi="fa-IR"/>
        </w:rPr>
        <w:t xml:space="preserve">احساس مفید و ارزشمند بودن برای خود و دیگران </w:t>
      </w:r>
    </w:p>
    <w:p w14:paraId="4BF60FB4" w14:textId="75D9BAA0" w:rsidR="00C860A3" w:rsidRDefault="001E347C" w:rsidP="005D555F">
      <w:pPr>
        <w:pStyle w:val="ListParagraph"/>
        <w:bidi/>
        <w:spacing w:line="360" w:lineRule="auto"/>
        <w:ind w:left="-46"/>
        <w:jc w:val="both"/>
        <w:rPr>
          <w:rFonts w:ascii="Calibri" w:eastAsia="Calibri" w:hAnsi="Calibri" w:cs="B Nazanin"/>
          <w:sz w:val="26"/>
          <w:szCs w:val="26"/>
          <w:rtl/>
          <w:lang w:bidi="fa-IR"/>
        </w:rPr>
      </w:pPr>
      <w:r w:rsidRPr="001E347C">
        <w:rPr>
          <w:rFonts w:ascii="Calibri" w:eastAsia="Calibri" w:hAnsi="Calibri" w:cs="B Nazanin" w:hint="cs"/>
          <w:sz w:val="26"/>
          <w:szCs w:val="26"/>
          <w:rtl/>
          <w:lang w:bidi="fa-IR"/>
        </w:rPr>
        <w:t xml:space="preserve">به یاد داشته باشید که یکی از اهداف اصلی گروه درمانی بیمارستان، درگیر کردن بیماران در فرآیند درمانی است تا آنها به ادامه دادن فرآیند درمان پس از ترک بیمارستان تمایل داشته باشند. بنابراین ضروری است که درمانگر در گروه جوی که اعضا آن را حمایت کننده، مفید و سازنده درمی یابند ایجاد کند. اعضا باید احساس امنیت کنند و گروه را به عنوان مکانی که آنها را درک خواهد کرد بپذیرند و تجربه کنند. به عنوان درمانگر گروه باید در نظر بگیرید که زندگی گروه ممکن است کوتاه و حتی یک جلسه باشد و شما باید تلاش کنید تا مطلبی را که برای اکثر افراد در طول جلسه مفید است پیشنهاد کنید. در نظر داشته باشید که چارچوب زمانی تک جلسه کارآیی و سطح بالایی از فعالیت مددکار اجتماعی را می طلبد. </w:t>
      </w:r>
      <w:r w:rsidR="00C860A3">
        <w:rPr>
          <w:rFonts w:ascii="Calibri" w:eastAsia="Calibri" w:hAnsi="Calibri" w:cs="B Nazanin"/>
          <w:sz w:val="26"/>
          <w:szCs w:val="26"/>
          <w:rtl/>
          <w:lang w:bidi="fa-IR"/>
        </w:rPr>
        <w:br w:type="page"/>
      </w:r>
    </w:p>
    <w:p w14:paraId="3CD97028" w14:textId="628F364B" w:rsidR="001E347C" w:rsidRDefault="00FB6559" w:rsidP="005D555F">
      <w:pPr>
        <w:pStyle w:val="ListParagraph"/>
        <w:bidi/>
        <w:spacing w:line="360" w:lineRule="auto"/>
        <w:ind w:left="-46"/>
        <w:jc w:val="both"/>
        <w:rPr>
          <w:rFonts w:ascii="Calibri" w:eastAsia="Calibri" w:hAnsi="Calibri" w:cs="B Nazanin"/>
          <w:sz w:val="26"/>
          <w:szCs w:val="26"/>
          <w:rtl/>
          <w:lang w:bidi="fa-IR"/>
        </w:rPr>
      </w:pPr>
      <w:r>
        <w:rPr>
          <w:rFonts w:ascii="Calibri" w:eastAsia="Calibri" w:hAnsi="Calibri" w:cs="B Nazanin"/>
          <w:noProof/>
          <w:sz w:val="26"/>
          <w:szCs w:val="26"/>
          <w:rtl/>
        </w:rPr>
        <w:lastRenderedPageBreak/>
        <mc:AlternateContent>
          <mc:Choice Requires="wps">
            <w:drawing>
              <wp:anchor distT="0" distB="0" distL="114300" distR="114300" simplePos="0" relativeHeight="251717632" behindDoc="0" locked="0" layoutInCell="1" allowOverlap="1" wp14:anchorId="3217A6EA" wp14:editId="306A4BB5">
                <wp:simplePos x="0" y="0"/>
                <wp:positionH relativeFrom="margin">
                  <wp:align>left</wp:align>
                </wp:positionH>
                <wp:positionV relativeFrom="paragraph">
                  <wp:posOffset>30480</wp:posOffset>
                </wp:positionV>
                <wp:extent cx="6819900" cy="2085975"/>
                <wp:effectExtent l="19050" t="19050" r="38100" b="47625"/>
                <wp:wrapNone/>
                <wp:docPr id="23" name="Rounded Rectangle 23"/>
                <wp:cNvGraphicFramePr/>
                <a:graphic xmlns:a="http://schemas.openxmlformats.org/drawingml/2006/main">
                  <a:graphicData uri="http://schemas.microsoft.com/office/word/2010/wordprocessingShape">
                    <wps:wsp>
                      <wps:cNvSpPr/>
                      <wps:spPr>
                        <a:xfrm>
                          <a:off x="0" y="0"/>
                          <a:ext cx="6819900" cy="2085975"/>
                        </a:xfrm>
                        <a:prstGeom prst="roundRect">
                          <a:avLst/>
                        </a:prstGeom>
                        <a:solidFill>
                          <a:schemeClr val="accent2">
                            <a:lumMod val="40000"/>
                            <a:lumOff val="60000"/>
                          </a:schemeClr>
                        </a:solidFill>
                        <a:ln w="571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EA82D5" w14:textId="6E5DBE4B" w:rsidR="00B54470" w:rsidRDefault="00B54470" w:rsidP="001451C1">
                            <w:pPr>
                              <w:spacing w:line="240" w:lineRule="auto"/>
                              <w:ind w:left="0"/>
                              <w:jc w:val="center"/>
                            </w:pPr>
                            <w:r>
                              <w:rPr>
                                <w:rFonts w:ascii="Calibri" w:eastAsia="Calibri" w:hAnsi="Calibri" w:cs="B Nazanin" w:hint="cs"/>
                                <w:sz w:val="26"/>
                                <w:szCs w:val="26"/>
                                <w:rtl/>
                                <w:lang w:bidi="fa-IR"/>
                              </w:rPr>
                              <w:t>سپهر</w:t>
                            </w:r>
                            <w:r w:rsidRPr="001E347C">
                              <w:rPr>
                                <w:rFonts w:ascii="Calibri" w:eastAsia="Calibri" w:hAnsi="Calibri" w:cs="B Nazanin" w:hint="cs"/>
                                <w:sz w:val="26"/>
                                <w:szCs w:val="26"/>
                                <w:rtl/>
                                <w:lang w:bidi="fa-IR"/>
                              </w:rPr>
                              <w:t xml:space="preserve"> جوانی 30 ساله است که به دلیل افسردگی مزمن دومین مرتبه است که در بخش مردان بیمارستان روانپزشکی بستری شده است. </w:t>
                            </w:r>
                            <w:r>
                              <w:rPr>
                                <w:rFonts w:ascii="Calibri" w:eastAsia="Calibri" w:hAnsi="Calibri" w:cs="B Nazanin" w:hint="cs"/>
                                <w:sz w:val="26"/>
                                <w:szCs w:val="26"/>
                                <w:rtl/>
                                <w:lang w:bidi="fa-IR"/>
                              </w:rPr>
                              <w:t xml:space="preserve">سپهر </w:t>
                            </w:r>
                            <w:r w:rsidRPr="001E347C">
                              <w:rPr>
                                <w:rFonts w:ascii="Calibri" w:eastAsia="Calibri" w:hAnsi="Calibri" w:cs="B Nazanin" w:hint="cs"/>
                                <w:sz w:val="26"/>
                                <w:szCs w:val="26"/>
                                <w:rtl/>
                                <w:lang w:bidi="fa-IR"/>
                              </w:rPr>
                              <w:t>در طی مدت بستری همیشه گوشه گیر است و با کسی ارتباط برقرار نمی کند. در این بخش روزانه چند بیمار جدید بستری و چند بیمار هم ترخیص می</w:t>
                            </w:r>
                            <w:r w:rsidRPr="001E347C">
                              <w:rPr>
                                <w:rFonts w:ascii="Calibri" w:eastAsia="Calibri" w:hAnsi="Calibri" w:cs="B Nazanin"/>
                                <w:sz w:val="26"/>
                                <w:szCs w:val="26"/>
                                <w:rtl/>
                                <w:lang w:bidi="fa-IR"/>
                              </w:rPr>
                              <w:softHyphen/>
                            </w:r>
                            <w:r w:rsidRPr="001E347C">
                              <w:rPr>
                                <w:rFonts w:ascii="Calibri" w:eastAsia="Calibri" w:hAnsi="Calibri" w:cs="B Nazanin" w:hint="cs"/>
                                <w:sz w:val="26"/>
                                <w:szCs w:val="26"/>
                                <w:rtl/>
                                <w:lang w:bidi="fa-IR"/>
                              </w:rPr>
                              <w:t>شوند. شما به عنوان مددکار اجتماعی بخش طی راند بیماران متوجه شده اید که تعدادی دیگری از بیماران هم هستند که</w:t>
                            </w:r>
                            <w:r w:rsidRPr="001E347C">
                              <w:rPr>
                                <w:rFonts w:ascii="Calibri" w:eastAsia="Calibri" w:hAnsi="Calibri" w:cs="B Nazanin"/>
                                <w:sz w:val="26"/>
                                <w:szCs w:val="26"/>
                                <w:lang w:bidi="fa-IR"/>
                              </w:rPr>
                              <w:t xml:space="preserve"> </w:t>
                            </w:r>
                            <w:r w:rsidRPr="001E347C">
                              <w:rPr>
                                <w:rFonts w:ascii="Calibri" w:eastAsia="Calibri" w:hAnsi="Calibri" w:cs="B Nazanin" w:hint="cs"/>
                                <w:sz w:val="26"/>
                                <w:szCs w:val="26"/>
                                <w:rtl/>
                                <w:lang w:bidi="fa-IR"/>
                              </w:rPr>
                              <w:t xml:space="preserve">با تشخیص های روانپزشکی متفاوت بستری شده اند اما به دلیل انزوا تقریباً شرایط مشابه ای با </w:t>
                            </w:r>
                            <w:r>
                              <w:rPr>
                                <w:rFonts w:ascii="Calibri" w:eastAsia="Calibri" w:hAnsi="Calibri" w:cs="B Nazanin" w:hint="cs"/>
                                <w:sz w:val="26"/>
                                <w:szCs w:val="26"/>
                                <w:rtl/>
                                <w:lang w:bidi="fa-IR"/>
                              </w:rPr>
                              <w:t>سپهر</w:t>
                            </w:r>
                            <w:r w:rsidRPr="001E347C">
                              <w:rPr>
                                <w:rFonts w:ascii="Calibri" w:eastAsia="Calibri" w:hAnsi="Calibri" w:cs="B Nazanin" w:hint="cs"/>
                                <w:sz w:val="26"/>
                                <w:szCs w:val="26"/>
                                <w:rtl/>
                                <w:lang w:bidi="fa-IR"/>
                              </w:rPr>
                              <w:t xml:space="preserve"> دارند. به عنوان مددکار اجتماعی یک طرح گروه درمانی را طراحی کرده و بنویسید. برای برگزاری گروه و فراهم کردن مقدمات آن چه رایزنی هایی را می بایست انجام دهید؟ اهداف شما در این طرح شامل چه مواردی است؟ از چه رویکرد نظری و فنونی استفاده خواهید کرد؟ انتظار شما از برگزاری این گروه چیست؟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3217A6EA" id="Rounded Rectangle 23" o:spid="_x0000_s1040" style="position:absolute;left:0;text-align:left;margin-left:0;margin-top:2.4pt;width:537pt;height:164.25pt;z-index:251717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" fillcolor="#f7caac [1301]" strokecolor="#ed7d31 [3205]" strokeweight="4.5pt">
                <v:stroke joinstyle="miter"/>
                <v:textbox>
                  <w:txbxContent>
                    <w:p w14:paraId="14EA82D5" w14:textId="6E5DBE4B" w:rsidR="00B54470" w:rsidRDefault="00B54470" w:rsidP="001451C1">
                      <w:pPr>
                        <w:spacing w:line="240" w:lineRule="auto"/>
                        <w:ind w:left="0"/>
                        <w:jc w:val="center"/>
                      </w:pPr>
                      <w:r>
                        <w:rPr>
                          <w:rFonts w:ascii="Calibri" w:eastAsia="Calibri" w:hAnsi="Calibri" w:cs="B Nazanin" w:hint="cs"/>
                          <w:sz w:val="26"/>
                          <w:szCs w:val="26"/>
                          <w:rtl/>
                          <w:lang w:bidi="fa-IR"/>
                        </w:rPr>
                        <w:t>سپهر</w:t>
                      </w:r>
                      <w:r w:rsidRPr="001E347C">
                        <w:rPr>
                          <w:rFonts w:ascii="Calibri" w:eastAsia="Calibri" w:hAnsi="Calibri" w:cs="B Nazanin" w:hint="cs"/>
                          <w:sz w:val="26"/>
                          <w:szCs w:val="26"/>
                          <w:rtl/>
                          <w:lang w:bidi="fa-IR"/>
                        </w:rPr>
                        <w:t xml:space="preserve"> جوانی 30 ساله است که به دلیل افسردگی مزمن دومین مرتبه است که در بخش مردان بیمارستان روانپزشکی بستری شده است. </w:t>
                      </w:r>
                      <w:r>
                        <w:rPr>
                          <w:rFonts w:ascii="Calibri" w:eastAsia="Calibri" w:hAnsi="Calibri" w:cs="B Nazanin" w:hint="cs"/>
                          <w:sz w:val="26"/>
                          <w:szCs w:val="26"/>
                          <w:rtl/>
                          <w:lang w:bidi="fa-IR"/>
                        </w:rPr>
                        <w:t xml:space="preserve">سپهر </w:t>
                      </w:r>
                      <w:r w:rsidRPr="001E347C">
                        <w:rPr>
                          <w:rFonts w:ascii="Calibri" w:eastAsia="Calibri" w:hAnsi="Calibri" w:cs="B Nazanin" w:hint="cs"/>
                          <w:sz w:val="26"/>
                          <w:szCs w:val="26"/>
                          <w:rtl/>
                          <w:lang w:bidi="fa-IR"/>
                        </w:rPr>
                        <w:t>در طی مدت بستری همیشه گوشه گیر است و با کسی ارتباط برقرار نمی کند. در این بخش روزانه چند بیمار جدید بستری و چند بیمار هم ترخیص می</w:t>
                      </w:r>
                      <w:r w:rsidRPr="001E347C">
                        <w:rPr>
                          <w:rFonts w:ascii="Calibri" w:eastAsia="Calibri" w:hAnsi="Calibri" w:cs="B Nazanin"/>
                          <w:sz w:val="26"/>
                          <w:szCs w:val="26"/>
                          <w:rtl/>
                          <w:lang w:bidi="fa-IR"/>
                        </w:rPr>
                        <w:softHyphen/>
                      </w:r>
                      <w:r w:rsidRPr="001E347C">
                        <w:rPr>
                          <w:rFonts w:ascii="Calibri" w:eastAsia="Calibri" w:hAnsi="Calibri" w:cs="B Nazanin" w:hint="cs"/>
                          <w:sz w:val="26"/>
                          <w:szCs w:val="26"/>
                          <w:rtl/>
                          <w:lang w:bidi="fa-IR"/>
                        </w:rPr>
                        <w:t>شوند. شما به عنوان مددکار اجتماعی بخش طی راند بیماران متوجه شده اید که تعدادی دیگری از بیماران هم هستند که</w:t>
                      </w:r>
                      <w:r w:rsidRPr="001E347C">
                        <w:rPr>
                          <w:rFonts w:ascii="Calibri" w:eastAsia="Calibri" w:hAnsi="Calibri" w:cs="B Nazanin"/>
                          <w:sz w:val="26"/>
                          <w:szCs w:val="26"/>
                          <w:lang w:bidi="fa-IR"/>
                        </w:rPr>
                        <w:t xml:space="preserve"> </w:t>
                      </w:r>
                      <w:r w:rsidRPr="001E347C">
                        <w:rPr>
                          <w:rFonts w:ascii="Calibri" w:eastAsia="Calibri" w:hAnsi="Calibri" w:cs="B Nazanin" w:hint="cs"/>
                          <w:sz w:val="26"/>
                          <w:szCs w:val="26"/>
                          <w:rtl/>
                          <w:lang w:bidi="fa-IR"/>
                        </w:rPr>
                        <w:t xml:space="preserve">با تشخیص های روانپزشکی متفاوت بستری شده اند اما به دلیل انزوا تقریباً شرایط مشابه ای با </w:t>
                      </w:r>
                      <w:r>
                        <w:rPr>
                          <w:rFonts w:ascii="Calibri" w:eastAsia="Calibri" w:hAnsi="Calibri" w:cs="B Nazanin" w:hint="cs"/>
                          <w:sz w:val="26"/>
                          <w:szCs w:val="26"/>
                          <w:rtl/>
                          <w:lang w:bidi="fa-IR"/>
                        </w:rPr>
                        <w:t>سپهر</w:t>
                      </w:r>
                      <w:r w:rsidRPr="001E347C">
                        <w:rPr>
                          <w:rFonts w:ascii="Calibri" w:eastAsia="Calibri" w:hAnsi="Calibri" w:cs="B Nazanin" w:hint="cs"/>
                          <w:sz w:val="26"/>
                          <w:szCs w:val="26"/>
                          <w:rtl/>
                          <w:lang w:bidi="fa-IR"/>
                        </w:rPr>
                        <w:t xml:space="preserve"> دارند. به عنوان مددکار اجتماعی یک طرح گروه درمانی را طراحی کرده و بنویسید. برای برگزاری گروه و فراهم کردن مقدمات آن چه رایزنی هایی را می بایست انجام دهید؟ اهداف شما در این طرح شامل چه مواردی است؟ از چه رویکرد نظری و فنونی استفاده خواهید کرد؟ انتظار شما از برگزاری این گروه چیست؟</w:t>
                      </w:r>
                    </w:p>
                  </w:txbxContent>
                </v:textbox>
                <w10:wrap anchorx="margin"/>
              </v:roundrect>
            </w:pict>
          </mc:Fallback>
        </mc:AlternateContent>
      </w:r>
    </w:p>
    <w:p w14:paraId="1275F955" w14:textId="3F63610E" w:rsidR="000E239A" w:rsidRDefault="000E239A" w:rsidP="000E239A">
      <w:pPr>
        <w:pStyle w:val="ListParagraph"/>
        <w:bidi/>
        <w:spacing w:line="360" w:lineRule="auto"/>
        <w:ind w:left="-46"/>
        <w:jc w:val="both"/>
        <w:rPr>
          <w:rFonts w:ascii="Calibri" w:eastAsia="Calibri" w:hAnsi="Calibri" w:cs="B Nazanin"/>
          <w:sz w:val="26"/>
          <w:szCs w:val="26"/>
          <w:rtl/>
          <w:lang w:bidi="fa-IR"/>
        </w:rPr>
      </w:pPr>
    </w:p>
    <w:p w14:paraId="52EAE73A" w14:textId="77777777" w:rsidR="000E239A" w:rsidRDefault="000E239A" w:rsidP="000E239A">
      <w:pPr>
        <w:pStyle w:val="ListParagraph"/>
        <w:bidi/>
        <w:spacing w:line="360" w:lineRule="auto"/>
        <w:ind w:left="-46"/>
        <w:jc w:val="both"/>
        <w:rPr>
          <w:rFonts w:ascii="Calibri" w:eastAsia="Calibri" w:hAnsi="Calibri" w:cs="B Nazanin"/>
          <w:sz w:val="26"/>
          <w:szCs w:val="26"/>
          <w:rtl/>
          <w:lang w:bidi="fa-IR"/>
        </w:rPr>
      </w:pPr>
    </w:p>
    <w:p w14:paraId="18B58280" w14:textId="77777777" w:rsidR="000E239A" w:rsidRDefault="000E239A" w:rsidP="000E239A">
      <w:pPr>
        <w:pStyle w:val="ListParagraph"/>
        <w:bidi/>
        <w:spacing w:line="360" w:lineRule="auto"/>
        <w:ind w:left="-46"/>
        <w:jc w:val="both"/>
        <w:rPr>
          <w:rFonts w:ascii="Calibri" w:eastAsia="Calibri" w:hAnsi="Calibri" w:cs="B Nazanin"/>
          <w:sz w:val="26"/>
          <w:szCs w:val="26"/>
          <w:rtl/>
          <w:lang w:bidi="fa-IR"/>
        </w:rPr>
      </w:pPr>
    </w:p>
    <w:p w14:paraId="065C2798" w14:textId="77777777" w:rsidR="000E239A" w:rsidRPr="005D555F" w:rsidRDefault="000E239A" w:rsidP="000E239A">
      <w:pPr>
        <w:pStyle w:val="ListParagraph"/>
        <w:bidi/>
        <w:spacing w:line="360" w:lineRule="auto"/>
        <w:ind w:left="-46"/>
        <w:jc w:val="both"/>
        <w:rPr>
          <w:rFonts w:ascii="Calibri" w:eastAsia="Calibri" w:hAnsi="Calibri" w:cs="B Nazanin"/>
          <w:sz w:val="26"/>
          <w:szCs w:val="26"/>
          <w:rtl/>
          <w:lang w:bidi="fa-IR"/>
        </w:rPr>
      </w:pPr>
    </w:p>
    <w:p w14:paraId="2436DC02" w14:textId="58C6B9EF" w:rsidR="001E347C" w:rsidRDefault="001E347C" w:rsidP="005D555F">
      <w:pPr>
        <w:pStyle w:val="ListParagraph"/>
        <w:bidi/>
        <w:spacing w:line="360" w:lineRule="auto"/>
        <w:ind w:left="-46"/>
        <w:jc w:val="both"/>
        <w:rPr>
          <w:rFonts w:ascii="Calibri" w:eastAsia="Calibri" w:hAnsi="Calibri" w:cs="B Nazanin"/>
          <w:sz w:val="26"/>
          <w:szCs w:val="26"/>
          <w:rtl/>
          <w:lang w:bidi="fa-IR"/>
        </w:rPr>
      </w:pPr>
    </w:p>
    <w:p w14:paraId="587F0215" w14:textId="128B9502" w:rsidR="000E239A" w:rsidRDefault="000E239A" w:rsidP="000E239A">
      <w:pPr>
        <w:pStyle w:val="ListParagraph"/>
        <w:bidi/>
        <w:spacing w:line="360" w:lineRule="auto"/>
        <w:ind w:left="-46"/>
        <w:jc w:val="both"/>
        <w:rPr>
          <w:rFonts w:ascii="Calibri" w:eastAsia="Calibri" w:hAnsi="Calibri" w:cs="B Nazanin"/>
          <w:sz w:val="26"/>
          <w:szCs w:val="26"/>
          <w:rtl/>
          <w:lang w:bidi="fa-IR"/>
        </w:rPr>
      </w:pPr>
    </w:p>
    <w:p w14:paraId="1B7FC708" w14:textId="4B748D9A" w:rsidR="000E239A" w:rsidRDefault="00D24A06" w:rsidP="000E239A">
      <w:pPr>
        <w:pStyle w:val="ListParagraph"/>
        <w:bidi/>
        <w:spacing w:line="360" w:lineRule="auto"/>
        <w:ind w:left="-46"/>
        <w:jc w:val="both"/>
        <w:rPr>
          <w:rFonts w:ascii="Calibri" w:eastAsia="Calibri" w:hAnsi="Calibri" w:cs="B Nazanin"/>
          <w:sz w:val="26"/>
          <w:szCs w:val="26"/>
          <w:rtl/>
          <w:lang w:bidi="fa-IR"/>
        </w:rPr>
      </w:pPr>
      <w:r>
        <w:rPr>
          <w:rFonts w:ascii="Calibri" w:eastAsia="Calibri" w:hAnsi="Calibri" w:cs="B Nazanin"/>
          <w:noProof/>
          <w:sz w:val="26"/>
          <w:szCs w:val="26"/>
          <w:rtl/>
        </w:rPr>
        <mc:AlternateContent>
          <mc:Choice Requires="wps">
            <w:drawing>
              <wp:anchor distT="0" distB="0" distL="114300" distR="114300" simplePos="0" relativeHeight="251719680" behindDoc="0" locked="0" layoutInCell="1" allowOverlap="1" wp14:anchorId="60072AF4" wp14:editId="02985332">
                <wp:simplePos x="0" y="0"/>
                <wp:positionH relativeFrom="margin">
                  <wp:posOffset>266700</wp:posOffset>
                </wp:positionH>
                <wp:positionV relativeFrom="paragraph">
                  <wp:posOffset>109220</wp:posOffset>
                </wp:positionV>
                <wp:extent cx="6619875" cy="2028825"/>
                <wp:effectExtent l="19050" t="19050" r="47625" b="47625"/>
                <wp:wrapNone/>
                <wp:docPr id="25" name="Rounded Rectangle 25"/>
                <wp:cNvGraphicFramePr/>
                <a:graphic xmlns:a="http://schemas.openxmlformats.org/drawingml/2006/main">
                  <a:graphicData uri="http://schemas.microsoft.com/office/word/2010/wordprocessingShape">
                    <wps:wsp>
                      <wps:cNvSpPr/>
                      <wps:spPr>
                        <a:xfrm>
                          <a:off x="0" y="0"/>
                          <a:ext cx="6619875" cy="2028825"/>
                        </a:xfrm>
                        <a:prstGeom prst="roundRect">
                          <a:avLst/>
                        </a:prstGeom>
                        <a:solidFill>
                          <a:schemeClr val="accent1">
                            <a:lumMod val="40000"/>
                            <a:lumOff val="60000"/>
                          </a:schemeClr>
                        </a:solidFill>
                        <a:ln w="571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6AD0AA" w14:textId="77777777" w:rsidR="00B54470" w:rsidRPr="001451C1" w:rsidRDefault="00B54470" w:rsidP="001451C1">
                            <w:pPr>
                              <w:pStyle w:val="ListParagraph"/>
                              <w:bidi/>
                              <w:spacing w:line="240" w:lineRule="auto"/>
                              <w:ind w:left="-46"/>
                              <w:jc w:val="both"/>
                              <w:rPr>
                                <w:rFonts w:ascii="Calibri" w:eastAsia="Calibri" w:hAnsi="Calibri" w:cs="B Nazanin"/>
                                <w:color w:val="000000" w:themeColor="text1"/>
                                <w:sz w:val="26"/>
                                <w:szCs w:val="26"/>
                                <w:rtl/>
                                <w:lang w:bidi="fa-IR"/>
                              </w:rPr>
                            </w:pPr>
                            <w:r w:rsidRPr="001451C1">
                              <w:rPr>
                                <w:rFonts w:ascii="Calibri" w:eastAsia="Calibri" w:hAnsi="Calibri" w:cs="B Nazanin" w:hint="cs"/>
                                <w:color w:val="000000" w:themeColor="text1"/>
                                <w:sz w:val="26"/>
                                <w:szCs w:val="26"/>
                                <w:rtl/>
                                <w:lang w:bidi="fa-IR"/>
                              </w:rPr>
                              <w:t>الناز دختری شش ساله که به دلیل اختلال اوتیسم در بخش روانپزشکی الطفال بستری است. در این بخش تعداد زیادی بیمار جدید وجود دارند که برای اولین مرتبه بستری شده اند و مادران</w:t>
                            </w:r>
                            <w:r w:rsidRPr="001451C1">
                              <w:rPr>
                                <w:rFonts w:ascii="Calibri" w:eastAsia="Calibri" w:hAnsi="Calibri" w:cs="B Nazanin"/>
                                <w:color w:val="000000" w:themeColor="text1"/>
                                <w:sz w:val="26"/>
                                <w:szCs w:val="26"/>
                                <w:rtl/>
                                <w:lang w:bidi="fa-IR"/>
                              </w:rPr>
                              <w:softHyphen/>
                            </w:r>
                            <w:r w:rsidRPr="001451C1">
                              <w:rPr>
                                <w:rFonts w:ascii="Calibri" w:eastAsia="Calibri" w:hAnsi="Calibri" w:cs="B Nazanin" w:hint="cs"/>
                                <w:color w:val="000000" w:themeColor="text1"/>
                                <w:sz w:val="26"/>
                                <w:szCs w:val="26"/>
                                <w:rtl/>
                                <w:lang w:bidi="fa-IR"/>
                              </w:rPr>
                              <w:t>شان به عنوان همراه در بخش حضور دارند. شما به عنوان مددکار اجتماعی هنگام راند بخش متوجه نگرانی همراهان و عدم اطلاعات کافی در مورد مراقبت از فرزند بیمارشان شده اید و تصمیم میگیرید که گروهی را برای ارتقاء آگاهی مراقبین برگزار کنید. به عنوان مددکار اجتماعی یک طرح گروه درمانی را طراحی کرده و بنویسید. برای برگزاری گروه و فراهم کردن مقدمات آن چه رایزنی هایی را می بایست انجام دهید؟ اهداف شما در این طرح شامل چه مواردی است؟ از چه رویکرد نظری و فنونی استفاده خواهید کرد؟ انتظار شما از برگزاری این گروه چیست؟ آیا از همراهان باتجربه که فرزندشان مدت زمان بیشتری است که بستری شده اند در گروه استفاده میکنید؟ چرا؟</w:t>
                            </w:r>
                          </w:p>
                          <w:p w14:paraId="70F54AB3" w14:textId="4BDC6CFD" w:rsidR="00B54470" w:rsidRPr="001451C1" w:rsidRDefault="00B54470" w:rsidP="001451C1">
                            <w:pPr>
                              <w:spacing w:line="240" w:lineRule="auto"/>
                              <w:ind w:left="0"/>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60072AF4" id="Rounded Rectangle 25" o:spid="_x0000_s1041" style="position:absolute;left:0;text-align:left;margin-left:21pt;margin-top:8.6pt;width:521.25pt;height:159.7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" fillcolor="#bdd6ee [1300]" strokecolor="#1f4d78 [1604]" strokeweight="4.5pt">
                <v:stroke joinstyle="miter"/>
                <v:textbox>
                  <w:txbxContent>
                    <w:p w14:paraId="636AD0AA" w14:textId="77777777" w:rsidR="00B54470" w:rsidRPr="001451C1" w:rsidRDefault="00B54470" w:rsidP="001451C1">
                      <w:pPr>
                        <w:pStyle w:val="ListParagraph"/>
                        <w:bidi/>
                        <w:spacing w:line="240" w:lineRule="auto"/>
                        <w:ind w:left="-46"/>
                        <w:jc w:val="both"/>
                        <w:rPr>
                          <w:rFonts w:ascii="Calibri" w:eastAsia="Calibri" w:hAnsi="Calibri" w:cs="B Nazanin"/>
                          <w:color w:val="000000" w:themeColor="text1"/>
                          <w:sz w:val="26"/>
                          <w:szCs w:val="26"/>
                          <w:rtl/>
                          <w:lang w:bidi="fa-IR"/>
                        </w:rPr>
                      </w:pPr>
                      <w:r w:rsidRPr="001451C1">
                        <w:rPr>
                          <w:rFonts w:ascii="Calibri" w:eastAsia="Calibri" w:hAnsi="Calibri" w:cs="B Nazanin" w:hint="cs"/>
                          <w:color w:val="000000" w:themeColor="text1"/>
                          <w:sz w:val="26"/>
                          <w:szCs w:val="26"/>
                          <w:rtl/>
                          <w:lang w:bidi="fa-IR"/>
                        </w:rPr>
                        <w:t>الناز دختری شش ساله که به دلیل اختلال اوتیسم در بخش روانپزشکی الطفال بستری است. در این بخش تعداد زیادی بیمار جدید وجود دارند که برای اولین مرتبه بستری شده اند و مادران</w:t>
                      </w:r>
                      <w:r w:rsidRPr="001451C1">
                        <w:rPr>
                          <w:rFonts w:ascii="Calibri" w:eastAsia="Calibri" w:hAnsi="Calibri" w:cs="B Nazanin"/>
                          <w:color w:val="000000" w:themeColor="text1"/>
                          <w:sz w:val="26"/>
                          <w:szCs w:val="26"/>
                          <w:rtl/>
                          <w:lang w:bidi="fa-IR"/>
                        </w:rPr>
                        <w:softHyphen/>
                      </w:r>
                      <w:r w:rsidRPr="001451C1">
                        <w:rPr>
                          <w:rFonts w:ascii="Calibri" w:eastAsia="Calibri" w:hAnsi="Calibri" w:cs="B Nazanin" w:hint="cs"/>
                          <w:color w:val="000000" w:themeColor="text1"/>
                          <w:sz w:val="26"/>
                          <w:szCs w:val="26"/>
                          <w:rtl/>
                          <w:lang w:bidi="fa-IR"/>
                        </w:rPr>
                        <w:t>شان به عنوان همراه در بخش حضور دارند. شما به عنوان مددکار اجتماعی هنگام راند بخش متوجه نگرانی همراهان و عدم اطلاعات کافی در مورد مراقبت از فرزند بیمارشان شده اید و تصمیم میگیرید که گروهی را برای ارتقاء آگاهی مراقبین برگزار کنید. به عنوان مددکار اجتماعی یک طرح گروه درمانی را طراحی کرده و بنویسید. برای برگزاری گروه و فراهم کردن مقدمات آن چه رایزنی هایی را می بایست انجام دهید؟ اهداف شما در این طرح شامل چه مواردی است؟ از چه رویکرد نظری و فنونی استفاده خواهید کرد؟ انتظار شما از برگزاری این گروه چیست؟ آیا از همراهان باتجربه که فرزندشان مدت زمان بیشتری است که بستری شده اند در گروه استفاده میکنید؟ چرا؟</w:t>
                      </w:r>
                    </w:p>
                    <w:p w14:paraId="70F54AB3" w14:textId="4BDC6CFD" w:rsidR="00B54470" w:rsidRPr="001451C1" w:rsidRDefault="00B54470" w:rsidP="001451C1">
                      <w:pPr>
                        <w:spacing w:line="240" w:lineRule="auto"/>
                        <w:ind w:left="0"/>
                        <w:jc w:val="center"/>
                        <w:rPr>
                          <w:color w:val="000000" w:themeColor="text1"/>
                        </w:rPr>
                      </w:pPr>
                    </w:p>
                  </w:txbxContent>
                </v:textbox>
                <w10:wrap anchorx="margin"/>
              </v:roundrect>
            </w:pict>
          </mc:Fallback>
        </mc:AlternateContent>
      </w:r>
    </w:p>
    <w:p w14:paraId="10034ADC" w14:textId="2CA0BB03" w:rsidR="000E239A" w:rsidRDefault="000E239A" w:rsidP="000E239A">
      <w:pPr>
        <w:pStyle w:val="ListParagraph"/>
        <w:bidi/>
        <w:spacing w:line="360" w:lineRule="auto"/>
        <w:ind w:left="-46"/>
        <w:jc w:val="both"/>
        <w:rPr>
          <w:rFonts w:ascii="Calibri" w:eastAsia="Calibri" w:hAnsi="Calibri" w:cs="B Nazanin"/>
          <w:sz w:val="26"/>
          <w:szCs w:val="26"/>
          <w:rtl/>
          <w:lang w:bidi="fa-IR"/>
        </w:rPr>
      </w:pPr>
    </w:p>
    <w:p w14:paraId="695BA24D" w14:textId="77777777" w:rsidR="000E239A" w:rsidRDefault="000E239A" w:rsidP="000E239A">
      <w:pPr>
        <w:pStyle w:val="ListParagraph"/>
        <w:bidi/>
        <w:spacing w:line="360" w:lineRule="auto"/>
        <w:ind w:left="-46"/>
        <w:jc w:val="both"/>
        <w:rPr>
          <w:rFonts w:ascii="Calibri" w:eastAsia="Calibri" w:hAnsi="Calibri" w:cs="B Nazanin"/>
          <w:sz w:val="26"/>
          <w:szCs w:val="26"/>
          <w:rtl/>
          <w:lang w:bidi="fa-IR"/>
        </w:rPr>
      </w:pPr>
    </w:p>
    <w:p w14:paraId="7B6E4FA4" w14:textId="154C820A" w:rsidR="000E239A" w:rsidRDefault="000E239A" w:rsidP="000E239A">
      <w:pPr>
        <w:pStyle w:val="ListParagraph"/>
        <w:bidi/>
        <w:spacing w:line="360" w:lineRule="auto"/>
        <w:ind w:left="-46"/>
        <w:jc w:val="both"/>
        <w:rPr>
          <w:rFonts w:ascii="Calibri" w:eastAsia="Calibri" w:hAnsi="Calibri" w:cs="B Nazanin"/>
          <w:sz w:val="26"/>
          <w:szCs w:val="26"/>
          <w:rtl/>
          <w:lang w:bidi="fa-IR"/>
        </w:rPr>
      </w:pPr>
    </w:p>
    <w:p w14:paraId="51F24774" w14:textId="59772FFE" w:rsidR="000E239A" w:rsidRPr="001E347C" w:rsidRDefault="000E239A" w:rsidP="000E239A">
      <w:pPr>
        <w:pStyle w:val="ListParagraph"/>
        <w:bidi/>
        <w:spacing w:line="360" w:lineRule="auto"/>
        <w:ind w:left="-46"/>
        <w:jc w:val="both"/>
        <w:rPr>
          <w:rFonts w:ascii="Calibri" w:eastAsia="Calibri" w:hAnsi="Calibri" w:cs="B Nazanin"/>
          <w:sz w:val="26"/>
          <w:szCs w:val="26"/>
          <w:rtl/>
          <w:lang w:bidi="fa-IR"/>
        </w:rPr>
      </w:pPr>
    </w:p>
    <w:p w14:paraId="67A2FC03" w14:textId="0144BAB5" w:rsidR="001E347C" w:rsidRPr="005D555F" w:rsidRDefault="001E347C" w:rsidP="005D555F">
      <w:pPr>
        <w:spacing w:line="360" w:lineRule="auto"/>
        <w:ind w:left="0"/>
        <w:rPr>
          <w:rFonts w:ascii="Calibri" w:eastAsia="Calibri" w:hAnsi="Calibri" w:cs="B Nazanin"/>
          <w:sz w:val="26"/>
          <w:szCs w:val="26"/>
          <w:lang w:bidi="fa-IR"/>
        </w:rPr>
      </w:pPr>
    </w:p>
    <w:p w14:paraId="207D9791" w14:textId="77777777" w:rsidR="00F1744B" w:rsidRPr="005B40F5" w:rsidRDefault="00F1744B" w:rsidP="00E617A7">
      <w:pPr>
        <w:pStyle w:val="NormalWeb"/>
        <w:numPr>
          <w:ilvl w:val="0"/>
          <w:numId w:val="22"/>
        </w:numPr>
        <w:bidi/>
        <w:spacing w:line="360" w:lineRule="auto"/>
        <w:jc w:val="both"/>
        <w:rPr>
          <w:rFonts w:cs="B Nazanin"/>
          <w:b/>
          <w:bCs/>
          <w:color w:val="0070C0"/>
          <w:sz w:val="28"/>
          <w:szCs w:val="28"/>
        </w:rPr>
      </w:pPr>
      <w:r w:rsidRPr="005B40F5">
        <w:rPr>
          <w:rFonts w:ascii="Tahoma" w:hAnsi="Tahoma" w:cs="B Nazanin" w:hint="cs"/>
          <w:b/>
          <w:bCs/>
          <w:color w:val="0070C0"/>
          <w:sz w:val="28"/>
          <w:szCs w:val="28"/>
          <w:rtl/>
        </w:rPr>
        <w:t>مداخلات مبتنی بر مددکاری جامعه ای</w:t>
      </w:r>
    </w:p>
    <w:p w14:paraId="0D2C64E1" w14:textId="77777777" w:rsidR="00775AA3" w:rsidRPr="00237740" w:rsidRDefault="001C5271" w:rsidP="001C5271">
      <w:pPr>
        <w:pStyle w:val="ListParagraph"/>
        <w:numPr>
          <w:ilvl w:val="0"/>
          <w:numId w:val="3"/>
        </w:numPr>
        <w:bidi/>
        <w:spacing w:after="172" w:line="360" w:lineRule="auto"/>
        <w:ind w:right="414"/>
        <w:rPr>
          <w:rFonts w:cs="B Nazanin"/>
          <w:b/>
          <w:bCs/>
          <w:sz w:val="28"/>
          <w:szCs w:val="28"/>
        </w:rPr>
      </w:pPr>
      <w:r w:rsidRPr="00237740">
        <w:rPr>
          <w:rFonts w:cs="B Nazanin" w:hint="cs"/>
          <w:b/>
          <w:bCs/>
          <w:sz w:val="28"/>
          <w:szCs w:val="28"/>
          <w:rtl/>
        </w:rPr>
        <w:t>ارتقاء سلامت روان همگانی</w:t>
      </w:r>
    </w:p>
    <w:p w14:paraId="7B26BEFC" w14:textId="77777777" w:rsidR="001C5271" w:rsidRPr="00237740" w:rsidRDefault="001C5271" w:rsidP="001C5271">
      <w:pPr>
        <w:pStyle w:val="a"/>
        <w:spacing w:line="360" w:lineRule="auto"/>
        <w:rPr>
          <w:rFonts w:cs="B Nazanin"/>
          <w:sz w:val="26"/>
          <w:szCs w:val="26"/>
          <w:rtl/>
        </w:rPr>
      </w:pPr>
      <w:r w:rsidRPr="00237740">
        <w:rPr>
          <w:rFonts w:cs="B Nazanin"/>
          <w:sz w:val="26"/>
          <w:szCs w:val="26"/>
          <w:rtl/>
        </w:rPr>
        <w:t>هدف آموزش</w:t>
      </w:r>
      <w:r w:rsidRPr="00237740">
        <w:rPr>
          <w:rFonts w:cs="B Nazanin" w:hint="cs"/>
          <w:sz w:val="26"/>
          <w:szCs w:val="26"/>
          <w:rtl/>
        </w:rPr>
        <w:t xml:space="preserve"> </w:t>
      </w:r>
      <w:r w:rsidRPr="00237740">
        <w:rPr>
          <w:rFonts w:cs="B Nazanin"/>
          <w:sz w:val="26"/>
          <w:szCs w:val="26"/>
          <w:rtl/>
        </w:rPr>
        <w:t>در مراقبت</w:t>
      </w:r>
      <w:r w:rsidRPr="00237740">
        <w:rPr>
          <w:rFonts w:cs="B Nazanin" w:hint="cs"/>
          <w:sz w:val="26"/>
          <w:szCs w:val="26"/>
          <w:rtl/>
        </w:rPr>
        <w:t>‌</w:t>
      </w:r>
      <w:r w:rsidRPr="00237740">
        <w:rPr>
          <w:rFonts w:cs="B Nazanin"/>
          <w:sz w:val="26"/>
          <w:szCs w:val="26"/>
          <w:rtl/>
        </w:rPr>
        <w:t xml:space="preserve">های </w:t>
      </w:r>
      <w:r w:rsidRPr="00237740">
        <w:rPr>
          <w:rFonts w:cs="B Nazanin" w:hint="cs"/>
          <w:sz w:val="26"/>
          <w:szCs w:val="26"/>
          <w:rtl/>
        </w:rPr>
        <w:t>سلامت</w:t>
      </w:r>
      <w:r w:rsidRPr="00237740">
        <w:rPr>
          <w:rFonts w:cs="B Nazanin"/>
          <w:sz w:val="26"/>
          <w:szCs w:val="26"/>
          <w:rtl/>
        </w:rPr>
        <w:t xml:space="preserve"> عبارت است از ترغیب مردم به این كه بخواهند سالم باشند،</w:t>
      </w:r>
      <w:r w:rsidRPr="00237740">
        <w:rPr>
          <w:rFonts w:cs="B Nazanin" w:hint="cs"/>
          <w:sz w:val="26"/>
          <w:szCs w:val="26"/>
          <w:rtl/>
        </w:rPr>
        <w:t xml:space="preserve"> </w:t>
      </w:r>
      <w:r w:rsidRPr="00237740">
        <w:rPr>
          <w:rFonts w:cs="B Nazanin"/>
          <w:sz w:val="26"/>
          <w:szCs w:val="26"/>
          <w:rtl/>
        </w:rPr>
        <w:t>بدانند چگونه سالم باشند، برای حفظ سلامت فردی و جمعی اقدام نمایند و در موقع لزوم طلب كمك كنند.</w:t>
      </w:r>
      <w:r w:rsidRPr="00237740">
        <w:rPr>
          <w:rFonts w:cs="B Nazanin" w:hint="cs"/>
          <w:sz w:val="26"/>
          <w:szCs w:val="26"/>
          <w:rtl/>
        </w:rPr>
        <w:t xml:space="preserve"> </w:t>
      </w:r>
      <w:r w:rsidRPr="00237740">
        <w:rPr>
          <w:rFonts w:cs="B Nazanin"/>
          <w:sz w:val="26"/>
          <w:szCs w:val="26"/>
          <w:rtl/>
        </w:rPr>
        <w:t xml:space="preserve">آموزش </w:t>
      </w:r>
      <w:r w:rsidRPr="00237740">
        <w:rPr>
          <w:rFonts w:cs="B Nazanin" w:hint="cs"/>
          <w:sz w:val="26"/>
          <w:szCs w:val="26"/>
          <w:rtl/>
        </w:rPr>
        <w:t>سلامت روان</w:t>
      </w:r>
      <w:r w:rsidRPr="00237740">
        <w:rPr>
          <w:rFonts w:cs="B Nazanin"/>
          <w:sz w:val="26"/>
          <w:szCs w:val="26"/>
          <w:rtl/>
        </w:rPr>
        <w:t xml:space="preserve"> ب</w:t>
      </w:r>
      <w:r w:rsidRPr="00237740">
        <w:rPr>
          <w:rFonts w:cs="B Nazanin" w:hint="cs"/>
          <w:sz w:val="26"/>
          <w:szCs w:val="26"/>
          <w:rtl/>
        </w:rPr>
        <w:t>ه</w:t>
      </w:r>
      <w:r w:rsidRPr="00237740">
        <w:rPr>
          <w:rFonts w:cs="B Nazanin"/>
          <w:sz w:val="26"/>
          <w:szCs w:val="26"/>
          <w:rtl/>
        </w:rPr>
        <w:softHyphen/>
        <w:t>منظور تحقق این اهداف و تواناساختن مردم در یادگیری و ب</w:t>
      </w:r>
      <w:r w:rsidRPr="00237740">
        <w:rPr>
          <w:rFonts w:cs="B Nazanin" w:hint="cs"/>
          <w:sz w:val="26"/>
          <w:szCs w:val="26"/>
          <w:rtl/>
        </w:rPr>
        <w:t>ه</w:t>
      </w:r>
      <w:r w:rsidRPr="00237740">
        <w:rPr>
          <w:rFonts w:cs="B Nazanin"/>
          <w:sz w:val="26"/>
          <w:szCs w:val="26"/>
          <w:rtl/>
        </w:rPr>
        <w:softHyphen/>
        <w:t>كاربردن مهارت‌ها برای ارتقای سلامت</w:t>
      </w:r>
      <w:r w:rsidRPr="00237740">
        <w:rPr>
          <w:rFonts w:cs="B Nazanin" w:hint="cs"/>
          <w:sz w:val="26"/>
          <w:szCs w:val="26"/>
          <w:rtl/>
        </w:rPr>
        <w:t xml:space="preserve"> </w:t>
      </w:r>
      <w:r w:rsidRPr="00237740">
        <w:rPr>
          <w:rFonts w:cs="B Nazanin"/>
          <w:sz w:val="26"/>
          <w:szCs w:val="26"/>
          <w:rtl/>
        </w:rPr>
        <w:t xml:space="preserve">نیازمند به </w:t>
      </w:r>
      <w:r w:rsidRPr="00237740">
        <w:rPr>
          <w:rFonts w:cs="B Nazanin" w:hint="cs"/>
          <w:sz w:val="26"/>
          <w:szCs w:val="26"/>
          <w:rtl/>
        </w:rPr>
        <w:t xml:space="preserve">اجرای </w:t>
      </w:r>
      <w:r w:rsidRPr="00237740">
        <w:rPr>
          <w:rFonts w:cs="B Nazanin"/>
          <w:sz w:val="26"/>
          <w:szCs w:val="26"/>
          <w:rtl/>
        </w:rPr>
        <w:t xml:space="preserve">موارد زیر </w:t>
      </w:r>
      <w:r w:rsidRPr="00237740">
        <w:rPr>
          <w:rFonts w:cs="B Nazanin" w:hint="cs"/>
          <w:sz w:val="26"/>
          <w:szCs w:val="26"/>
          <w:rtl/>
        </w:rPr>
        <w:t>است:</w:t>
      </w:r>
    </w:p>
    <w:p w14:paraId="1879D30B" w14:textId="117ED647" w:rsidR="001C5271" w:rsidRPr="00237740" w:rsidRDefault="001C5271" w:rsidP="001C5271">
      <w:pPr>
        <w:pStyle w:val="a"/>
        <w:spacing w:line="360" w:lineRule="auto"/>
        <w:ind w:left="469" w:firstLine="0"/>
        <w:rPr>
          <w:rFonts w:ascii="Calibri" w:eastAsia="Calibri" w:hAnsi="Calibri" w:cs="B Nazanin"/>
          <w:sz w:val="26"/>
          <w:szCs w:val="26"/>
        </w:rPr>
      </w:pPr>
      <w:r w:rsidRPr="00237740">
        <w:rPr>
          <w:rFonts w:cs="B Nazanin" w:hint="cs"/>
          <w:sz w:val="26"/>
          <w:szCs w:val="26"/>
          <w:rtl/>
        </w:rPr>
        <w:t>-</w:t>
      </w:r>
      <w:r w:rsidR="00455204">
        <w:rPr>
          <w:rFonts w:cs="B Nazanin" w:hint="cs"/>
          <w:sz w:val="26"/>
          <w:szCs w:val="26"/>
          <w:rtl/>
        </w:rPr>
        <w:t xml:space="preserve"> </w:t>
      </w:r>
      <w:r w:rsidRPr="00237740">
        <w:rPr>
          <w:rFonts w:cs="B Nazanin"/>
          <w:sz w:val="26"/>
          <w:szCs w:val="26"/>
          <w:rtl/>
        </w:rPr>
        <w:t>تشویق مردم به مشاركت در برنامه</w:t>
      </w:r>
      <w:r w:rsidRPr="00237740">
        <w:rPr>
          <w:rFonts w:cs="B Nazanin" w:hint="cs"/>
          <w:sz w:val="26"/>
          <w:szCs w:val="26"/>
          <w:rtl/>
        </w:rPr>
        <w:softHyphen/>
      </w:r>
      <w:r w:rsidRPr="00237740">
        <w:rPr>
          <w:rFonts w:cs="B Nazanin"/>
          <w:sz w:val="26"/>
          <w:szCs w:val="26"/>
          <w:rtl/>
        </w:rPr>
        <w:t xml:space="preserve">ریزی و اجرای </w:t>
      </w:r>
      <w:r w:rsidRPr="00237740">
        <w:rPr>
          <w:rFonts w:cs="B Nazanin" w:hint="cs"/>
          <w:sz w:val="26"/>
          <w:szCs w:val="26"/>
          <w:rtl/>
        </w:rPr>
        <w:t>برنامه‌های سلامت.</w:t>
      </w:r>
    </w:p>
    <w:p w14:paraId="14A20C77" w14:textId="6113248F" w:rsidR="001C5271" w:rsidRPr="00237740" w:rsidRDefault="001C5271" w:rsidP="001C5271">
      <w:pPr>
        <w:pStyle w:val="a"/>
        <w:spacing w:line="360" w:lineRule="auto"/>
        <w:ind w:left="469" w:firstLine="0"/>
        <w:rPr>
          <w:rFonts w:ascii="Calibri" w:eastAsia="Calibri" w:hAnsi="Calibri" w:cs="B Nazanin"/>
          <w:sz w:val="26"/>
          <w:szCs w:val="26"/>
        </w:rPr>
      </w:pPr>
      <w:r w:rsidRPr="00237740">
        <w:rPr>
          <w:rFonts w:cs="B Nazanin" w:hint="cs"/>
          <w:sz w:val="26"/>
          <w:szCs w:val="26"/>
          <w:rtl/>
        </w:rPr>
        <w:t>-</w:t>
      </w:r>
      <w:r w:rsidR="00455204">
        <w:rPr>
          <w:rFonts w:cs="B Nazanin" w:hint="cs"/>
          <w:sz w:val="26"/>
          <w:szCs w:val="26"/>
          <w:rtl/>
        </w:rPr>
        <w:t xml:space="preserve"> </w:t>
      </w:r>
      <w:r w:rsidRPr="00237740">
        <w:rPr>
          <w:rFonts w:cs="B Nazanin"/>
          <w:sz w:val="26"/>
          <w:szCs w:val="26"/>
          <w:rtl/>
        </w:rPr>
        <w:t>توجه و درك صحیح از فرهنگ جوامع، شیوه زندگی و مهارت‌های زندگی آن</w:t>
      </w:r>
      <w:r w:rsidRPr="00237740">
        <w:rPr>
          <w:rFonts w:cs="B Nazanin" w:hint="cs"/>
          <w:sz w:val="26"/>
          <w:szCs w:val="26"/>
          <w:rtl/>
        </w:rPr>
        <w:t>‌</w:t>
      </w:r>
      <w:r w:rsidRPr="00237740">
        <w:rPr>
          <w:rFonts w:cs="B Nazanin"/>
          <w:sz w:val="26"/>
          <w:szCs w:val="26"/>
          <w:rtl/>
        </w:rPr>
        <w:t>ها و</w:t>
      </w:r>
      <w:r w:rsidRPr="00237740">
        <w:rPr>
          <w:rFonts w:cs="B Nazanin"/>
          <w:sz w:val="26"/>
          <w:szCs w:val="26"/>
        </w:rPr>
        <w:t xml:space="preserve"> </w:t>
      </w:r>
      <w:r w:rsidRPr="00237740">
        <w:rPr>
          <w:rFonts w:cs="B Nazanin"/>
          <w:sz w:val="26"/>
          <w:szCs w:val="26"/>
          <w:rtl/>
        </w:rPr>
        <w:t>پرهیز از پیش داوری و نقش آمرانه</w:t>
      </w:r>
      <w:r w:rsidRPr="00237740">
        <w:rPr>
          <w:rFonts w:cs="B Nazanin" w:hint="cs"/>
          <w:sz w:val="26"/>
          <w:szCs w:val="26"/>
          <w:rtl/>
        </w:rPr>
        <w:t xml:space="preserve"> </w:t>
      </w:r>
    </w:p>
    <w:p w14:paraId="27C4DEF0" w14:textId="00283B46" w:rsidR="001C5271" w:rsidRPr="00237740" w:rsidRDefault="001C5271" w:rsidP="001C5271">
      <w:pPr>
        <w:pStyle w:val="a"/>
        <w:spacing w:line="360" w:lineRule="auto"/>
        <w:ind w:left="469" w:firstLine="0"/>
        <w:rPr>
          <w:rFonts w:cs="B Nazanin"/>
          <w:sz w:val="26"/>
          <w:szCs w:val="26"/>
          <w:rtl/>
        </w:rPr>
      </w:pPr>
      <w:r w:rsidRPr="00237740">
        <w:rPr>
          <w:rFonts w:cs="B Nazanin" w:hint="cs"/>
          <w:sz w:val="26"/>
          <w:szCs w:val="26"/>
          <w:rtl/>
        </w:rPr>
        <w:t>-</w:t>
      </w:r>
      <w:r w:rsidR="00455204">
        <w:rPr>
          <w:rFonts w:cs="B Nazanin" w:hint="cs"/>
          <w:sz w:val="26"/>
          <w:szCs w:val="26"/>
          <w:rtl/>
        </w:rPr>
        <w:t xml:space="preserve"> </w:t>
      </w:r>
      <w:r w:rsidRPr="00237740">
        <w:rPr>
          <w:rFonts w:cs="B Nazanin"/>
          <w:sz w:val="26"/>
          <w:szCs w:val="26"/>
          <w:rtl/>
        </w:rPr>
        <w:t>برقراری ارتباط خوب با مردم كه تبادل اطلاعات و افكار را میسر سازد</w:t>
      </w:r>
      <w:r w:rsidRPr="00237740">
        <w:rPr>
          <w:rFonts w:cs="B Nazanin"/>
          <w:sz w:val="26"/>
          <w:szCs w:val="26"/>
        </w:rPr>
        <w:t>.</w:t>
      </w:r>
      <w:r w:rsidRPr="00237740">
        <w:rPr>
          <w:rFonts w:cs="B Nazanin" w:hint="cs"/>
          <w:sz w:val="26"/>
          <w:szCs w:val="26"/>
          <w:rtl/>
        </w:rPr>
        <w:t xml:space="preserve"> </w:t>
      </w:r>
    </w:p>
    <w:p w14:paraId="46A96F62" w14:textId="2BEDA67D" w:rsidR="001C5271" w:rsidRPr="00237740" w:rsidRDefault="001C5271" w:rsidP="001C5271">
      <w:pPr>
        <w:pStyle w:val="a"/>
        <w:spacing w:line="360" w:lineRule="auto"/>
        <w:ind w:left="469" w:firstLine="0"/>
        <w:rPr>
          <w:rFonts w:ascii="Calibri" w:eastAsia="Calibri" w:hAnsi="Calibri" w:cs="B Nazanin"/>
          <w:sz w:val="26"/>
          <w:szCs w:val="26"/>
        </w:rPr>
      </w:pPr>
      <w:r w:rsidRPr="00237740">
        <w:rPr>
          <w:rFonts w:cs="B Nazanin" w:hint="cs"/>
          <w:sz w:val="26"/>
          <w:szCs w:val="26"/>
          <w:rtl/>
        </w:rPr>
        <w:lastRenderedPageBreak/>
        <w:t>-</w:t>
      </w:r>
      <w:r w:rsidR="00455204">
        <w:rPr>
          <w:rFonts w:cs="B Nazanin" w:hint="cs"/>
          <w:sz w:val="26"/>
          <w:szCs w:val="26"/>
          <w:rtl/>
        </w:rPr>
        <w:t xml:space="preserve"> </w:t>
      </w:r>
      <w:r w:rsidRPr="00237740">
        <w:rPr>
          <w:rFonts w:cs="B Nazanin"/>
          <w:sz w:val="26"/>
          <w:szCs w:val="26"/>
          <w:rtl/>
        </w:rPr>
        <w:t>اتخاذ مناسب</w:t>
      </w:r>
      <w:r w:rsidRPr="00237740">
        <w:rPr>
          <w:rFonts w:cs="B Nazanin" w:hint="cs"/>
          <w:sz w:val="26"/>
          <w:szCs w:val="26"/>
          <w:rtl/>
        </w:rPr>
        <w:softHyphen/>
      </w:r>
      <w:r w:rsidRPr="00237740">
        <w:rPr>
          <w:rFonts w:cs="B Nazanin"/>
          <w:sz w:val="26"/>
          <w:szCs w:val="26"/>
          <w:rtl/>
        </w:rPr>
        <w:t>ترین تكنولوژی آموزشی در برنامه</w:t>
      </w:r>
      <w:r w:rsidRPr="00237740">
        <w:rPr>
          <w:rFonts w:cs="B Nazanin" w:hint="cs"/>
          <w:sz w:val="26"/>
          <w:szCs w:val="26"/>
          <w:rtl/>
        </w:rPr>
        <w:t>‌</w:t>
      </w:r>
      <w:r w:rsidRPr="00237740">
        <w:rPr>
          <w:rFonts w:cs="B Nazanin"/>
          <w:sz w:val="26"/>
          <w:szCs w:val="26"/>
          <w:rtl/>
        </w:rPr>
        <w:t>های ارتقای سلامت كه</w:t>
      </w:r>
      <w:r w:rsidRPr="00237740">
        <w:rPr>
          <w:rFonts w:cs="B Nazanin"/>
          <w:sz w:val="26"/>
          <w:szCs w:val="26"/>
        </w:rPr>
        <w:t xml:space="preserve"> </w:t>
      </w:r>
      <w:r w:rsidRPr="00237740">
        <w:rPr>
          <w:rFonts w:cs="B Nazanin"/>
          <w:sz w:val="26"/>
          <w:szCs w:val="26"/>
          <w:rtl/>
        </w:rPr>
        <w:t>مشاركت جامعه و اعتماد به نفس را در مردم</w:t>
      </w:r>
      <w:r w:rsidRPr="00237740">
        <w:rPr>
          <w:rFonts w:cs="B Nazanin" w:hint="cs"/>
          <w:sz w:val="26"/>
          <w:szCs w:val="26"/>
          <w:rtl/>
        </w:rPr>
        <w:t xml:space="preserve"> </w:t>
      </w:r>
      <w:r w:rsidRPr="00237740">
        <w:rPr>
          <w:rFonts w:cs="B Nazanin"/>
          <w:sz w:val="26"/>
          <w:szCs w:val="26"/>
          <w:rtl/>
        </w:rPr>
        <w:t>ترویج دهد.</w:t>
      </w:r>
    </w:p>
    <w:p w14:paraId="60AEB6B9" w14:textId="62EC22BC" w:rsidR="00104A47" w:rsidRDefault="001C5271" w:rsidP="00455204">
      <w:pPr>
        <w:pStyle w:val="a"/>
        <w:spacing w:line="360" w:lineRule="auto"/>
        <w:ind w:left="452" w:firstLine="0"/>
        <w:rPr>
          <w:rFonts w:cs="B Nazanin"/>
          <w:sz w:val="26"/>
          <w:szCs w:val="26"/>
          <w:rtl/>
        </w:rPr>
      </w:pPr>
      <w:r w:rsidRPr="00237740">
        <w:rPr>
          <w:rFonts w:cs="B Nazanin" w:hint="cs"/>
          <w:sz w:val="26"/>
          <w:szCs w:val="26"/>
          <w:rtl/>
        </w:rPr>
        <w:t>هدف برنامه‌ی آموزش سلامت روان به گروه‌ها ایجاد فرایندی است كه در طی آن افراد و جامعه به توانایی‌هایی دست یابند كه بتوانند</w:t>
      </w:r>
      <w:r w:rsidR="00320A4F" w:rsidRPr="00320A4F">
        <w:rPr>
          <w:rFonts w:cs="B Nazanin" w:hint="cs"/>
          <w:sz w:val="26"/>
          <w:szCs w:val="26"/>
          <w:rtl/>
        </w:rPr>
        <w:t xml:space="preserve"> </w:t>
      </w:r>
      <w:r w:rsidR="00320A4F" w:rsidRPr="00237740">
        <w:rPr>
          <w:rFonts w:cs="B Nazanin" w:hint="cs"/>
          <w:sz w:val="26"/>
          <w:szCs w:val="26"/>
          <w:rtl/>
        </w:rPr>
        <w:t>سلامت روانی و اجتماعی خود را ارتقا دهند. به</w:t>
      </w:r>
      <w:r w:rsidR="00320A4F" w:rsidRPr="00237740">
        <w:rPr>
          <w:rFonts w:cs="B Nazanin"/>
          <w:sz w:val="26"/>
          <w:szCs w:val="26"/>
          <w:rtl/>
        </w:rPr>
        <w:softHyphen/>
      </w:r>
      <w:r w:rsidR="00320A4F" w:rsidRPr="00237740">
        <w:rPr>
          <w:rFonts w:cs="B Nazanin" w:hint="cs"/>
          <w:sz w:val="26"/>
          <w:szCs w:val="26"/>
          <w:rtl/>
        </w:rPr>
        <w:t>منظور تحقق این هدف افراد و گروه‌های مختلف جامعه اعم از گروه‌های رسمی نظیر نهادهای مختلف مستقر در جامعه مانند سازمان‌های تعلیم و تربیت، دهداری، شورای اسلامی و نیز گروه‌های غیررسمی نظیر زنان خانه</w:t>
      </w:r>
      <w:r w:rsidR="00320A4F" w:rsidRPr="00237740">
        <w:rPr>
          <w:rFonts w:cs="B Nazanin"/>
          <w:sz w:val="26"/>
          <w:szCs w:val="26"/>
          <w:rtl/>
        </w:rPr>
        <w:softHyphen/>
      </w:r>
      <w:r w:rsidR="00320A4F" w:rsidRPr="00237740">
        <w:rPr>
          <w:rFonts w:cs="B Nazanin" w:hint="cs"/>
          <w:sz w:val="26"/>
          <w:szCs w:val="26"/>
          <w:rtl/>
        </w:rPr>
        <w:t>دار، دانش‌آموزان، كارگران و كشاورزان باید بتوانند در مراحل ذیل گام بردارند:</w:t>
      </w:r>
    </w:p>
    <w:p w14:paraId="6EEDFB85" w14:textId="77777777" w:rsidR="000E318D" w:rsidRPr="00237740" w:rsidRDefault="000E318D" w:rsidP="00455204">
      <w:pPr>
        <w:pStyle w:val="2"/>
        <w:spacing w:line="360" w:lineRule="auto"/>
        <w:ind w:left="452"/>
        <w:rPr>
          <w:rFonts w:cs="B Nazanin"/>
          <w:sz w:val="26"/>
          <w:szCs w:val="26"/>
        </w:rPr>
      </w:pPr>
      <w:r w:rsidRPr="00237740">
        <w:rPr>
          <w:rFonts w:cs="B Nazanin" w:hint="cs"/>
          <w:sz w:val="26"/>
          <w:szCs w:val="26"/>
          <w:rtl/>
        </w:rPr>
        <w:t xml:space="preserve">تحلیل نیازهای سلامت روان جامعه </w:t>
      </w:r>
    </w:p>
    <w:p w14:paraId="3AD71221" w14:textId="77777777" w:rsidR="000E318D" w:rsidRPr="00237740" w:rsidRDefault="000E318D" w:rsidP="00455204">
      <w:pPr>
        <w:pStyle w:val="2"/>
        <w:spacing w:line="360" w:lineRule="auto"/>
        <w:ind w:left="452"/>
        <w:rPr>
          <w:rFonts w:cs="B Nazanin"/>
          <w:sz w:val="26"/>
          <w:szCs w:val="26"/>
        </w:rPr>
      </w:pPr>
      <w:r w:rsidRPr="00237740">
        <w:rPr>
          <w:rFonts w:cs="B Nazanin" w:hint="cs"/>
          <w:sz w:val="26"/>
          <w:szCs w:val="26"/>
          <w:rtl/>
        </w:rPr>
        <w:t>برنامه</w:t>
      </w:r>
      <w:r w:rsidRPr="00237740">
        <w:rPr>
          <w:rFonts w:cs="B Nazanin"/>
          <w:sz w:val="26"/>
          <w:szCs w:val="26"/>
          <w:rtl/>
        </w:rPr>
        <w:softHyphen/>
      </w:r>
      <w:r w:rsidRPr="00237740">
        <w:rPr>
          <w:rFonts w:cs="B Nazanin" w:hint="cs"/>
          <w:sz w:val="26"/>
          <w:szCs w:val="26"/>
          <w:rtl/>
        </w:rPr>
        <w:t>ریزی برای راه</w:t>
      </w:r>
      <w:r w:rsidRPr="00237740">
        <w:rPr>
          <w:rFonts w:cs="B Nazanin"/>
          <w:sz w:val="26"/>
          <w:szCs w:val="26"/>
          <w:rtl/>
        </w:rPr>
        <w:softHyphen/>
      </w:r>
      <w:r w:rsidRPr="00237740">
        <w:rPr>
          <w:rFonts w:cs="B Nazanin" w:hint="cs"/>
          <w:sz w:val="26"/>
          <w:szCs w:val="26"/>
          <w:rtl/>
        </w:rPr>
        <w:t xml:space="preserve">اندازی عملیات ارتقای سلامت روان با بهره‌گیری از مشاركت جامعه </w:t>
      </w:r>
    </w:p>
    <w:p w14:paraId="67DF5CB8" w14:textId="77777777" w:rsidR="000E318D" w:rsidRPr="00237740" w:rsidRDefault="000E318D" w:rsidP="00455204">
      <w:pPr>
        <w:pStyle w:val="2"/>
        <w:spacing w:line="360" w:lineRule="auto"/>
        <w:ind w:left="452"/>
        <w:rPr>
          <w:rFonts w:cs="B Nazanin"/>
          <w:sz w:val="26"/>
          <w:szCs w:val="26"/>
        </w:rPr>
      </w:pPr>
      <w:r w:rsidRPr="00237740">
        <w:rPr>
          <w:rFonts w:cs="B Nazanin" w:hint="cs"/>
          <w:sz w:val="26"/>
          <w:szCs w:val="26"/>
          <w:rtl/>
        </w:rPr>
        <w:t>برنامه</w:t>
      </w:r>
      <w:r w:rsidRPr="00237740">
        <w:rPr>
          <w:rFonts w:cs="B Nazanin"/>
          <w:sz w:val="26"/>
          <w:szCs w:val="26"/>
          <w:rtl/>
        </w:rPr>
        <w:softHyphen/>
      </w:r>
      <w:r w:rsidRPr="00237740">
        <w:rPr>
          <w:rFonts w:cs="B Nazanin" w:hint="cs"/>
          <w:sz w:val="26"/>
          <w:szCs w:val="26"/>
          <w:rtl/>
        </w:rPr>
        <w:t xml:space="preserve">ریزی آموزشی برای گروه‌های هدف </w:t>
      </w:r>
    </w:p>
    <w:p w14:paraId="7EF4EBC9" w14:textId="77777777" w:rsidR="000E318D" w:rsidRPr="00237740" w:rsidRDefault="000E318D" w:rsidP="00455204">
      <w:pPr>
        <w:pStyle w:val="2"/>
        <w:spacing w:line="360" w:lineRule="auto"/>
        <w:ind w:left="452"/>
        <w:rPr>
          <w:rFonts w:cs="B Nazanin"/>
          <w:sz w:val="26"/>
          <w:szCs w:val="26"/>
        </w:rPr>
      </w:pPr>
      <w:r w:rsidRPr="00237740">
        <w:rPr>
          <w:rFonts w:cs="B Nazanin" w:hint="cs"/>
          <w:sz w:val="26"/>
          <w:szCs w:val="26"/>
          <w:rtl/>
        </w:rPr>
        <w:t>اجرای برنامه‌ی عملیاتی ارتقای سلامت روان و اجرای برنامه</w:t>
      </w:r>
      <w:r w:rsidRPr="00237740">
        <w:rPr>
          <w:rFonts w:cs="B Nazanin"/>
          <w:sz w:val="26"/>
          <w:szCs w:val="26"/>
          <w:rtl/>
        </w:rPr>
        <w:softHyphen/>
      </w:r>
      <w:r w:rsidRPr="00237740">
        <w:rPr>
          <w:rFonts w:cs="B Nazanin" w:hint="cs"/>
          <w:sz w:val="26"/>
          <w:szCs w:val="26"/>
          <w:rtl/>
        </w:rPr>
        <w:t>ریزی آموزشی</w:t>
      </w:r>
    </w:p>
    <w:p w14:paraId="15068245" w14:textId="77777777" w:rsidR="000E318D" w:rsidRPr="00237740" w:rsidRDefault="000E318D" w:rsidP="00455204">
      <w:pPr>
        <w:pStyle w:val="2"/>
        <w:spacing w:line="360" w:lineRule="auto"/>
        <w:ind w:left="452"/>
        <w:rPr>
          <w:rFonts w:cs="B Nazanin"/>
          <w:sz w:val="26"/>
          <w:szCs w:val="26"/>
        </w:rPr>
      </w:pPr>
      <w:r w:rsidRPr="00237740">
        <w:rPr>
          <w:rFonts w:cs="B Nazanin" w:hint="cs"/>
          <w:sz w:val="26"/>
          <w:szCs w:val="26"/>
          <w:rtl/>
        </w:rPr>
        <w:t xml:space="preserve">ارزیابی مستمر نتایج برنامه‌ی ارتقای سلامت روان و آموزش‌های ارایه شده </w:t>
      </w:r>
    </w:p>
    <w:p w14:paraId="63D89E24" w14:textId="4CB614C4" w:rsidR="00352A7B" w:rsidRPr="005543B4" w:rsidRDefault="000E318D" w:rsidP="00455204">
      <w:pPr>
        <w:pStyle w:val="2"/>
        <w:spacing w:line="360" w:lineRule="auto"/>
        <w:ind w:left="452"/>
        <w:rPr>
          <w:rFonts w:cs="B Nazanin"/>
          <w:sz w:val="26"/>
          <w:szCs w:val="26"/>
          <w:rtl/>
        </w:rPr>
      </w:pPr>
      <w:r w:rsidRPr="00237740">
        <w:rPr>
          <w:rFonts w:cs="B Nazanin" w:hint="cs"/>
          <w:sz w:val="26"/>
          <w:szCs w:val="26"/>
          <w:rtl/>
        </w:rPr>
        <w:t>ارزشیابی نتایج برنامه و ارتقا و توسعه مستمر آن</w:t>
      </w:r>
    </w:p>
    <w:p w14:paraId="2F81F298" w14:textId="14140E34" w:rsidR="001C5271" w:rsidRDefault="001C5271" w:rsidP="00455204">
      <w:pPr>
        <w:pStyle w:val="2"/>
        <w:numPr>
          <w:ilvl w:val="0"/>
          <w:numId w:val="0"/>
        </w:numPr>
        <w:spacing w:line="360" w:lineRule="auto"/>
        <w:ind w:left="452"/>
        <w:rPr>
          <w:rFonts w:cs="B Nazanin"/>
          <w:sz w:val="26"/>
          <w:szCs w:val="26"/>
          <w:rtl/>
        </w:rPr>
      </w:pPr>
      <w:r w:rsidRPr="00237740">
        <w:rPr>
          <w:rFonts w:cs="B Nazanin" w:hint="cs"/>
          <w:sz w:val="26"/>
          <w:szCs w:val="26"/>
          <w:rtl/>
        </w:rPr>
        <w:t>نقش مددکاران اجتماعی در راستای ارتقاء سلامت اجتماعی و روانی افراد جامعه بویژه مراجعه کنندگان به مراکز درمانی و بیمارستان ها، آموزش دهنده، آگاه کننده و تسهیلگر است و برنامه ی آموزشی با توجه به نیازهای گروه هدف که با توجه به این پروتکل بیماران اعصاب و روان می باشد تدوین می شود.</w:t>
      </w:r>
    </w:p>
    <w:p w14:paraId="2CB1E7B3" w14:textId="1D8AB5AC" w:rsidR="009964A1" w:rsidRPr="009964A1" w:rsidRDefault="009964A1" w:rsidP="009964A1">
      <w:pPr>
        <w:pStyle w:val="ListParagraph"/>
        <w:numPr>
          <w:ilvl w:val="0"/>
          <w:numId w:val="3"/>
        </w:numPr>
        <w:bidi/>
        <w:rPr>
          <w:rFonts w:cs="B Nazanin"/>
          <w:b/>
          <w:bCs/>
          <w:sz w:val="28"/>
          <w:szCs w:val="28"/>
          <w:rtl/>
        </w:rPr>
      </w:pPr>
      <w:r w:rsidRPr="009964A1">
        <w:rPr>
          <w:rFonts w:cs="B Nazanin" w:hint="cs"/>
          <w:b/>
          <w:bCs/>
          <w:sz w:val="28"/>
          <w:szCs w:val="28"/>
          <w:rtl/>
        </w:rPr>
        <w:t>برنامه ریزی اجتماعی:</w:t>
      </w:r>
    </w:p>
    <w:p w14:paraId="24059513" w14:textId="35337642" w:rsidR="009964A1" w:rsidRPr="00C66A25" w:rsidRDefault="009964A1" w:rsidP="00887BAF">
      <w:pPr>
        <w:rPr>
          <w:rFonts w:cs="B Nazanin"/>
          <w:sz w:val="26"/>
          <w:szCs w:val="26"/>
          <w:rtl/>
        </w:rPr>
      </w:pPr>
      <w:r w:rsidRPr="00C66A25">
        <w:rPr>
          <w:rFonts w:cs="B Nazanin" w:hint="cs"/>
          <w:sz w:val="26"/>
          <w:szCs w:val="26"/>
          <w:rtl/>
        </w:rPr>
        <w:t>عبارت است از تعیین هدف، ترسیم خط مشی، تبدیل هدف به برنامه عملیاتی و پیش بینی چگونگی اجرای آن در محدوده زمانی مشخص و با توجه به مجموعه منابع مادی و انسانی و امکانات مختلف است.</w:t>
      </w:r>
      <w:r w:rsidR="00887BAF" w:rsidRPr="00C66A25">
        <w:rPr>
          <w:rFonts w:cs="B Nazanin" w:hint="cs"/>
          <w:sz w:val="26"/>
          <w:szCs w:val="26"/>
          <w:rtl/>
        </w:rPr>
        <w:t xml:space="preserve"> </w:t>
      </w:r>
      <w:r w:rsidRPr="00C66A25">
        <w:rPr>
          <w:rFonts w:cs="B Nazanin" w:hint="cs"/>
          <w:sz w:val="26"/>
          <w:szCs w:val="26"/>
          <w:rtl/>
        </w:rPr>
        <w:t>در این روش مددکار اجتماعی به عنوان یک متخصص در حوزه برنامه ریزی می کوشد نیازها با مسائل اجتماعی را همراه با علل و ریشه های آن بشناسد، راه های تامین این نیازها یا حل مشکلات مدنظر را کشف کند و نهایتا با ارائه آن به بخش اجرایی به وظیفه حرفه ای خویش به عنوان برنامه ریزی خاتمه دهد.</w:t>
      </w:r>
    </w:p>
    <w:p w14:paraId="0534B15A" w14:textId="77777777" w:rsidR="009964A1" w:rsidRPr="00C66A25" w:rsidRDefault="009964A1" w:rsidP="009964A1">
      <w:pPr>
        <w:rPr>
          <w:rFonts w:cs="B Nazanin"/>
          <w:sz w:val="26"/>
          <w:szCs w:val="26"/>
          <w:rtl/>
        </w:rPr>
      </w:pPr>
      <w:r w:rsidRPr="00C66A25">
        <w:rPr>
          <w:rFonts w:cs="B Nazanin" w:hint="cs"/>
          <w:sz w:val="26"/>
          <w:szCs w:val="26"/>
          <w:rtl/>
        </w:rPr>
        <w:t>1-اولین قدم در برنامه ریزی اجتماعی مطالعه مقدماتی برای تبیین و شفاف سازی موضوع و هدف است.مددکار اجتماعی بیمارستان روانپزشکی با کار با بیماران روان مسائل و مشکلات ان را مورد بررسی قرار می دهد و به طور کلی به مواردی چون انگ بیماری، بستری و عودهای مجدد، مسائل و مشکلات اقتصادی بیماران روانپزشکی، عدم تبعیت دارویی بیماران روان و ... دست می یابد.</w:t>
      </w:r>
    </w:p>
    <w:p w14:paraId="51848D0E" w14:textId="77777777" w:rsidR="009964A1" w:rsidRPr="00C66A25" w:rsidRDefault="009964A1" w:rsidP="009964A1">
      <w:pPr>
        <w:rPr>
          <w:rFonts w:cs="B Nazanin"/>
          <w:sz w:val="26"/>
          <w:szCs w:val="26"/>
          <w:rtl/>
        </w:rPr>
      </w:pPr>
      <w:r w:rsidRPr="00C66A25">
        <w:rPr>
          <w:rFonts w:cs="B Nazanin" w:hint="cs"/>
          <w:sz w:val="26"/>
          <w:szCs w:val="26"/>
          <w:rtl/>
        </w:rPr>
        <w:lastRenderedPageBreak/>
        <w:t>2- طرح مساله و تعیین هدف: مساله و نیاز چیست؟ ابعاد ریشه های آن کدام است؟مشکل موردنظر تا چه حد زمینه ساز مشکلات و مسائل دیگر است؟</w:t>
      </w:r>
    </w:p>
    <w:p w14:paraId="6524373D" w14:textId="77777777" w:rsidR="009964A1" w:rsidRPr="00C66A25" w:rsidRDefault="009964A1" w:rsidP="009964A1">
      <w:pPr>
        <w:rPr>
          <w:rFonts w:cs="B Nazanin"/>
          <w:sz w:val="26"/>
          <w:szCs w:val="26"/>
          <w:rtl/>
        </w:rPr>
      </w:pPr>
      <w:r w:rsidRPr="00C66A25">
        <w:rPr>
          <w:rFonts w:cs="B Nazanin" w:hint="cs"/>
          <w:sz w:val="26"/>
          <w:szCs w:val="26"/>
          <w:rtl/>
        </w:rPr>
        <w:t>با تحلیل و تبیین وضعیت موجود از بین مسائل و نیازهای مشخص شده انگ اجتماعی بیماری روان به عنوان مساله دارای اولویت انتخاب شد، انگ اجتماعی می تواند زمینه ساز مسائلی مانند عودمجدد بیماری، افزایش رفتارهای مخرب برای اطرافیان، عدم حمایت های خانوادگی و اجتماعی و رهاسازی بیمار، افزایش هزینه های سلامت و ...  شود.</w:t>
      </w:r>
    </w:p>
    <w:p w14:paraId="66047872" w14:textId="7CB3922A" w:rsidR="009964A1" w:rsidRPr="00C66A25" w:rsidRDefault="009964A1" w:rsidP="00887BAF">
      <w:pPr>
        <w:rPr>
          <w:rFonts w:cs="B Nazanin"/>
          <w:sz w:val="26"/>
          <w:szCs w:val="26"/>
          <w:rtl/>
        </w:rPr>
      </w:pPr>
      <w:r w:rsidRPr="00C66A25">
        <w:rPr>
          <w:rFonts w:cs="B Nazanin" w:hint="cs"/>
          <w:sz w:val="26"/>
          <w:szCs w:val="26"/>
          <w:rtl/>
        </w:rPr>
        <w:t>م</w:t>
      </w:r>
      <w:r w:rsidRPr="00C66A25">
        <w:rPr>
          <w:rFonts w:cs="B Nazanin"/>
          <w:sz w:val="26"/>
          <w:szCs w:val="26"/>
          <w:rtl/>
        </w:rPr>
        <w:t>نظور از انگ اجتماعی نگرش و رفتاری است که اجتماع و افراد عادی اجتماع نسبت به افراد متعلق به گروهی خاص دارند و منظور از انگ به خود نگرش و رفتاری است که خود افراد متعلق به این گروه اجتماعی اعمال می</w:t>
      </w:r>
      <w:r w:rsidRPr="00C66A25">
        <w:rPr>
          <w:rFonts w:cs="B Nazanin"/>
          <w:sz w:val="26"/>
          <w:szCs w:val="26"/>
          <w:rtl/>
        </w:rPr>
        <w:softHyphen/>
        <w:t>‌کنند و نتیجه پذیرش و درونی‌</w:t>
      </w:r>
      <w:r w:rsidRPr="00C66A25">
        <w:rPr>
          <w:rFonts w:cs="B Nazanin"/>
          <w:sz w:val="26"/>
          <w:szCs w:val="26"/>
          <w:rtl/>
        </w:rPr>
        <w:softHyphen/>
        <w:t>سازی</w:t>
      </w:r>
      <w:r w:rsidR="00887BAF">
        <w:rPr>
          <w:rFonts w:cs="B Nazanin" w:hint="cs"/>
          <w:sz w:val="26"/>
          <w:szCs w:val="26"/>
          <w:rtl/>
        </w:rPr>
        <w:t xml:space="preserve"> </w:t>
      </w:r>
      <w:r w:rsidRPr="00C66A25">
        <w:rPr>
          <w:rFonts w:cs="B Nazanin"/>
          <w:sz w:val="26"/>
          <w:szCs w:val="26"/>
          <w:rtl/>
        </w:rPr>
        <w:t>انگ اجتماعی است. انگ بیماری‌</w:t>
      </w:r>
      <w:r w:rsidRPr="00C66A25">
        <w:rPr>
          <w:rFonts w:cs="B Nazanin"/>
          <w:sz w:val="26"/>
          <w:szCs w:val="26"/>
          <w:rtl/>
        </w:rPr>
        <w:softHyphen/>
        <w:t>های روانی باعث می‌</w:t>
      </w:r>
      <w:r w:rsidRPr="00C66A25">
        <w:rPr>
          <w:rFonts w:cs="B Nazanin"/>
          <w:sz w:val="26"/>
          <w:szCs w:val="26"/>
          <w:rtl/>
        </w:rPr>
        <w:softHyphen/>
        <w:t>شود که میزان اشتغال و درآمد در این بیماران</w:t>
      </w:r>
      <w:r w:rsidRPr="00C66A25">
        <w:rPr>
          <w:rFonts w:ascii="Calibri" w:hAnsi="Calibri" w:cs="Calibri" w:hint="cs"/>
          <w:sz w:val="26"/>
          <w:szCs w:val="26"/>
          <w:rtl/>
        </w:rPr>
        <w:t> </w:t>
      </w:r>
      <w:r w:rsidRPr="00C66A25">
        <w:rPr>
          <w:rFonts w:cs="B Nazanin" w:hint="cs"/>
          <w:sz w:val="26"/>
          <w:szCs w:val="26"/>
          <w:rtl/>
        </w:rPr>
        <w:t>کم</w:t>
      </w:r>
      <w:r w:rsidRPr="00C66A25">
        <w:rPr>
          <w:rFonts w:cs="B Nazanin"/>
          <w:sz w:val="26"/>
          <w:szCs w:val="26"/>
          <w:rtl/>
        </w:rPr>
        <w:softHyphen/>
      </w:r>
      <w:r w:rsidRPr="00C66A25">
        <w:rPr>
          <w:rFonts w:cs="B Nazanin" w:hint="cs"/>
          <w:sz w:val="26"/>
          <w:szCs w:val="26"/>
          <w:rtl/>
        </w:rPr>
        <w:t>تر</w:t>
      </w:r>
      <w:r w:rsidRPr="00C66A25">
        <w:rPr>
          <w:rFonts w:cs="B Nazanin"/>
          <w:sz w:val="26"/>
          <w:szCs w:val="26"/>
          <w:rtl/>
        </w:rPr>
        <w:t xml:space="preserve"> </w:t>
      </w:r>
      <w:r w:rsidRPr="00C66A25">
        <w:rPr>
          <w:rFonts w:cs="B Nazanin" w:hint="cs"/>
          <w:sz w:val="26"/>
          <w:szCs w:val="26"/>
          <w:rtl/>
        </w:rPr>
        <w:t>باشد،</w:t>
      </w:r>
      <w:r w:rsidRPr="00C66A25">
        <w:rPr>
          <w:rFonts w:cs="B Nazanin"/>
          <w:sz w:val="26"/>
          <w:szCs w:val="26"/>
          <w:rtl/>
        </w:rPr>
        <w:t xml:space="preserve"> </w:t>
      </w:r>
      <w:r w:rsidRPr="00C66A25">
        <w:rPr>
          <w:rFonts w:cs="B Nazanin" w:hint="cs"/>
          <w:sz w:val="26"/>
          <w:szCs w:val="26"/>
          <w:rtl/>
        </w:rPr>
        <w:t>از</w:t>
      </w:r>
      <w:r w:rsidRPr="00C66A25">
        <w:rPr>
          <w:rFonts w:cs="B Nazanin"/>
          <w:sz w:val="26"/>
          <w:szCs w:val="26"/>
          <w:rtl/>
        </w:rPr>
        <w:t xml:space="preserve"> </w:t>
      </w:r>
      <w:r w:rsidRPr="00C66A25">
        <w:rPr>
          <w:rFonts w:cs="B Nazanin" w:hint="cs"/>
          <w:sz w:val="26"/>
          <w:szCs w:val="26"/>
          <w:rtl/>
        </w:rPr>
        <w:t>سیستم‌های</w:t>
      </w:r>
      <w:r w:rsidRPr="00C66A25">
        <w:rPr>
          <w:rFonts w:cs="B Nazanin"/>
          <w:sz w:val="26"/>
          <w:szCs w:val="26"/>
          <w:rtl/>
        </w:rPr>
        <w:t xml:space="preserve"> </w:t>
      </w:r>
      <w:r w:rsidRPr="00C66A25">
        <w:rPr>
          <w:rFonts w:cs="B Nazanin" w:hint="cs"/>
          <w:sz w:val="26"/>
          <w:szCs w:val="26"/>
          <w:rtl/>
        </w:rPr>
        <w:t>حمایت</w:t>
      </w:r>
      <w:r w:rsidRPr="00C66A25">
        <w:rPr>
          <w:rFonts w:cs="B Nazanin"/>
          <w:sz w:val="26"/>
          <w:szCs w:val="26"/>
          <w:rtl/>
        </w:rPr>
        <w:t xml:space="preserve"> </w:t>
      </w:r>
      <w:r w:rsidRPr="00C66A25">
        <w:rPr>
          <w:rFonts w:cs="B Nazanin" w:hint="cs"/>
          <w:sz w:val="26"/>
          <w:szCs w:val="26"/>
          <w:rtl/>
        </w:rPr>
        <w:t>اجتماعی</w:t>
      </w:r>
      <w:r w:rsidRPr="00C66A25">
        <w:rPr>
          <w:rFonts w:cs="B Nazanin"/>
          <w:sz w:val="26"/>
          <w:szCs w:val="26"/>
          <w:rtl/>
        </w:rPr>
        <w:t xml:space="preserve"> </w:t>
      </w:r>
      <w:r w:rsidRPr="00C66A25">
        <w:rPr>
          <w:rFonts w:cs="B Nazanin" w:hint="cs"/>
          <w:sz w:val="26"/>
          <w:szCs w:val="26"/>
          <w:rtl/>
        </w:rPr>
        <w:t>محدودتری</w:t>
      </w:r>
      <w:r w:rsidRPr="00C66A25">
        <w:rPr>
          <w:rFonts w:cs="B Nazanin"/>
          <w:sz w:val="26"/>
          <w:szCs w:val="26"/>
          <w:rtl/>
        </w:rPr>
        <w:t xml:space="preserve"> </w:t>
      </w:r>
      <w:r w:rsidRPr="00C66A25">
        <w:rPr>
          <w:rFonts w:cs="B Nazanin" w:hint="cs"/>
          <w:sz w:val="26"/>
          <w:szCs w:val="26"/>
          <w:rtl/>
        </w:rPr>
        <w:t>برخوردار</w:t>
      </w:r>
      <w:r w:rsidRPr="00C66A25">
        <w:rPr>
          <w:rFonts w:cs="B Nazanin"/>
          <w:sz w:val="26"/>
          <w:szCs w:val="26"/>
          <w:rtl/>
        </w:rPr>
        <w:t xml:space="preserve"> </w:t>
      </w:r>
      <w:r w:rsidRPr="00C66A25">
        <w:rPr>
          <w:rFonts w:cs="B Nazanin" w:hint="cs"/>
          <w:sz w:val="26"/>
          <w:szCs w:val="26"/>
          <w:rtl/>
        </w:rPr>
        <w:t>باشند،</w:t>
      </w:r>
      <w:r w:rsidRPr="00C66A25">
        <w:rPr>
          <w:rFonts w:cs="B Nazanin"/>
          <w:sz w:val="26"/>
          <w:szCs w:val="26"/>
          <w:rtl/>
        </w:rPr>
        <w:t xml:space="preserve"> </w:t>
      </w:r>
      <w:r w:rsidRPr="00C66A25">
        <w:rPr>
          <w:rFonts w:cs="B Nazanin" w:hint="cs"/>
          <w:sz w:val="26"/>
          <w:szCs w:val="26"/>
          <w:rtl/>
        </w:rPr>
        <w:t>کیفیت</w:t>
      </w:r>
      <w:r w:rsidRPr="00C66A25">
        <w:rPr>
          <w:rFonts w:cs="B Nazanin"/>
          <w:sz w:val="26"/>
          <w:szCs w:val="26"/>
          <w:rtl/>
        </w:rPr>
        <w:t xml:space="preserve"> </w:t>
      </w:r>
      <w:r w:rsidRPr="00C66A25">
        <w:rPr>
          <w:rFonts w:cs="B Nazanin" w:hint="cs"/>
          <w:sz w:val="26"/>
          <w:szCs w:val="26"/>
          <w:rtl/>
        </w:rPr>
        <w:t>زندگی</w:t>
      </w:r>
      <w:r w:rsidRPr="00C66A25">
        <w:rPr>
          <w:rFonts w:cs="B Nazanin"/>
          <w:sz w:val="26"/>
          <w:szCs w:val="26"/>
          <w:rtl/>
        </w:rPr>
        <w:t xml:space="preserve"> </w:t>
      </w:r>
      <w:r w:rsidRPr="00C66A25">
        <w:rPr>
          <w:rFonts w:cs="B Nazanin" w:hint="cs"/>
          <w:sz w:val="26"/>
          <w:szCs w:val="26"/>
          <w:rtl/>
        </w:rPr>
        <w:t>پایین‌</w:t>
      </w:r>
      <w:r w:rsidRPr="00C66A25">
        <w:rPr>
          <w:rFonts w:cs="B Nazanin"/>
          <w:sz w:val="26"/>
          <w:szCs w:val="26"/>
          <w:rtl/>
        </w:rPr>
        <w:softHyphen/>
      </w:r>
      <w:r w:rsidRPr="00C66A25">
        <w:rPr>
          <w:rFonts w:cs="B Nazanin" w:hint="cs"/>
          <w:sz w:val="26"/>
          <w:szCs w:val="26"/>
          <w:rtl/>
        </w:rPr>
        <w:t>تری</w:t>
      </w:r>
      <w:r w:rsidRPr="00C66A25">
        <w:rPr>
          <w:rFonts w:cs="B Nazanin"/>
          <w:sz w:val="26"/>
          <w:szCs w:val="26"/>
          <w:rtl/>
        </w:rPr>
        <w:t xml:space="preserve"> </w:t>
      </w:r>
      <w:r w:rsidRPr="00C66A25">
        <w:rPr>
          <w:rFonts w:cs="B Nazanin" w:hint="cs"/>
          <w:sz w:val="26"/>
          <w:szCs w:val="26"/>
          <w:rtl/>
        </w:rPr>
        <w:t>داشته</w:t>
      </w:r>
      <w:r w:rsidRPr="00C66A25">
        <w:rPr>
          <w:rFonts w:cs="B Nazanin"/>
          <w:sz w:val="26"/>
          <w:szCs w:val="26"/>
          <w:rtl/>
        </w:rPr>
        <w:t xml:space="preserve"> </w:t>
      </w:r>
      <w:r w:rsidRPr="00C66A25">
        <w:rPr>
          <w:rFonts w:cs="B Nazanin" w:hint="cs"/>
          <w:sz w:val="26"/>
          <w:szCs w:val="26"/>
          <w:rtl/>
        </w:rPr>
        <w:t>باشند،</w:t>
      </w:r>
      <w:r w:rsidRPr="00C66A25">
        <w:rPr>
          <w:rFonts w:cs="B Nazanin"/>
          <w:sz w:val="26"/>
          <w:szCs w:val="26"/>
          <w:rtl/>
        </w:rPr>
        <w:t xml:space="preserve"> </w:t>
      </w:r>
      <w:r w:rsidRPr="00C66A25">
        <w:rPr>
          <w:rFonts w:cs="B Nazanin" w:hint="cs"/>
          <w:sz w:val="26"/>
          <w:szCs w:val="26"/>
          <w:rtl/>
        </w:rPr>
        <w:t>علایم</w:t>
      </w:r>
      <w:r w:rsidRPr="00C66A25">
        <w:rPr>
          <w:rFonts w:cs="B Nazanin"/>
          <w:sz w:val="26"/>
          <w:szCs w:val="26"/>
          <w:rtl/>
        </w:rPr>
        <w:t xml:space="preserve"> </w:t>
      </w:r>
      <w:r w:rsidRPr="00C66A25">
        <w:rPr>
          <w:rFonts w:cs="B Nazanin" w:hint="cs"/>
          <w:sz w:val="26"/>
          <w:szCs w:val="26"/>
          <w:rtl/>
        </w:rPr>
        <w:t>افسردگی</w:t>
      </w:r>
      <w:r w:rsidRPr="00C66A25">
        <w:rPr>
          <w:rFonts w:cs="B Nazanin"/>
          <w:sz w:val="26"/>
          <w:szCs w:val="26"/>
          <w:rtl/>
        </w:rPr>
        <w:t xml:space="preserve"> </w:t>
      </w:r>
      <w:r w:rsidRPr="00C66A25">
        <w:rPr>
          <w:rFonts w:cs="B Nazanin" w:hint="cs"/>
          <w:sz w:val="26"/>
          <w:szCs w:val="26"/>
          <w:rtl/>
        </w:rPr>
        <w:t>و</w:t>
      </w:r>
      <w:r w:rsidRPr="00C66A25">
        <w:rPr>
          <w:rFonts w:cs="B Nazanin"/>
          <w:sz w:val="26"/>
          <w:szCs w:val="26"/>
          <w:rtl/>
        </w:rPr>
        <w:t xml:space="preserve"> </w:t>
      </w:r>
      <w:r w:rsidRPr="00C66A25">
        <w:rPr>
          <w:rFonts w:cs="B Nazanin" w:hint="cs"/>
          <w:sz w:val="26"/>
          <w:szCs w:val="26"/>
          <w:rtl/>
        </w:rPr>
        <w:t>کاهش</w:t>
      </w:r>
      <w:r w:rsidRPr="00C66A25">
        <w:rPr>
          <w:rFonts w:cs="B Nazanin"/>
          <w:sz w:val="26"/>
          <w:szCs w:val="26"/>
          <w:rtl/>
        </w:rPr>
        <w:t xml:space="preserve"> </w:t>
      </w:r>
      <w:r w:rsidRPr="00C66A25">
        <w:rPr>
          <w:rFonts w:cs="B Nazanin" w:hint="cs"/>
          <w:sz w:val="26"/>
          <w:szCs w:val="26"/>
          <w:rtl/>
        </w:rPr>
        <w:t>اعتماد</w:t>
      </w:r>
      <w:r w:rsidRPr="00C66A25">
        <w:rPr>
          <w:rFonts w:cs="B Nazanin"/>
          <w:sz w:val="26"/>
          <w:szCs w:val="26"/>
          <w:rtl/>
        </w:rPr>
        <w:t xml:space="preserve"> </w:t>
      </w:r>
      <w:r w:rsidRPr="00C66A25">
        <w:rPr>
          <w:rFonts w:cs="B Nazanin" w:hint="cs"/>
          <w:sz w:val="26"/>
          <w:szCs w:val="26"/>
          <w:rtl/>
        </w:rPr>
        <w:t>به</w:t>
      </w:r>
      <w:r w:rsidRPr="00C66A25">
        <w:rPr>
          <w:rFonts w:cs="B Nazanin"/>
          <w:sz w:val="26"/>
          <w:szCs w:val="26"/>
          <w:rtl/>
        </w:rPr>
        <w:t xml:space="preserve"> </w:t>
      </w:r>
      <w:r w:rsidRPr="00C66A25">
        <w:rPr>
          <w:rFonts w:cs="B Nazanin" w:hint="cs"/>
          <w:sz w:val="26"/>
          <w:szCs w:val="26"/>
          <w:rtl/>
        </w:rPr>
        <w:t>نفس</w:t>
      </w:r>
      <w:r w:rsidRPr="00C66A25">
        <w:rPr>
          <w:rFonts w:cs="B Nazanin"/>
          <w:sz w:val="26"/>
          <w:szCs w:val="26"/>
          <w:rtl/>
        </w:rPr>
        <w:t xml:space="preserve"> </w:t>
      </w:r>
      <w:r w:rsidRPr="00C66A25">
        <w:rPr>
          <w:rFonts w:cs="B Nazanin" w:hint="cs"/>
          <w:sz w:val="26"/>
          <w:szCs w:val="26"/>
          <w:rtl/>
        </w:rPr>
        <w:t>را</w:t>
      </w:r>
      <w:r w:rsidRPr="00C66A25">
        <w:rPr>
          <w:rFonts w:cs="B Nazanin"/>
          <w:sz w:val="26"/>
          <w:szCs w:val="26"/>
          <w:rtl/>
        </w:rPr>
        <w:t xml:space="preserve"> </w:t>
      </w:r>
      <w:r w:rsidRPr="00C66A25">
        <w:rPr>
          <w:rFonts w:cs="B Nazanin" w:hint="cs"/>
          <w:sz w:val="26"/>
          <w:szCs w:val="26"/>
          <w:rtl/>
        </w:rPr>
        <w:t>تجربه</w:t>
      </w:r>
      <w:r w:rsidRPr="00C66A25">
        <w:rPr>
          <w:rFonts w:cs="B Nazanin"/>
          <w:sz w:val="26"/>
          <w:szCs w:val="26"/>
          <w:rtl/>
        </w:rPr>
        <w:t xml:space="preserve"> </w:t>
      </w:r>
      <w:r w:rsidRPr="00C66A25">
        <w:rPr>
          <w:rFonts w:cs="B Nazanin" w:hint="cs"/>
          <w:sz w:val="26"/>
          <w:szCs w:val="26"/>
          <w:rtl/>
        </w:rPr>
        <w:t>کنند،</w:t>
      </w:r>
      <w:r w:rsidRPr="00C66A25">
        <w:rPr>
          <w:rFonts w:cs="B Nazanin"/>
          <w:sz w:val="26"/>
          <w:szCs w:val="26"/>
          <w:rtl/>
        </w:rPr>
        <w:t xml:space="preserve"> </w:t>
      </w:r>
      <w:r w:rsidRPr="00C66A25">
        <w:rPr>
          <w:rFonts w:cs="B Nazanin" w:hint="cs"/>
          <w:sz w:val="26"/>
          <w:szCs w:val="26"/>
          <w:rtl/>
        </w:rPr>
        <w:t>و</w:t>
      </w:r>
      <w:r w:rsidRPr="00C66A25">
        <w:rPr>
          <w:rFonts w:cs="B Nazanin"/>
          <w:sz w:val="26"/>
          <w:szCs w:val="26"/>
          <w:rtl/>
        </w:rPr>
        <w:t xml:space="preserve"> </w:t>
      </w:r>
      <w:r w:rsidRPr="00C66A25">
        <w:rPr>
          <w:rFonts w:cs="B Nazanin" w:hint="cs"/>
          <w:sz w:val="26"/>
          <w:szCs w:val="26"/>
          <w:rtl/>
        </w:rPr>
        <w:t>بر</w:t>
      </w:r>
      <w:r w:rsidRPr="00C66A25">
        <w:rPr>
          <w:rFonts w:cs="B Nazanin"/>
          <w:sz w:val="26"/>
          <w:szCs w:val="26"/>
          <w:rtl/>
        </w:rPr>
        <w:t>ای درمان دیر مراجعه کنند</w:t>
      </w:r>
      <w:r w:rsidRPr="00C66A25">
        <w:rPr>
          <w:rFonts w:cs="B Nazanin"/>
          <w:sz w:val="26"/>
          <w:szCs w:val="26"/>
        </w:rPr>
        <w:t>.</w:t>
      </w:r>
      <w:r w:rsidR="00887BAF" w:rsidRPr="00C66A25">
        <w:rPr>
          <w:rFonts w:cs="B Nazanin" w:hint="cs"/>
          <w:sz w:val="26"/>
          <w:szCs w:val="26"/>
          <w:rtl/>
        </w:rPr>
        <w:t xml:space="preserve"> </w:t>
      </w:r>
      <w:r w:rsidRPr="00C66A25">
        <w:rPr>
          <w:rFonts w:cs="B Nazanin" w:hint="cs"/>
          <w:sz w:val="26"/>
          <w:szCs w:val="26"/>
          <w:rtl/>
        </w:rPr>
        <w:t>بنابراین این مساله و نیاز الویت دار تعیین شد</w:t>
      </w:r>
    </w:p>
    <w:p w14:paraId="548D8DD9" w14:textId="7F1D9150" w:rsidR="009964A1" w:rsidRDefault="009964A1" w:rsidP="009964A1">
      <w:pPr>
        <w:rPr>
          <w:rFonts w:cs="B Nazanin"/>
          <w:sz w:val="26"/>
          <w:szCs w:val="26"/>
          <w:rtl/>
        </w:rPr>
      </w:pPr>
      <w:r w:rsidRPr="00C66A25">
        <w:rPr>
          <w:rFonts w:cs="B Nazanin" w:hint="cs"/>
          <w:sz w:val="26"/>
          <w:szCs w:val="26"/>
          <w:rtl/>
        </w:rPr>
        <w:t xml:space="preserve">3-انتخاب راه مناسب برای رسیدن به هدف: با تحلیل مساله کمبود آگاهی مردم یکی از دلایل انگ اجتماعی بیماران روانپزشکی محسوب می شود بنابراین جهت افزایش آگاهی عموم و تغییرنگرش جامعه می توان پیشنهادهای زیر را مطرح نمود: </w:t>
      </w:r>
    </w:p>
    <w:p w14:paraId="376A39B7" w14:textId="30D74922" w:rsidR="009964A1" w:rsidRPr="00C66A25" w:rsidRDefault="009964A1" w:rsidP="00491FDB">
      <w:pPr>
        <w:rPr>
          <w:rFonts w:cs="B Nazanin"/>
          <w:sz w:val="26"/>
          <w:szCs w:val="26"/>
          <w:rtl/>
        </w:rPr>
      </w:pPr>
      <w:r w:rsidRPr="00C66A25">
        <w:rPr>
          <w:rFonts w:cs="B Nazanin" w:hint="cs"/>
          <w:sz w:val="26"/>
          <w:szCs w:val="26"/>
          <w:rtl/>
        </w:rPr>
        <w:t>افزایش آگاهی در زمینه بیماری</w:t>
      </w:r>
      <w:r w:rsidR="003723F9">
        <w:rPr>
          <w:rFonts w:cs="B Nazanin" w:hint="cs"/>
          <w:sz w:val="26"/>
          <w:szCs w:val="26"/>
          <w:rtl/>
        </w:rPr>
        <w:t xml:space="preserve"> های</w:t>
      </w:r>
      <w:r w:rsidRPr="00C66A25">
        <w:rPr>
          <w:rFonts w:cs="B Nazanin" w:hint="cs"/>
          <w:sz w:val="26"/>
          <w:szCs w:val="26"/>
          <w:rtl/>
        </w:rPr>
        <w:t xml:space="preserve"> روان در برنامه های درسی مدارس</w:t>
      </w:r>
      <w:r w:rsidR="00491FDB">
        <w:rPr>
          <w:rFonts w:cs="B Nazanin" w:hint="cs"/>
          <w:sz w:val="26"/>
          <w:szCs w:val="26"/>
          <w:rtl/>
        </w:rPr>
        <w:t xml:space="preserve">، </w:t>
      </w:r>
      <w:r w:rsidRPr="00C66A25">
        <w:rPr>
          <w:rFonts w:cs="B Nazanin" w:hint="cs"/>
          <w:sz w:val="26"/>
          <w:szCs w:val="26"/>
          <w:rtl/>
        </w:rPr>
        <w:t>ایجاد کمپین های آگاه</w:t>
      </w:r>
      <w:r w:rsidR="00491FDB">
        <w:rPr>
          <w:rFonts w:cs="B Nazanin" w:hint="cs"/>
          <w:sz w:val="26"/>
          <w:szCs w:val="26"/>
          <w:rtl/>
        </w:rPr>
        <w:t xml:space="preserve">ی رسانی به طور منظم، </w:t>
      </w:r>
      <w:r w:rsidRPr="00C66A25">
        <w:rPr>
          <w:rFonts w:cs="B Nazanin" w:hint="cs"/>
          <w:sz w:val="26"/>
          <w:szCs w:val="26"/>
          <w:rtl/>
        </w:rPr>
        <w:t xml:space="preserve">افزایش اگاهی توسط رسانه های جمعی </w:t>
      </w:r>
      <w:r w:rsidR="00B82ACD">
        <w:rPr>
          <w:rFonts w:cs="B Nazanin" w:hint="cs"/>
          <w:sz w:val="26"/>
          <w:szCs w:val="26"/>
          <w:rtl/>
        </w:rPr>
        <w:t xml:space="preserve">، برگزاری نشست های مجازی یا حقیقی با استفاده از ظرفیت نهادهای حمایتی و فضای مجازی، برگزاری همایش ها و برنامه های آموزشی </w:t>
      </w:r>
      <w:r w:rsidR="00F666D1">
        <w:rPr>
          <w:rFonts w:cs="B Nazanin" w:hint="cs"/>
          <w:sz w:val="26"/>
          <w:szCs w:val="26"/>
          <w:rtl/>
        </w:rPr>
        <w:t>برای عموم افراد جامعه</w:t>
      </w:r>
    </w:p>
    <w:p w14:paraId="0134EA3D" w14:textId="0AEA391A" w:rsidR="009964A1" w:rsidRPr="00C66A25" w:rsidRDefault="009964A1" w:rsidP="009964A1">
      <w:pPr>
        <w:rPr>
          <w:rFonts w:cs="B Nazanin"/>
          <w:sz w:val="26"/>
          <w:szCs w:val="26"/>
          <w:rtl/>
        </w:rPr>
      </w:pPr>
      <w:r w:rsidRPr="00C66A25">
        <w:rPr>
          <w:rFonts w:cs="B Nazanin" w:hint="cs"/>
          <w:sz w:val="26"/>
          <w:szCs w:val="26"/>
          <w:rtl/>
        </w:rPr>
        <w:t xml:space="preserve">4-طراحی برنامه عملیاتی: </w:t>
      </w:r>
      <w:r w:rsidR="008E4A38">
        <w:rPr>
          <w:rFonts w:cs="B Nazanin" w:hint="cs"/>
          <w:sz w:val="26"/>
          <w:szCs w:val="26"/>
          <w:rtl/>
        </w:rPr>
        <w:t>ا</w:t>
      </w:r>
      <w:r w:rsidRPr="00C66A25">
        <w:rPr>
          <w:rFonts w:cs="B Nazanin"/>
          <w:sz w:val="26"/>
          <w:szCs w:val="26"/>
          <w:rtl/>
        </w:rPr>
        <w:t>ز طر</w:t>
      </w:r>
      <w:r w:rsidR="001936C8">
        <w:rPr>
          <w:rFonts w:cs="B Nazanin"/>
          <w:sz w:val="26"/>
          <w:szCs w:val="26"/>
          <w:rtl/>
        </w:rPr>
        <w:t>یق آموزش، اطلاعاتی به جامعه ارا</w:t>
      </w:r>
      <w:r w:rsidR="001936C8">
        <w:rPr>
          <w:rFonts w:cs="B Nazanin" w:hint="cs"/>
          <w:sz w:val="26"/>
          <w:szCs w:val="26"/>
          <w:rtl/>
        </w:rPr>
        <w:t>ئ</w:t>
      </w:r>
      <w:r w:rsidRPr="00C66A25">
        <w:rPr>
          <w:rFonts w:cs="B Nazanin"/>
          <w:sz w:val="26"/>
          <w:szCs w:val="26"/>
          <w:rtl/>
        </w:rPr>
        <w:t>ه می‌</w:t>
      </w:r>
      <w:r w:rsidRPr="00C66A25">
        <w:rPr>
          <w:rFonts w:cs="B Nazanin"/>
          <w:sz w:val="26"/>
          <w:szCs w:val="26"/>
          <w:rtl/>
        </w:rPr>
        <w:softHyphen/>
        <w:t>شود تا بتواند درباره افراد دچار اختلالات روانی دقیق</w:t>
      </w:r>
      <w:r w:rsidRPr="00C66A25">
        <w:rPr>
          <w:rFonts w:cs="B Nazanin"/>
          <w:sz w:val="26"/>
          <w:szCs w:val="26"/>
          <w:rtl/>
        </w:rPr>
        <w:softHyphen/>
        <w:t>‌تر و آگاهانه‌</w:t>
      </w:r>
      <w:r w:rsidRPr="00C66A25">
        <w:rPr>
          <w:rFonts w:cs="B Nazanin"/>
          <w:sz w:val="26"/>
          <w:szCs w:val="26"/>
          <w:rtl/>
        </w:rPr>
        <w:softHyphen/>
        <w:t>تر بیندیشد و تصمیم بگیرد. هدف از آموزش ارایه اطلاعات گسترده و توأم با جزییات درباره اطلاعات علمی مرتبط با بیماری‌</w:t>
      </w:r>
      <w:r w:rsidRPr="00C66A25">
        <w:rPr>
          <w:rFonts w:cs="B Nazanin"/>
          <w:sz w:val="26"/>
          <w:szCs w:val="26"/>
          <w:rtl/>
        </w:rPr>
        <w:softHyphen/>
        <w:t>های روانی نیست، بلکه هدف آن است که مخاطبان از واقعیت‌های ساده</w:t>
      </w:r>
      <w:r w:rsidRPr="00C66A25">
        <w:rPr>
          <w:rFonts w:cs="B Nazanin"/>
          <w:sz w:val="26"/>
          <w:szCs w:val="26"/>
          <w:rtl/>
        </w:rPr>
        <w:softHyphen/>
        <w:t>‌ای آگاهی یابند که باورهای نادرست اجتماعی درباره بیماری‌</w:t>
      </w:r>
      <w:r w:rsidRPr="00C66A25">
        <w:rPr>
          <w:rFonts w:cs="B Nazanin"/>
          <w:sz w:val="26"/>
          <w:szCs w:val="26"/>
          <w:rtl/>
        </w:rPr>
        <w:softHyphen/>
        <w:t>های روانی را سست کند</w:t>
      </w:r>
      <w:r w:rsidRPr="00C66A25">
        <w:rPr>
          <w:rFonts w:cs="B Nazanin"/>
          <w:sz w:val="26"/>
          <w:szCs w:val="26"/>
        </w:rPr>
        <w:t>.</w:t>
      </w:r>
    </w:p>
    <w:p w14:paraId="660AE7F2" w14:textId="77777777" w:rsidR="009964A1" w:rsidRPr="00C66A25" w:rsidRDefault="009964A1" w:rsidP="009964A1">
      <w:pPr>
        <w:rPr>
          <w:rFonts w:cs="B Nazanin"/>
          <w:sz w:val="26"/>
          <w:szCs w:val="26"/>
          <w:rtl/>
        </w:rPr>
      </w:pPr>
      <w:r w:rsidRPr="00C66A25">
        <w:rPr>
          <w:rFonts w:cs="B Nazanin" w:hint="cs"/>
          <w:sz w:val="26"/>
          <w:szCs w:val="26"/>
          <w:rtl/>
        </w:rPr>
        <w:lastRenderedPageBreak/>
        <w:t xml:space="preserve">جهت برنامه ریزی برای اجرای طرح، میتوان با تدوین خلاصه سیاستی لزوم و اهمیت آگاهی از بیماری های روانپزشکی را به خوبی نشان داد و درخصوص طراحی برنامه درسی در مدارس توصیحاتی را ارائه نمود، </w:t>
      </w:r>
      <w:r w:rsidRPr="00C66A25">
        <w:rPr>
          <w:rFonts w:cs="B Nazanin"/>
          <w:sz w:val="26"/>
          <w:szCs w:val="26"/>
          <w:rtl/>
        </w:rPr>
        <w:t>خلاصه سیاستی قصد دارد تا به یک شیوة خلاصه و ساده، شواهد و توصیه‌های عملی را برای کمک و تسهیل فرایند تصمیم‌گیری ارائه کند. خلاصه‌ها می‌توانند در تغییر و بهبود سیاست‌ها مؤثر باشند و اطمینان دهند که سیاست‌های اتخاذ شده مبتنی بر شواهد هستند</w:t>
      </w:r>
      <w:r w:rsidRPr="00C66A25">
        <w:rPr>
          <w:rFonts w:cs="B Nazanin"/>
          <w:sz w:val="26"/>
          <w:szCs w:val="26"/>
        </w:rPr>
        <w:t>.</w:t>
      </w:r>
    </w:p>
    <w:p w14:paraId="4B711B30" w14:textId="77777777" w:rsidR="009964A1" w:rsidRPr="00C66A25" w:rsidRDefault="009964A1" w:rsidP="009964A1">
      <w:pPr>
        <w:rPr>
          <w:rFonts w:cs="B Nazanin"/>
          <w:sz w:val="26"/>
          <w:szCs w:val="26"/>
          <w:rtl/>
        </w:rPr>
      </w:pPr>
      <w:r w:rsidRPr="00C66A25">
        <w:rPr>
          <w:rFonts w:cs="B Nazanin" w:hint="cs"/>
          <w:sz w:val="26"/>
          <w:szCs w:val="26"/>
          <w:rtl/>
        </w:rPr>
        <w:t>5-تعیین زمان مناسب و معقول برای رسیدن به هدف: در این مرحله بهتر است مددکار اجتماعی بیمارستان به جهت انگ زدایی و با توجه به اقدامات پیش بینی شده قبلی، زمان رسیدن به هدف را مشخص نماید. برای نگارش خلاصه سیاستی به 20روز زمان و سپس در فضای مجازی انتشار می یابد.</w:t>
      </w:r>
    </w:p>
    <w:p w14:paraId="4D2CD16F" w14:textId="7E1A54D1" w:rsidR="009964A1" w:rsidRDefault="009964A1" w:rsidP="009964A1">
      <w:pPr>
        <w:rPr>
          <w:rFonts w:cs="B Nazanin"/>
          <w:sz w:val="26"/>
          <w:szCs w:val="26"/>
          <w:rtl/>
        </w:rPr>
      </w:pPr>
      <w:r w:rsidRPr="00C66A25">
        <w:rPr>
          <w:rFonts w:cs="B Nazanin" w:hint="cs"/>
          <w:sz w:val="26"/>
          <w:szCs w:val="26"/>
          <w:rtl/>
        </w:rPr>
        <w:t>6-در نظر گرفتن منابع مالی و امکانات برای رسیدن به هدف: برای رسیدن به هدف کاهش انگ اجتماعی به همکاری صدا و سیما، به همکاری سازمان آموزش و پرورش و مددکاران اجتماعی جهت ایجاد کمپین های اگاهی رسانی نیاز می باشد.</w:t>
      </w:r>
    </w:p>
    <w:p w14:paraId="1898548A" w14:textId="0C56A399" w:rsidR="006E31DA" w:rsidRDefault="006E31DA" w:rsidP="00F5016A">
      <w:pPr>
        <w:pStyle w:val="2"/>
        <w:numPr>
          <w:ilvl w:val="0"/>
          <w:numId w:val="3"/>
        </w:numPr>
        <w:spacing w:line="360" w:lineRule="auto"/>
        <w:ind w:left="594" w:firstLine="0"/>
        <w:rPr>
          <w:rFonts w:cs="B Nazanin"/>
          <w:b/>
          <w:bCs/>
          <w:sz w:val="26"/>
          <w:szCs w:val="26"/>
          <w:rtl/>
        </w:rPr>
      </w:pPr>
      <w:r w:rsidRPr="000D6006">
        <w:rPr>
          <w:rFonts w:cs="B Nazanin" w:hint="eastAsia"/>
          <w:b/>
          <w:bCs/>
          <w:sz w:val="26"/>
          <w:szCs w:val="26"/>
          <w:rtl/>
        </w:rPr>
        <w:t>آگاه</w:t>
      </w:r>
      <w:r w:rsidRPr="000D6006">
        <w:rPr>
          <w:rFonts w:cs="B Nazanin"/>
          <w:b/>
          <w:bCs/>
          <w:sz w:val="26"/>
          <w:szCs w:val="26"/>
          <w:rtl/>
        </w:rPr>
        <w:t xml:space="preserve"> </w:t>
      </w:r>
      <w:r w:rsidRPr="000D6006">
        <w:rPr>
          <w:rFonts w:cs="B Nazanin" w:hint="eastAsia"/>
          <w:b/>
          <w:bCs/>
          <w:sz w:val="26"/>
          <w:szCs w:val="26"/>
          <w:rtl/>
        </w:rPr>
        <w:t>ساز</w:t>
      </w:r>
      <w:r w:rsidRPr="000D6006">
        <w:rPr>
          <w:rFonts w:cs="B Nazanin" w:hint="cs"/>
          <w:b/>
          <w:bCs/>
          <w:sz w:val="26"/>
          <w:szCs w:val="26"/>
          <w:rtl/>
        </w:rPr>
        <w:t>ی</w:t>
      </w:r>
      <w:r w:rsidRPr="000D6006">
        <w:rPr>
          <w:rFonts w:cs="B Nazanin"/>
          <w:b/>
          <w:bCs/>
          <w:sz w:val="26"/>
          <w:szCs w:val="26"/>
          <w:rtl/>
        </w:rPr>
        <w:t xml:space="preserve"> </w:t>
      </w:r>
      <w:r w:rsidRPr="000D6006">
        <w:rPr>
          <w:rFonts w:cs="B Nazanin" w:hint="eastAsia"/>
          <w:b/>
          <w:bCs/>
          <w:sz w:val="26"/>
          <w:szCs w:val="26"/>
          <w:rtl/>
        </w:rPr>
        <w:t>و</w:t>
      </w:r>
      <w:r w:rsidRPr="000D6006">
        <w:rPr>
          <w:rFonts w:cs="B Nazanin"/>
          <w:b/>
          <w:bCs/>
          <w:sz w:val="26"/>
          <w:szCs w:val="26"/>
          <w:rtl/>
        </w:rPr>
        <w:t xml:space="preserve"> </w:t>
      </w:r>
      <w:r w:rsidRPr="000D6006">
        <w:rPr>
          <w:rFonts w:cs="B Nazanin" w:hint="eastAsia"/>
          <w:b/>
          <w:bCs/>
          <w:sz w:val="26"/>
          <w:szCs w:val="26"/>
          <w:rtl/>
        </w:rPr>
        <w:t>اطلاع</w:t>
      </w:r>
      <w:r w:rsidRPr="000D6006">
        <w:rPr>
          <w:rFonts w:cs="B Nazanin"/>
          <w:b/>
          <w:bCs/>
          <w:sz w:val="26"/>
          <w:szCs w:val="26"/>
          <w:rtl/>
        </w:rPr>
        <w:t xml:space="preserve"> </w:t>
      </w:r>
      <w:r w:rsidRPr="000D6006">
        <w:rPr>
          <w:rFonts w:cs="B Nazanin" w:hint="eastAsia"/>
          <w:b/>
          <w:bCs/>
          <w:sz w:val="26"/>
          <w:szCs w:val="26"/>
          <w:rtl/>
        </w:rPr>
        <w:t>رسان</w:t>
      </w:r>
      <w:r w:rsidRPr="000D6006">
        <w:rPr>
          <w:rFonts w:cs="B Nazanin" w:hint="cs"/>
          <w:b/>
          <w:bCs/>
          <w:sz w:val="26"/>
          <w:szCs w:val="26"/>
          <w:rtl/>
        </w:rPr>
        <w:t>ی</w:t>
      </w:r>
      <w:r w:rsidRPr="000D6006">
        <w:rPr>
          <w:rFonts w:cs="B Nazanin"/>
          <w:b/>
          <w:bCs/>
          <w:sz w:val="26"/>
          <w:szCs w:val="26"/>
          <w:rtl/>
        </w:rPr>
        <w:t xml:space="preserve"> </w:t>
      </w:r>
      <w:r w:rsidRPr="000D6006">
        <w:rPr>
          <w:rFonts w:cs="B Nazanin" w:hint="eastAsia"/>
          <w:b/>
          <w:bCs/>
          <w:sz w:val="26"/>
          <w:szCs w:val="26"/>
          <w:rtl/>
        </w:rPr>
        <w:t>در</w:t>
      </w:r>
      <w:r w:rsidRPr="000D6006">
        <w:rPr>
          <w:rFonts w:cs="B Nazanin"/>
          <w:b/>
          <w:bCs/>
          <w:sz w:val="26"/>
          <w:szCs w:val="26"/>
          <w:rtl/>
        </w:rPr>
        <w:t xml:space="preserve"> </w:t>
      </w:r>
      <w:r w:rsidRPr="000D6006">
        <w:rPr>
          <w:rFonts w:cs="B Nazanin" w:hint="eastAsia"/>
          <w:b/>
          <w:bCs/>
          <w:sz w:val="26"/>
          <w:szCs w:val="26"/>
          <w:rtl/>
        </w:rPr>
        <w:t>سطح</w:t>
      </w:r>
      <w:r w:rsidRPr="000D6006">
        <w:rPr>
          <w:rFonts w:cs="B Nazanin"/>
          <w:b/>
          <w:bCs/>
          <w:sz w:val="26"/>
          <w:szCs w:val="26"/>
          <w:rtl/>
        </w:rPr>
        <w:t xml:space="preserve"> </w:t>
      </w:r>
      <w:r w:rsidRPr="000D6006">
        <w:rPr>
          <w:rFonts w:cs="B Nazanin" w:hint="eastAsia"/>
          <w:b/>
          <w:bCs/>
          <w:sz w:val="26"/>
          <w:szCs w:val="26"/>
          <w:rtl/>
        </w:rPr>
        <w:t>نهادها</w:t>
      </w:r>
      <w:r w:rsidRPr="000D6006">
        <w:rPr>
          <w:rFonts w:cs="B Nazanin" w:hint="cs"/>
          <w:b/>
          <w:bCs/>
          <w:sz w:val="26"/>
          <w:szCs w:val="26"/>
          <w:rtl/>
        </w:rPr>
        <w:t>ی</w:t>
      </w:r>
      <w:r w:rsidRPr="000D6006">
        <w:rPr>
          <w:rFonts w:cs="B Nazanin"/>
          <w:b/>
          <w:bCs/>
          <w:sz w:val="26"/>
          <w:szCs w:val="26"/>
          <w:rtl/>
        </w:rPr>
        <w:t xml:space="preserve"> </w:t>
      </w:r>
      <w:r w:rsidRPr="000D6006">
        <w:rPr>
          <w:rFonts w:cs="B Nazanin" w:hint="eastAsia"/>
          <w:b/>
          <w:bCs/>
          <w:sz w:val="26"/>
          <w:szCs w:val="26"/>
          <w:rtl/>
        </w:rPr>
        <w:t>اجتماع</w:t>
      </w:r>
      <w:r w:rsidRPr="000D6006">
        <w:rPr>
          <w:rFonts w:cs="B Nazanin" w:hint="cs"/>
          <w:b/>
          <w:bCs/>
          <w:sz w:val="26"/>
          <w:szCs w:val="26"/>
          <w:rtl/>
        </w:rPr>
        <w:t>ی</w:t>
      </w:r>
      <w:r w:rsidR="004158AA">
        <w:rPr>
          <w:rFonts w:cs="B Nazanin" w:hint="cs"/>
          <w:b/>
          <w:bCs/>
          <w:sz w:val="26"/>
          <w:szCs w:val="26"/>
          <w:rtl/>
        </w:rPr>
        <w:t xml:space="preserve"> (پیشگیری اولیه)</w:t>
      </w:r>
    </w:p>
    <w:p w14:paraId="3EE4B41A" w14:textId="77777777" w:rsidR="009E6C25" w:rsidRDefault="004158AA" w:rsidP="004158AA">
      <w:pPr>
        <w:ind w:right="276"/>
        <w:rPr>
          <w:rFonts w:cs="B Nazanin"/>
          <w:sz w:val="26"/>
          <w:szCs w:val="26"/>
          <w:rtl/>
        </w:rPr>
      </w:pPr>
      <w:r w:rsidRPr="00237740">
        <w:rPr>
          <w:rFonts w:cs="B Nazanin"/>
          <w:sz w:val="26"/>
          <w:szCs w:val="26"/>
          <w:rtl/>
        </w:rPr>
        <w:t>شيوع و ميزان زياد بيماري هاي روان پزشکي ازجمله اسکيزوفرنيا موجب شده است که اين بيماري به عنوان بيماري عصر مدرن ناميده شود و توجه متخصصان سلامت روان</w:t>
      </w:r>
      <w:r w:rsidRPr="00237740">
        <w:rPr>
          <w:rFonts w:ascii="Calibri" w:eastAsia="Calibri" w:hAnsi="Calibri" w:cs="B Nazanin"/>
          <w:sz w:val="26"/>
          <w:szCs w:val="26"/>
          <w:rtl/>
        </w:rPr>
        <w:t xml:space="preserve"> </w:t>
      </w:r>
      <w:r w:rsidRPr="00237740">
        <w:rPr>
          <w:rFonts w:cs="B Nazanin"/>
          <w:sz w:val="26"/>
          <w:szCs w:val="26"/>
          <w:rtl/>
        </w:rPr>
        <w:t xml:space="preserve">و مددکاران اجتماعي را به خود جلب کند. بيماران و خانواده </w:t>
      </w:r>
      <w:r w:rsidRPr="00237740">
        <w:rPr>
          <w:rFonts w:cs="B Nazanin" w:hint="cs"/>
          <w:sz w:val="26"/>
          <w:szCs w:val="26"/>
          <w:rtl/>
        </w:rPr>
        <w:t>ی بیماران اعصاب و روان</w:t>
      </w:r>
      <w:r w:rsidRPr="00237740">
        <w:rPr>
          <w:rFonts w:cs="B Nazanin"/>
          <w:sz w:val="26"/>
          <w:szCs w:val="26"/>
          <w:rtl/>
        </w:rPr>
        <w:t xml:space="preserve"> به دليل عدم آگاهي از بيماري از مصرف دارو اجتناب کرده و در نتيجه يا اقدام به درمان نمي کنند و يا به علت عود مکرر،</w:t>
      </w:r>
    </w:p>
    <w:p w14:paraId="1C40606F" w14:textId="19EA21C7" w:rsidR="004158AA" w:rsidRDefault="004158AA" w:rsidP="004158AA">
      <w:pPr>
        <w:ind w:right="276"/>
        <w:rPr>
          <w:rFonts w:cs="B Nazanin"/>
          <w:sz w:val="26"/>
          <w:szCs w:val="26"/>
          <w:rtl/>
        </w:rPr>
      </w:pPr>
      <w:r w:rsidRPr="00237740">
        <w:rPr>
          <w:rFonts w:cs="B Nazanin"/>
          <w:sz w:val="26"/>
          <w:szCs w:val="26"/>
          <w:rtl/>
        </w:rPr>
        <w:t xml:space="preserve"> بستري در بيمارستان، افت عملکرد اجتماعي و شخصي را تجربه مي کنند. مددکاران اجتماعي از طريق مداخله رواني- اجتماعي در سطح جامعه همچون توانبخشي مبتني بر جامعه، آگاهي از اقدامات رفاهي، ارزيابي انتقادي و يا بررسي سياست هاي موجود، توجه به افسانه ها و باورهاي غلط در مورد بيماري هاي رواني و ناتواني ذهني در جامعه، آگاه سازي مردم از طريق همکاري با پزشکان، گروههاي خودياري و رهبران محلي، آگاه سازي از طريق کمپين ها، کمک به مراقبت جامعه از بيماران داراي اختلال روان، ريشه کن کردن انگ و تبعيض، شناسايي منابع موجود در جامعه، تقويت شبکه هاي اجتماع و سيستم هاي حمايتي به نفع بيماران فعاليت م</w:t>
      </w:r>
      <w:r w:rsidR="000746B0">
        <w:rPr>
          <w:rFonts w:cs="B Nazanin"/>
          <w:sz w:val="26"/>
          <w:szCs w:val="26"/>
          <w:rtl/>
        </w:rPr>
        <w:t>ي کنند</w:t>
      </w:r>
      <w:r w:rsidR="000746B0">
        <w:rPr>
          <w:rFonts w:cs="B Nazanin"/>
          <w:sz w:val="26"/>
          <w:szCs w:val="26"/>
        </w:rPr>
        <w:t>.</w:t>
      </w:r>
    </w:p>
    <w:p w14:paraId="0DAD8FE9" w14:textId="77777777" w:rsidR="00352A7B" w:rsidRDefault="004158AA" w:rsidP="004158AA">
      <w:pPr>
        <w:spacing w:after="170"/>
        <w:ind w:left="345" w:right="276"/>
        <w:rPr>
          <w:rFonts w:cs="B Nazanin"/>
          <w:sz w:val="26"/>
          <w:szCs w:val="26"/>
          <w:rtl/>
        </w:rPr>
      </w:pPr>
      <w:r w:rsidRPr="00237740">
        <w:rPr>
          <w:rFonts w:cs="B Nazanin" w:hint="cs"/>
          <w:sz w:val="26"/>
          <w:szCs w:val="26"/>
          <w:rtl/>
        </w:rPr>
        <w:t>در این مرحله نقش مددکاران اجتماعی پیش از ورود بیمار به بیمارستان آغاز می شود و مددکار اجتماعی به عنوان بخشی از رسالت حرفه</w:t>
      </w:r>
      <w:r>
        <w:rPr>
          <w:rFonts w:cs="B Nazanin"/>
          <w:sz w:val="26"/>
          <w:szCs w:val="26"/>
          <w:rtl/>
        </w:rPr>
        <w:softHyphen/>
      </w:r>
      <w:r w:rsidRPr="00237740">
        <w:rPr>
          <w:rFonts w:cs="B Nazanin" w:hint="cs"/>
          <w:sz w:val="26"/>
          <w:szCs w:val="26"/>
          <w:rtl/>
        </w:rPr>
        <w:t xml:space="preserve">ای خود، به آگاه سازی و اطلاع رسانی افراد جامعه (پیشگیری اولیه) می پردازند.  اصطلاح پیش‌گیری اولیه </w:t>
      </w:r>
      <w:r w:rsidRPr="00237740">
        <w:rPr>
          <w:rFonts w:asciiTheme="majorBidi" w:hAnsiTheme="majorBidi" w:cs="B Nazanin"/>
          <w:sz w:val="26"/>
          <w:szCs w:val="26"/>
          <w:rtl/>
        </w:rPr>
        <w:t>(</w:t>
      </w:r>
      <w:r w:rsidRPr="00237740">
        <w:rPr>
          <w:rFonts w:asciiTheme="majorBidi" w:hAnsiTheme="majorBidi" w:cs="B Nazanin"/>
          <w:sz w:val="26"/>
          <w:szCs w:val="26"/>
        </w:rPr>
        <w:t xml:space="preserve">primary </w:t>
      </w:r>
      <w:r w:rsidRPr="00237740">
        <w:rPr>
          <w:rFonts w:asciiTheme="majorBidi" w:hAnsiTheme="majorBidi" w:cs="B Nazanin"/>
          <w:sz w:val="26"/>
          <w:szCs w:val="26"/>
        </w:rPr>
        <w:lastRenderedPageBreak/>
        <w:t>prevention</w:t>
      </w:r>
      <w:r w:rsidRPr="00237740">
        <w:rPr>
          <w:rFonts w:asciiTheme="majorBidi" w:hAnsiTheme="majorBidi" w:cs="B Nazanin"/>
          <w:sz w:val="26"/>
          <w:szCs w:val="26"/>
          <w:rtl/>
        </w:rPr>
        <w:t xml:space="preserve">) </w:t>
      </w:r>
      <w:r w:rsidRPr="00237740">
        <w:rPr>
          <w:rFonts w:cs="B Nazanin" w:hint="cs"/>
          <w:sz w:val="26"/>
          <w:szCs w:val="26"/>
          <w:rtl/>
        </w:rPr>
        <w:t>به حالتی اطلاق می‌شود كه در آن تلاش می‌شود از طریق تأثیرات بر اشخاص و اجتماع مانند حفظ وضعیت بهداشتی محل زیست افراد و ایمن</w:t>
      </w:r>
      <w:r w:rsidRPr="00237740">
        <w:rPr>
          <w:rFonts w:cs="B Nazanin"/>
          <w:sz w:val="26"/>
          <w:szCs w:val="26"/>
          <w:rtl/>
        </w:rPr>
        <w:softHyphen/>
      </w:r>
      <w:r w:rsidRPr="00237740">
        <w:rPr>
          <w:rFonts w:cs="B Nazanin" w:hint="cs"/>
          <w:sz w:val="26"/>
          <w:szCs w:val="26"/>
          <w:rtl/>
        </w:rPr>
        <w:t>سازی علیه بیماری‌های عفونی سبب حفظ و ارتقای تندرستی آن‌ها گردید. مقصود از پیش‌گیری سطح اوّل پیش‌گیری از بیماری با كنترل علل و عوامل خطرزا است. پیش‌گیری سطح اوّل عمدتا شامل مداخله در مرحله پیش از وقوع بیماری‌ها یا مسایل بهداشتی یا انحراف‌های سلامتی است. پیش‌گیری اوّلیه را می‌توان با تدابیر طرح</w:t>
      </w:r>
      <w:r w:rsidRPr="00237740">
        <w:rPr>
          <w:rFonts w:cs="B Nazanin"/>
          <w:sz w:val="26"/>
          <w:szCs w:val="26"/>
          <w:rtl/>
        </w:rPr>
        <w:softHyphen/>
      </w:r>
      <w:r w:rsidRPr="00237740">
        <w:rPr>
          <w:rFonts w:cs="B Nazanin" w:hint="cs"/>
          <w:sz w:val="26"/>
          <w:szCs w:val="26"/>
          <w:rtl/>
        </w:rPr>
        <w:t>شده برای ارتقای بهداشت عمومی، بهزیستی و كیفیت زندگی افراد شامل ایجاد شرایط بهداشتی در منزل، محیط كار و مدرسه، تغذیه خوب، لباس كافی، پناهگاه، استراحت و تفریح و آموزش بهداشت در مسایلی از قبیل آموزش جنسی، راهنمایی والدین در تربیت كودكان و بهبود سلامت روان افراد جامعه انجام داد.</w:t>
      </w:r>
      <w:r w:rsidRPr="00237740">
        <w:rPr>
          <w:rFonts w:cs="B Nazanin" w:hint="cs"/>
          <w:rtl/>
        </w:rPr>
        <w:t xml:space="preserve"> </w:t>
      </w:r>
      <w:r w:rsidRPr="00237740">
        <w:rPr>
          <w:rFonts w:cs="B Nazanin"/>
          <w:sz w:val="26"/>
          <w:szCs w:val="26"/>
          <w:rtl/>
        </w:rPr>
        <w:t>از مددکاران اجتماعي در مراکز درماني انتظار مي رود موسسات فعال در اجتماع همچون موسسات کاهش آسيب اجتماعي يا موسسات خيريه را شناسايي کرده و بانک اطلاعاتي</w:t>
      </w:r>
      <w:r w:rsidRPr="00237740">
        <w:rPr>
          <w:rFonts w:cs="B Nazanin" w:hint="cs"/>
          <w:sz w:val="26"/>
          <w:szCs w:val="26"/>
          <w:rtl/>
        </w:rPr>
        <w:t xml:space="preserve"> از این منابع حمایت اجتماعی</w:t>
      </w:r>
      <w:r w:rsidRPr="00237740">
        <w:rPr>
          <w:rFonts w:cs="B Nazanin"/>
          <w:sz w:val="26"/>
          <w:szCs w:val="26"/>
          <w:rtl/>
        </w:rPr>
        <w:t xml:space="preserve"> تشکيل دهند و درصورت ضرورت بيماران و </w:t>
      </w:r>
    </w:p>
    <w:p w14:paraId="1BAD2A77" w14:textId="7F7F2898" w:rsidR="009A408A" w:rsidRDefault="004158AA" w:rsidP="009D2B68">
      <w:pPr>
        <w:spacing w:after="170"/>
        <w:ind w:left="345" w:right="276"/>
        <w:rPr>
          <w:rFonts w:asciiTheme="majorBidi" w:hAnsiTheme="majorBidi" w:cs="B Nazanin"/>
          <w:color w:val="000000" w:themeColor="text1"/>
          <w:sz w:val="26"/>
          <w:szCs w:val="26"/>
          <w:rtl/>
          <w:lang w:bidi="fa-IR"/>
        </w:rPr>
      </w:pPr>
      <w:r w:rsidRPr="00237740">
        <w:rPr>
          <w:rFonts w:cs="B Nazanin"/>
          <w:sz w:val="26"/>
          <w:szCs w:val="26"/>
          <w:rtl/>
        </w:rPr>
        <w:t>خانواده هاي آنها را به آن مراکز ارجاع دهند. از ديگر فعاليت ها</w:t>
      </w:r>
      <w:r w:rsidRPr="00237740">
        <w:rPr>
          <w:rFonts w:cs="B Nazanin" w:hint="cs"/>
          <w:sz w:val="26"/>
          <w:szCs w:val="26"/>
          <w:rtl/>
        </w:rPr>
        <w:t>،</w:t>
      </w:r>
      <w:r w:rsidRPr="00237740">
        <w:rPr>
          <w:rFonts w:cs="B Nazanin"/>
          <w:sz w:val="26"/>
          <w:szCs w:val="26"/>
          <w:rtl/>
        </w:rPr>
        <w:t>کمک به مددکاران اجتماعي موسسات کاهش آسيب اجتماعي يا موسسات غيردولتي فعال در حوزه سلامت براي شناسايي بيماران داراي اختلال روان است. آنها مي توانند طي جلسات</w:t>
      </w:r>
      <w:r w:rsidRPr="00237740">
        <w:rPr>
          <w:rFonts w:cs="B Nazanin" w:hint="cs"/>
          <w:sz w:val="26"/>
          <w:szCs w:val="26"/>
          <w:rtl/>
        </w:rPr>
        <w:t xml:space="preserve"> کاری مشترک،</w:t>
      </w:r>
      <w:r w:rsidRPr="00237740">
        <w:rPr>
          <w:rFonts w:cs="B Nazanin"/>
          <w:sz w:val="26"/>
          <w:szCs w:val="26"/>
          <w:rtl/>
        </w:rPr>
        <w:t xml:space="preserve"> اطلاعات مهم</w:t>
      </w:r>
      <w:r w:rsidRPr="00237740">
        <w:rPr>
          <w:rFonts w:cs="B Nazanin" w:hint="cs"/>
          <w:sz w:val="26"/>
          <w:szCs w:val="26"/>
          <w:rtl/>
        </w:rPr>
        <w:t>ی</w:t>
      </w:r>
      <w:r w:rsidRPr="00237740">
        <w:rPr>
          <w:rFonts w:cs="B Nazanin"/>
          <w:sz w:val="26"/>
          <w:szCs w:val="26"/>
          <w:rtl/>
        </w:rPr>
        <w:t xml:space="preserve"> درخصوص نحوه ارزيابي رواني اجتماعي مراجعان به مددکاران اجتماعي فعال در اجتماع ارائه دهند و در مقابل به تسهيل روند پذيرش بيماران در بيمارستان مي پردازند. </w:t>
      </w:r>
      <w:r w:rsidRPr="00237740">
        <w:rPr>
          <w:rFonts w:cs="B Nazanin" w:hint="cs"/>
          <w:sz w:val="26"/>
          <w:szCs w:val="26"/>
          <w:rtl/>
        </w:rPr>
        <w:t>یکی از مشکلات اساسی که این بیماران و خانواده هایشان با آن مواجه هستند، انگ های اجتماعی است. انگ علامت قابل مشاهده</w:t>
      </w:r>
      <w:r>
        <w:rPr>
          <w:rFonts w:cs="B Nazanin" w:hint="cs"/>
          <w:sz w:val="26"/>
          <w:szCs w:val="26"/>
          <w:rtl/>
        </w:rPr>
        <w:t xml:space="preserve"> ای</w:t>
      </w:r>
      <w:r w:rsidRPr="00237740">
        <w:rPr>
          <w:rFonts w:cs="B Nazanin" w:hint="cs"/>
          <w:sz w:val="26"/>
          <w:szCs w:val="26"/>
          <w:rtl/>
        </w:rPr>
        <w:t xml:space="preserve"> از ننگ و بدنامی است. </w:t>
      </w:r>
      <w:r w:rsidRPr="00237740">
        <w:rPr>
          <w:rFonts w:asciiTheme="majorBidi" w:hAnsiTheme="majorBidi" w:cs="B Nazanin"/>
          <w:color w:val="000000" w:themeColor="text1"/>
          <w:sz w:val="26"/>
          <w:szCs w:val="26"/>
          <w:rtl/>
          <w:lang w:bidi="fa-IR"/>
        </w:rPr>
        <w:t xml:space="preserve">انگ در بیماری های روانی نشان دهنده برچسب گذاری </w:t>
      </w:r>
    </w:p>
    <w:p w14:paraId="1C412994" w14:textId="5D42CD07" w:rsidR="009A408A" w:rsidRPr="00237740" w:rsidRDefault="004158AA" w:rsidP="009D2B68">
      <w:pPr>
        <w:spacing w:after="170"/>
        <w:ind w:left="345" w:right="276"/>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t>ناعادلانه و غیرارادی است که شخصیت افراد مبتلا به اختلال روانی را اشتباه به تصو</w:t>
      </w:r>
      <w:r w:rsidRPr="00237740">
        <w:rPr>
          <w:rFonts w:asciiTheme="majorBidi" w:hAnsiTheme="majorBidi" w:cs="B Nazanin" w:hint="cs"/>
          <w:color w:val="000000" w:themeColor="text1"/>
          <w:sz w:val="26"/>
          <w:szCs w:val="26"/>
          <w:rtl/>
          <w:lang w:bidi="fa-IR"/>
        </w:rPr>
        <w:t>ی</w:t>
      </w:r>
      <w:r w:rsidRPr="00237740">
        <w:rPr>
          <w:rFonts w:asciiTheme="majorBidi" w:hAnsiTheme="majorBidi" w:cs="B Nazanin"/>
          <w:color w:val="000000" w:themeColor="text1"/>
          <w:sz w:val="26"/>
          <w:szCs w:val="26"/>
          <w:rtl/>
          <w:lang w:bidi="fa-IR"/>
        </w:rPr>
        <w:t>ر می</w:t>
      </w:r>
      <w:r w:rsidRPr="00237740">
        <w:rPr>
          <w:rFonts w:asciiTheme="majorBidi" w:hAnsiTheme="majorBidi" w:cs="B Nazanin"/>
          <w:color w:val="000000" w:themeColor="text1"/>
          <w:sz w:val="26"/>
          <w:szCs w:val="26"/>
          <w:rtl/>
          <w:lang w:bidi="fa-IR"/>
        </w:rPr>
        <w:softHyphen/>
        <w:t xml:space="preserve">کشد. </w:t>
      </w:r>
      <w:r w:rsidRPr="00237740">
        <w:rPr>
          <w:rFonts w:asciiTheme="majorBidi" w:hAnsiTheme="majorBidi" w:cs="B Nazanin" w:hint="cs"/>
          <w:color w:val="000000" w:themeColor="text1"/>
          <w:sz w:val="26"/>
          <w:szCs w:val="26"/>
          <w:rtl/>
          <w:lang w:bidi="fa-IR"/>
        </w:rPr>
        <w:t xml:space="preserve">این بیماران با مشکلی فراتر به نام انگ عمومی نیز مواجه هستند. </w:t>
      </w:r>
      <w:r w:rsidRPr="00237740">
        <w:rPr>
          <w:rFonts w:asciiTheme="majorBidi" w:hAnsiTheme="majorBidi" w:cs="B Nazanin"/>
          <w:color w:val="000000" w:themeColor="text1"/>
          <w:sz w:val="26"/>
          <w:szCs w:val="26"/>
          <w:rtl/>
          <w:lang w:bidi="fa-IR"/>
        </w:rPr>
        <w:t>انگ عمومی، واکنشی است که عموم مردم نسبت به افراد مبتلا به بیماری های روانی دارند.</w:t>
      </w:r>
      <w:r w:rsidRPr="00237740">
        <w:rPr>
          <w:rFonts w:asciiTheme="majorBidi" w:hAnsiTheme="majorBidi" w:cs="B Nazanin" w:hint="cs"/>
          <w:color w:val="000000" w:themeColor="text1"/>
          <w:sz w:val="26"/>
          <w:szCs w:val="26"/>
          <w:rtl/>
          <w:lang w:bidi="fa-IR"/>
        </w:rPr>
        <w:t xml:space="preserve"> تا زمانی </w:t>
      </w:r>
    </w:p>
    <w:p w14:paraId="26EDB35A" w14:textId="187D5C0D" w:rsidR="004158AA" w:rsidRDefault="004158AA" w:rsidP="009D2B68">
      <w:pPr>
        <w:spacing w:after="170"/>
        <w:ind w:left="345" w:right="276"/>
        <w:rPr>
          <w:rFonts w:asciiTheme="majorBidi" w:hAnsiTheme="majorBidi" w:cs="B Nazanin"/>
          <w:color w:val="000000" w:themeColor="text1"/>
          <w:sz w:val="26"/>
          <w:szCs w:val="26"/>
          <w:u w:val="single"/>
          <w:rtl/>
          <w:lang w:bidi="fa-IR"/>
        </w:rPr>
      </w:pPr>
      <w:r w:rsidRPr="00237740">
        <w:rPr>
          <w:rFonts w:asciiTheme="majorBidi" w:hAnsiTheme="majorBidi" w:cs="B Nazanin" w:hint="cs"/>
          <w:color w:val="000000" w:themeColor="text1"/>
          <w:sz w:val="26"/>
          <w:szCs w:val="26"/>
          <w:rtl/>
          <w:lang w:bidi="fa-IR"/>
        </w:rPr>
        <w:t>که تصور افراد جامعه نسبت به این بیماران، عادلانه، آگاهانه و منصفانه نباشد، حضور این بیماران در جامعه و برخورداری از حمایت های اجتماعی با دشواری های فراوانی همراه خواهد بود. شواهد نشان می دهد که بیماری های روان با طیفی از انگ های اجتماعی مواجه هستند. بیماری های افسردگی و اضطراب فراگیر با کمترین انگ و اختلالات شخصیت و اسکیزوفرنیا با بیشترین انگ های اجتماعی مواجه می شوند.</w:t>
      </w:r>
      <w:r w:rsidR="009D2B68" w:rsidRPr="00237740">
        <w:rPr>
          <w:rFonts w:asciiTheme="majorBidi" w:hAnsiTheme="majorBidi" w:cs="B Nazanin" w:hint="cs"/>
          <w:color w:val="000000" w:themeColor="text1"/>
          <w:sz w:val="26"/>
          <w:szCs w:val="26"/>
          <w:rtl/>
          <w:lang w:bidi="fa-IR"/>
        </w:rPr>
        <w:t xml:space="preserve"> </w:t>
      </w:r>
      <w:r w:rsidRPr="00237740">
        <w:rPr>
          <w:rFonts w:asciiTheme="majorBidi" w:hAnsiTheme="majorBidi" w:cs="B Nazanin" w:hint="cs"/>
          <w:color w:val="000000" w:themeColor="text1"/>
          <w:sz w:val="26"/>
          <w:szCs w:val="26"/>
          <w:rtl/>
          <w:lang w:bidi="fa-IR"/>
        </w:rPr>
        <w:t>انگ های اجتماعی زمینه</w:t>
      </w:r>
      <w:r>
        <w:rPr>
          <w:rFonts w:asciiTheme="majorBidi" w:hAnsiTheme="majorBidi" w:cs="B Nazanin"/>
          <w:color w:val="000000" w:themeColor="text1"/>
          <w:sz w:val="26"/>
          <w:szCs w:val="26"/>
          <w:rtl/>
          <w:lang w:bidi="fa-IR"/>
        </w:rPr>
        <w:softHyphen/>
      </w:r>
      <w:r w:rsidRPr="00237740">
        <w:rPr>
          <w:rFonts w:asciiTheme="majorBidi" w:hAnsiTheme="majorBidi" w:cs="B Nazanin" w:hint="cs"/>
          <w:color w:val="000000" w:themeColor="text1"/>
          <w:sz w:val="26"/>
          <w:szCs w:val="26"/>
          <w:rtl/>
          <w:lang w:bidi="fa-IR"/>
        </w:rPr>
        <w:t>ی تبعیض و محرومیت های گسترده را برای این بیماران و خانواده هایشان فراهم می کند. هر چه تبعیض و محرومیت بیشتر شود، شدت بیماری و دفعات عود آن نیز افزایش می یابد و این چرخه ی معیوب در جامعه گسترش می یابد. لازم به ذکر است که برخی از انگ های اجتماعی توسط رسانه ها و کارکنان حوزه</w:t>
      </w:r>
      <w:r>
        <w:rPr>
          <w:rFonts w:asciiTheme="majorBidi" w:hAnsiTheme="majorBidi" w:cs="B Nazanin"/>
          <w:color w:val="000000" w:themeColor="text1"/>
          <w:sz w:val="26"/>
          <w:szCs w:val="26"/>
          <w:rtl/>
          <w:lang w:bidi="fa-IR"/>
        </w:rPr>
        <w:softHyphen/>
      </w:r>
      <w:r w:rsidRPr="00237740">
        <w:rPr>
          <w:rFonts w:asciiTheme="majorBidi" w:hAnsiTheme="majorBidi" w:cs="B Nazanin" w:hint="cs"/>
          <w:color w:val="000000" w:themeColor="text1"/>
          <w:sz w:val="26"/>
          <w:szCs w:val="26"/>
          <w:rtl/>
          <w:lang w:bidi="fa-IR"/>
        </w:rPr>
        <w:t xml:space="preserve">ی سلامت به بیماران وارد می </w:t>
      </w:r>
      <w:r w:rsidRPr="00237740">
        <w:rPr>
          <w:rFonts w:asciiTheme="majorBidi" w:hAnsiTheme="majorBidi" w:cs="B Nazanin" w:hint="cs"/>
          <w:color w:val="000000" w:themeColor="text1"/>
          <w:sz w:val="26"/>
          <w:szCs w:val="26"/>
          <w:rtl/>
          <w:lang w:bidi="fa-IR"/>
        </w:rPr>
        <w:lastRenderedPageBreak/>
        <w:t xml:space="preserve">شود. مددکاران اجتماعی با شناسایی منابع انگ اجتماعی، تبعیض ها و محرومیت هایی که بیماران اعصاب و روان با آن مواجه هستند و آگاه سازی و اطلاع رسانی عموم افراد جامعه می توانند پیش از ورود بیمار به بیمارستان به پیشگیری اولیه که از اقدامات حرفه ای مهم محسوب می شود، بپردازند. </w:t>
      </w:r>
      <w:r w:rsidRPr="00237740">
        <w:rPr>
          <w:rFonts w:asciiTheme="majorBidi" w:hAnsiTheme="majorBidi" w:cs="B Nazanin" w:hint="cs"/>
          <w:color w:val="000000" w:themeColor="text1"/>
          <w:sz w:val="26"/>
          <w:szCs w:val="26"/>
          <w:u w:val="single"/>
          <w:rtl/>
          <w:lang w:bidi="fa-IR"/>
        </w:rPr>
        <w:t>مددکاران اجتماعی باید صدای رسای بیماران اعصاب و روان باشند.</w:t>
      </w:r>
    </w:p>
    <w:p w14:paraId="0B41FC8B" w14:textId="6C3A260C" w:rsidR="009D2B68" w:rsidRDefault="009D2B68" w:rsidP="009D2B68">
      <w:pPr>
        <w:spacing w:after="170"/>
        <w:ind w:left="345" w:right="276"/>
        <w:rPr>
          <w:rFonts w:asciiTheme="majorBidi" w:hAnsiTheme="majorBidi" w:cs="B Nazanin"/>
          <w:color w:val="000000" w:themeColor="text1"/>
          <w:sz w:val="26"/>
          <w:szCs w:val="26"/>
          <w:u w:val="single"/>
          <w:rtl/>
          <w:lang w:bidi="fa-IR"/>
        </w:rPr>
      </w:pPr>
      <w:r>
        <w:rPr>
          <w:rFonts w:ascii="Calibri" w:eastAsia="Calibri" w:hAnsi="Calibri" w:cs="B Nazanin"/>
          <w:noProof/>
          <w:szCs w:val="28"/>
          <w:rtl/>
        </w:rPr>
        <mc:AlternateContent>
          <mc:Choice Requires="wps">
            <w:drawing>
              <wp:anchor distT="0" distB="0" distL="114300" distR="114300" simplePos="0" relativeHeight="251721728" behindDoc="0" locked="0" layoutInCell="1" allowOverlap="1" wp14:anchorId="0DD2812A" wp14:editId="5FB1E3D3">
                <wp:simplePos x="0" y="0"/>
                <wp:positionH relativeFrom="margin">
                  <wp:posOffset>2781300</wp:posOffset>
                </wp:positionH>
                <wp:positionV relativeFrom="paragraph">
                  <wp:posOffset>19050</wp:posOffset>
                </wp:positionV>
                <wp:extent cx="4076700" cy="1504950"/>
                <wp:effectExtent l="38100" t="19050" r="19050" b="266700"/>
                <wp:wrapNone/>
                <wp:docPr id="24" name="Cloud Callout 24"/>
                <wp:cNvGraphicFramePr/>
                <a:graphic xmlns:a="http://schemas.openxmlformats.org/drawingml/2006/main">
                  <a:graphicData uri="http://schemas.microsoft.com/office/word/2010/wordprocessingShape">
                    <wps:wsp>
                      <wps:cNvSpPr/>
                      <wps:spPr>
                        <a:xfrm>
                          <a:off x="0" y="0"/>
                          <a:ext cx="4076700" cy="1504950"/>
                        </a:xfrm>
                        <a:prstGeom prst="cloudCallout">
                          <a:avLst/>
                        </a:prstGeom>
                        <a:solidFill>
                          <a:srgbClr val="FFC000"/>
                        </a:solidFill>
                        <a:ln w="38100">
                          <a:solidFill>
                            <a:schemeClr val="accent6">
                              <a:lumMod val="75000"/>
                            </a:schemeClr>
                          </a:solidFill>
                        </a:ln>
                      </wps:spPr>
                      <wps:style>
                        <a:lnRef idx="2">
                          <a:schemeClr val="accent4"/>
                        </a:lnRef>
                        <a:fillRef idx="1">
                          <a:schemeClr val="lt1"/>
                        </a:fillRef>
                        <a:effectRef idx="0">
                          <a:schemeClr val="accent4"/>
                        </a:effectRef>
                        <a:fontRef idx="minor">
                          <a:schemeClr val="dk1"/>
                        </a:fontRef>
                      </wps:style>
                      <wps:txbx>
                        <w:txbxContent>
                          <w:p w14:paraId="413F3549" w14:textId="683B3702" w:rsidR="00B54470" w:rsidRPr="00CE6B2F" w:rsidRDefault="00B54470" w:rsidP="009D2B68">
                            <w:pPr>
                              <w:spacing w:line="240" w:lineRule="auto"/>
                              <w:ind w:left="0"/>
                              <w:jc w:val="center"/>
                              <w:rPr>
                                <w:rFonts w:cs="B Nazanin"/>
                                <w:b/>
                                <w:bCs/>
                                <w:lang w:bidi="fa-IR"/>
                              </w:rPr>
                            </w:pPr>
                            <w:r w:rsidRPr="00CE6B2F">
                              <w:rPr>
                                <w:rFonts w:cs="B Nazanin" w:hint="cs"/>
                                <w:b/>
                                <w:bCs/>
                                <w:rtl/>
                                <w:lang w:bidi="fa-IR"/>
                              </w:rPr>
                              <w:t xml:space="preserve">برای مطالعه ی بیشتر </w:t>
                            </w:r>
                            <w:r>
                              <w:rPr>
                                <w:rFonts w:cs="B Nazanin" w:hint="cs"/>
                                <w:b/>
                                <w:bCs/>
                                <w:rtl/>
                                <w:lang w:bidi="fa-IR"/>
                              </w:rPr>
                              <w:t xml:space="preserve">به کتاب های مددکاری اجتماعی کار با گروه و کار با جامعه </w:t>
                            </w:r>
                            <w:r w:rsidRPr="00CE6B2F">
                              <w:rPr>
                                <w:rFonts w:cs="B Nazanin" w:hint="cs"/>
                                <w:b/>
                                <w:bCs/>
                                <w:rtl/>
                                <w:lang w:bidi="fa-IR"/>
                              </w:rPr>
                              <w:t>مراجعه فرمایید.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DD2812A" id="Cloud Callout 24" o:spid="_x0000_s1042" type="#_x0000_t106" style="position:absolute;left:0;text-align:left;margin-left:219pt;margin-top:1.5pt;width:321pt;height:118.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" adj="6300,24300" fillcolor="#ffc000" strokecolor="#538135 [2409]" strokeweight="3pt">
                <v:stroke joinstyle="miter"/>
                <v:textbox>
                  <w:txbxContent>
                    <w:p w14:paraId="413F3549" w14:textId="683B3702" w:rsidR="00B54470" w:rsidRPr="00CE6B2F" w:rsidRDefault="00B54470" w:rsidP="009D2B68">
                      <w:pPr>
                        <w:spacing w:line="240" w:lineRule="auto"/>
                        <w:ind w:left="0"/>
                        <w:jc w:val="center"/>
                        <w:rPr>
                          <w:rFonts w:cs="B Nazanin"/>
                          <w:b/>
                          <w:bCs/>
                          <w:lang w:bidi="fa-IR"/>
                        </w:rPr>
                      </w:pPr>
                      <w:r w:rsidRPr="00CE6B2F">
                        <w:rPr>
                          <w:rFonts w:cs="B Nazanin" w:hint="cs"/>
                          <w:b/>
                          <w:bCs/>
                          <w:rtl/>
                          <w:lang w:bidi="fa-IR"/>
                        </w:rPr>
                        <w:t xml:space="preserve">برای مطالعه ی بیشتر </w:t>
                      </w:r>
                      <w:r>
                        <w:rPr>
                          <w:rFonts w:cs="B Nazanin" w:hint="cs"/>
                          <w:b/>
                          <w:bCs/>
                          <w:rtl/>
                          <w:lang w:bidi="fa-IR"/>
                        </w:rPr>
                        <w:t xml:space="preserve">به کتاب های مددکاری اجتماعی کار با گروه و کار با جامعه </w:t>
                      </w:r>
                      <w:r w:rsidRPr="00CE6B2F">
                        <w:rPr>
                          <w:rFonts w:cs="B Nazanin" w:hint="cs"/>
                          <w:b/>
                          <w:bCs/>
                          <w:rtl/>
                          <w:lang w:bidi="fa-IR"/>
                        </w:rPr>
                        <w:t>مراجعه فرمایید.</w:t>
                      </w:r>
                    </w:p>
                  </w:txbxContent>
                </v:textbox>
                <w10:wrap anchorx="margin"/>
              </v:shape>
            </w:pict>
          </mc:Fallback>
        </mc:AlternateContent>
      </w:r>
    </w:p>
    <w:p w14:paraId="03AF38D6" w14:textId="74242E99" w:rsidR="009D2B68" w:rsidRDefault="009D2B68" w:rsidP="009D2B68">
      <w:pPr>
        <w:spacing w:after="170"/>
        <w:ind w:left="345" w:right="276"/>
        <w:rPr>
          <w:rFonts w:asciiTheme="majorBidi" w:hAnsiTheme="majorBidi" w:cs="B Nazanin"/>
          <w:color w:val="000000" w:themeColor="text1"/>
          <w:sz w:val="26"/>
          <w:szCs w:val="26"/>
          <w:u w:val="single"/>
          <w:rtl/>
          <w:lang w:bidi="fa-IR"/>
        </w:rPr>
      </w:pPr>
    </w:p>
    <w:p w14:paraId="2B1CA103" w14:textId="0459CCA1" w:rsidR="009D2B68" w:rsidRDefault="009D2B68" w:rsidP="009D2B68">
      <w:pPr>
        <w:spacing w:after="170"/>
        <w:ind w:left="345" w:right="276"/>
        <w:rPr>
          <w:rFonts w:asciiTheme="majorBidi" w:hAnsiTheme="majorBidi" w:cs="B Nazanin"/>
          <w:color w:val="000000" w:themeColor="text1"/>
          <w:sz w:val="26"/>
          <w:szCs w:val="26"/>
          <w:u w:val="single"/>
          <w:rtl/>
          <w:lang w:bidi="fa-IR"/>
        </w:rPr>
      </w:pPr>
    </w:p>
    <w:p w14:paraId="040BFC7B" w14:textId="5AE1B2CE" w:rsidR="009D2B68" w:rsidRDefault="009D2B68" w:rsidP="009D2B68">
      <w:pPr>
        <w:spacing w:after="170"/>
        <w:ind w:left="345" w:right="276"/>
        <w:rPr>
          <w:rFonts w:asciiTheme="majorBidi" w:hAnsiTheme="majorBidi" w:cs="B Nazanin"/>
          <w:color w:val="000000" w:themeColor="text1"/>
          <w:sz w:val="26"/>
          <w:szCs w:val="26"/>
          <w:u w:val="single"/>
          <w:rtl/>
          <w:lang w:bidi="fa-IR"/>
        </w:rPr>
      </w:pPr>
    </w:p>
    <w:p w14:paraId="60E0810B" w14:textId="77777777" w:rsidR="009A408A" w:rsidRDefault="009A408A" w:rsidP="001A70D2">
      <w:pPr>
        <w:tabs>
          <w:tab w:val="left" w:pos="2679"/>
        </w:tabs>
        <w:spacing w:after="170"/>
        <w:ind w:left="345" w:right="276"/>
        <w:rPr>
          <w:rFonts w:asciiTheme="majorBidi" w:hAnsiTheme="majorBidi" w:cs="B Nazanin"/>
          <w:color w:val="000000" w:themeColor="text1"/>
          <w:sz w:val="26"/>
          <w:szCs w:val="26"/>
          <w:u w:val="single"/>
          <w:rtl/>
          <w:lang w:bidi="fa-IR"/>
        </w:rPr>
      </w:pPr>
    </w:p>
    <w:p w14:paraId="413679AC" w14:textId="6448D640" w:rsidR="00E617A7" w:rsidRDefault="00E617A7" w:rsidP="001A70D2">
      <w:pPr>
        <w:tabs>
          <w:tab w:val="left" w:pos="2679"/>
        </w:tabs>
        <w:spacing w:after="170"/>
        <w:ind w:left="345" w:right="276"/>
        <w:rPr>
          <w:rFonts w:asciiTheme="majorBidi" w:hAnsiTheme="majorBidi" w:cs="B Nazanin"/>
          <w:color w:val="000000" w:themeColor="text1"/>
          <w:sz w:val="26"/>
          <w:szCs w:val="26"/>
          <w:u w:val="single"/>
          <w:rtl/>
          <w:lang w:bidi="fa-IR"/>
        </w:rPr>
      </w:pPr>
      <w:r>
        <w:rPr>
          <w:rFonts w:asciiTheme="majorBidi" w:hAnsiTheme="majorBidi" w:cs="B Nazanin"/>
          <w:color w:val="000000" w:themeColor="text1"/>
          <w:sz w:val="26"/>
          <w:szCs w:val="26"/>
          <w:u w:val="single"/>
          <w:rtl/>
          <w:lang w:bidi="fa-IR"/>
        </w:rPr>
        <w:br w:type="page"/>
      </w:r>
    </w:p>
    <w:p w14:paraId="6AC0E200" w14:textId="77777777" w:rsidR="009401E0" w:rsidRPr="00237740" w:rsidRDefault="009401E0" w:rsidP="009401E0">
      <w:pPr>
        <w:pBdr>
          <w:top w:val="single" w:sz="4" w:space="0" w:color="000000"/>
          <w:left w:val="single" w:sz="4" w:space="0" w:color="000000"/>
          <w:bottom w:val="single" w:sz="4" w:space="0" w:color="000000"/>
          <w:right w:val="single" w:sz="4" w:space="0" w:color="000000"/>
        </w:pBdr>
        <w:spacing w:after="197" w:line="259" w:lineRule="auto"/>
        <w:ind w:left="469" w:right="192" w:hanging="10"/>
        <w:rPr>
          <w:rFonts w:cs="B Nazanin"/>
          <w:sz w:val="26"/>
          <w:szCs w:val="26"/>
        </w:rPr>
      </w:pPr>
      <w:r w:rsidRPr="00237740">
        <w:rPr>
          <w:rFonts w:cs="B Nazanin"/>
          <w:b/>
          <w:bCs/>
          <w:sz w:val="26"/>
          <w:szCs w:val="26"/>
          <w:rtl/>
        </w:rPr>
        <w:lastRenderedPageBreak/>
        <w:t>سناریو</w:t>
      </w:r>
      <w:r>
        <w:rPr>
          <w:rFonts w:cs="B Nazanin" w:hint="cs"/>
          <w:b/>
          <w:bCs/>
          <w:sz w:val="26"/>
          <w:szCs w:val="26"/>
          <w:rtl/>
        </w:rPr>
        <w:t>: مداخلات مددکاری اجتماعی</w:t>
      </w:r>
      <w:r w:rsidRPr="00237740">
        <w:rPr>
          <w:rFonts w:cs="B Nazanin"/>
          <w:b/>
          <w:bCs/>
          <w:sz w:val="26"/>
          <w:szCs w:val="26"/>
          <w:rtl/>
        </w:rPr>
        <w:t xml:space="preserve"> در سطح اجتماع: </w:t>
      </w:r>
    </w:p>
    <w:p w14:paraId="04AB04C7" w14:textId="77777777" w:rsidR="009401E0" w:rsidRPr="00237740" w:rsidRDefault="009401E0" w:rsidP="009401E0">
      <w:pPr>
        <w:pBdr>
          <w:top w:val="single" w:sz="4" w:space="0" w:color="000000"/>
          <w:left w:val="single" w:sz="4" w:space="0" w:color="000000"/>
          <w:bottom w:val="single" w:sz="4" w:space="0" w:color="000000"/>
          <w:right w:val="single" w:sz="4" w:space="0" w:color="000000"/>
        </w:pBdr>
        <w:spacing w:after="4" w:line="359" w:lineRule="auto"/>
        <w:ind w:left="463" w:right="192" w:hanging="4"/>
        <w:rPr>
          <w:rFonts w:cs="B Nazanin"/>
          <w:sz w:val="26"/>
          <w:szCs w:val="26"/>
          <w:rtl/>
        </w:rPr>
      </w:pPr>
      <w:r w:rsidRPr="00237740">
        <w:rPr>
          <w:rFonts w:cs="B Nazanin"/>
          <w:sz w:val="26"/>
          <w:szCs w:val="26"/>
          <w:rtl/>
        </w:rPr>
        <w:t xml:space="preserve">مددکار اجتماعي شاغل در موسسات کاهش آسيب با بيماران داران اختلال روان مواجهند. اين بيماران به دليل اعتياد، عدم اشتغال، دعوا و درگيري با اعضاي خانواده و مشکلات حقوقي و پيگرد قانوني از منزل طرد شده اند و در گرمخانه به سر مي برند. مددکاران اجتماعي شاغل در مراکز کاهش آسيب و گرمخانه براي ايجاد ارتباط با خانواده بيماران اقدام مي کنند. اما از آنجايي که بيماران در سطح جامعه و خانواده با انگ هايي مواجهند و لازم است فعاليت هايي در سطح جامعه و </w:t>
      </w:r>
      <w:r>
        <w:rPr>
          <w:rFonts w:cs="B Nazanin" w:hint="cs"/>
          <w:sz w:val="26"/>
          <w:szCs w:val="26"/>
          <w:rtl/>
        </w:rPr>
        <w:t xml:space="preserve">به صورت </w:t>
      </w:r>
      <w:r w:rsidRPr="00237740">
        <w:rPr>
          <w:rFonts w:cs="B Nazanin"/>
          <w:sz w:val="26"/>
          <w:szCs w:val="26"/>
          <w:rtl/>
        </w:rPr>
        <w:t>محلي انجام دهند. آنها مي توانند با شناسايي منابع اجتماعي موجود در جامعه به حل و يا کاهش تعدادي از مشکلات بيماران و خانواده آنها بپردازند. مداخلات جامعه محور با مشارکت مردم محله و سازمان هاي مربوطه</w:t>
      </w:r>
      <w:r>
        <w:rPr>
          <w:rFonts w:cs="B Nazanin" w:hint="cs"/>
          <w:sz w:val="26"/>
          <w:szCs w:val="26"/>
          <w:rtl/>
        </w:rPr>
        <w:t>،</w:t>
      </w:r>
      <w:r w:rsidRPr="00237740">
        <w:rPr>
          <w:rFonts w:cs="B Nazanin"/>
          <w:sz w:val="26"/>
          <w:szCs w:val="26"/>
          <w:rtl/>
        </w:rPr>
        <w:t xml:space="preserve"> بستري براي بازگشت به خانه، عود مجدد، دريافت خدمات بهنگام و کاهش آسيب به فرد بيمار و خانواده ي وي و مردم جامعه مي شود. مددکاران اجتماعي از طريق آموزش در خصوص بيماري و پيامدهاي آن  به مردم در جهت کاهش انگ نيز اقدام مي کنند . </w:t>
      </w:r>
    </w:p>
    <w:p w14:paraId="2FE2F38D" w14:textId="77777777" w:rsidR="009401E0" w:rsidRPr="00237740" w:rsidRDefault="009401E0" w:rsidP="009401E0">
      <w:pPr>
        <w:pBdr>
          <w:top w:val="single" w:sz="4" w:space="0" w:color="000000"/>
          <w:left w:val="single" w:sz="4" w:space="0" w:color="000000"/>
          <w:bottom w:val="single" w:sz="4" w:space="0" w:color="000000"/>
          <w:right w:val="single" w:sz="4" w:space="0" w:color="000000"/>
        </w:pBdr>
        <w:spacing w:after="4" w:line="359" w:lineRule="auto"/>
        <w:ind w:left="463" w:right="192" w:hanging="4"/>
        <w:rPr>
          <w:rFonts w:cs="B Nazanin"/>
        </w:rPr>
      </w:pPr>
      <w:r w:rsidRPr="00237740">
        <w:rPr>
          <w:rFonts w:cs="B Nazanin" w:hint="cs"/>
          <w:sz w:val="26"/>
          <w:szCs w:val="26"/>
          <w:rtl/>
        </w:rPr>
        <w:t>در این راستا مددکار اجتماعی بیمارستان می تواند با مددکاران اجتماعی دفاتر تسهیلگری تحت نظارت استانداری</w:t>
      </w:r>
      <w:r>
        <w:rPr>
          <w:rFonts w:cs="B Nazanin" w:hint="cs"/>
          <w:sz w:val="26"/>
          <w:szCs w:val="26"/>
          <w:rtl/>
        </w:rPr>
        <w:t xml:space="preserve"> یا دفاتر مثبت زندگی سازمان بهزیستی</w:t>
      </w:r>
      <w:r w:rsidRPr="00237740">
        <w:rPr>
          <w:rFonts w:cs="B Nazanin" w:hint="cs"/>
          <w:sz w:val="26"/>
          <w:szCs w:val="26"/>
          <w:rtl/>
        </w:rPr>
        <w:t xml:space="preserve"> ارتباط برقرار کرده و در مواقع لزوم در جلسات و کمیته های کاری بین سازمانی مشترک حضور یابد. بانک اطلاعاتی از منابع حمایت اجتماعی</w:t>
      </w:r>
      <w:r>
        <w:rPr>
          <w:rFonts w:cs="B Nazanin" w:hint="cs"/>
          <w:sz w:val="26"/>
          <w:szCs w:val="26"/>
          <w:rtl/>
        </w:rPr>
        <w:t xml:space="preserve"> در اختیار دفاتر</w:t>
      </w:r>
      <w:r w:rsidRPr="00237740">
        <w:rPr>
          <w:rFonts w:cs="B Nazanin" w:hint="cs"/>
          <w:sz w:val="26"/>
          <w:szCs w:val="26"/>
          <w:rtl/>
        </w:rPr>
        <w:t xml:space="preserve"> قرار داده و با مشارکت این دفاتر، بانک اطلاعاتی خود را به روزرسانی کند. همچنین میتواند در نقش آموزش دهنده در برنامه های آموزشی و مشاوره ای ویژه ی محلات، همکاری داشته باشد.</w:t>
      </w:r>
      <w:r>
        <w:rPr>
          <w:rFonts w:cs="B Nazanin" w:hint="cs"/>
          <w:sz w:val="26"/>
          <w:szCs w:val="26"/>
          <w:rtl/>
        </w:rPr>
        <w:t xml:space="preserve"> برگزاری جلسات با ارگان ها و سازمان های تاثیر گذار مانند استانداری، بهزیستی، فرمانداری، شهرداری، نیروی انتظامی، سازمان های حمایتی میتواند بخش دیگری از برنامه های مددکاران اجتماعی باشد.</w:t>
      </w:r>
    </w:p>
    <w:p w14:paraId="34F9C2B6" w14:textId="77777777" w:rsidR="009401E0" w:rsidRDefault="00A95206" w:rsidP="00BB06EE">
      <w:pPr>
        <w:spacing w:after="186"/>
        <w:ind w:left="345" w:right="276"/>
        <w:rPr>
          <w:rFonts w:cs="B Nazanin"/>
          <w:sz w:val="26"/>
          <w:szCs w:val="26"/>
          <w:rtl/>
        </w:rPr>
      </w:pPr>
      <w:r w:rsidRPr="00237740">
        <w:rPr>
          <w:rFonts w:cs="B Nazanin"/>
          <w:sz w:val="26"/>
          <w:szCs w:val="26"/>
          <w:rtl/>
        </w:rPr>
        <w:t>ساختار فرايند ترخيص بر مبناي اصول مراقبتي، حمايتي، پيشگيري، آموزشي، هماهنگي بين اعضاي تيم مراقبتي</w:t>
      </w:r>
      <w:r w:rsidR="00F14121" w:rsidRPr="00237740">
        <w:rPr>
          <w:rFonts w:cs="B Nazanin" w:hint="cs"/>
          <w:sz w:val="26"/>
          <w:szCs w:val="26"/>
          <w:rtl/>
        </w:rPr>
        <w:t xml:space="preserve"> </w:t>
      </w:r>
      <w:r w:rsidRPr="00237740">
        <w:rPr>
          <w:rFonts w:cs="B Nazanin"/>
          <w:sz w:val="26"/>
          <w:szCs w:val="26"/>
          <w:rtl/>
        </w:rPr>
        <w:t>جهت ارجاع به موقع و پيگيري واقع شده است. برنامه ريزي ترخيص فرايندي پويا، جامع و مشارکتي است که هدف آن تعيين ادامه درمان مراجعه کنندگان پس از ترخيص و ارائه خدمات و حمايت هاي لازم به مراجعه کنندگان و مراقبان اوست. آموزش به بيمار، بخشي از مراقبتهاي حين ترخيص است که البته بسيار مهم مي باشد زيرا بيمار و خانواده را قادر مي سازد در غياب ارائه دهندگان خدمات سلامت، به مراقبت و مديريت بيماري خود بپردازند. بيماران مبتلا به اختلال روان در تمامي مراحل زندگي خود انواع مشکلات را تجربه مي کنند.</w:t>
      </w:r>
    </w:p>
    <w:p w14:paraId="1CBEAB2B" w14:textId="5AD7C903" w:rsidR="00C63C42" w:rsidRPr="00237740" w:rsidRDefault="00A95206" w:rsidP="00687EF2">
      <w:pPr>
        <w:spacing w:after="186"/>
        <w:ind w:left="345" w:right="276"/>
        <w:rPr>
          <w:rFonts w:cs="B Nazanin"/>
          <w:sz w:val="26"/>
          <w:szCs w:val="26"/>
        </w:rPr>
      </w:pPr>
      <w:r w:rsidRPr="00237740">
        <w:rPr>
          <w:rFonts w:cs="B Nazanin"/>
          <w:sz w:val="26"/>
          <w:szCs w:val="26"/>
          <w:rtl/>
        </w:rPr>
        <w:t xml:space="preserve"> مشکلات و دغدغه هاي شخصي و خانوادگي آنها محدود به زمان پذيرش، حين بستري نمي باشد بلکه در زمان ترخيص و پس از آن نيز ادامه دارد. درصورت عدم آموزش فرد و خانواده امکان عود بيماري و بازگشت به بيمارستان و عدم تبعيت دارويي افزايش پيدا مي </w:t>
      </w:r>
      <w:r w:rsidRPr="00237740">
        <w:rPr>
          <w:rFonts w:cs="B Nazanin"/>
          <w:sz w:val="26"/>
          <w:szCs w:val="26"/>
          <w:rtl/>
        </w:rPr>
        <w:lastRenderedPageBreak/>
        <w:t xml:space="preserve">کند و بيمار مجدد به شرايط قبل خود باز مي گردد. عمده مشکلات بيمار و خانواده وي را مي توان در چند بعد فردي، اجتماعي، خانوادگي، رواني، اقتصادي و درماني مطرح کرد . </w:t>
      </w:r>
    </w:p>
    <w:p w14:paraId="59B9473E" w14:textId="77777777" w:rsidR="00C63C42" w:rsidRPr="00237740" w:rsidRDefault="00A95206" w:rsidP="00BB06EE">
      <w:pPr>
        <w:spacing w:after="191"/>
        <w:ind w:left="345" w:right="276"/>
        <w:rPr>
          <w:rFonts w:cs="B Nazanin"/>
          <w:sz w:val="26"/>
          <w:szCs w:val="26"/>
        </w:rPr>
      </w:pPr>
      <w:r w:rsidRPr="00237740">
        <w:rPr>
          <w:rFonts w:cs="B Nazanin"/>
          <w:b/>
          <w:bCs/>
          <w:sz w:val="26"/>
          <w:szCs w:val="26"/>
          <w:rtl/>
        </w:rPr>
        <w:t>بعد فردی</w:t>
      </w:r>
      <w:r w:rsidRPr="00237740">
        <w:rPr>
          <w:rFonts w:cs="B Nazanin"/>
          <w:sz w:val="26"/>
          <w:szCs w:val="26"/>
          <w:rtl/>
        </w:rPr>
        <w:t xml:space="preserve"> :کاهش فعاليت ،از دست دادن استقلال به مثابه از دست دادن احترام، عدم آزادي انتخاب در مورد تصميم هاي زندگي ،عدم توجه بيماران به بيماري خود و عود بيماري، همزماني بيماري روان پريشي با ساير بيماري ها، ضعف در خودمديريتي بيماري، عدم کنترل بر زمان )انحلال زمان( بهم خوردن سبک زندگي )خواب ،خوراک، ورزش، کار، آموزش و تحصيل، تفريح و ، ... دشواري تشکيل و حفظ خانواده ،سيگار کشيدن، سلطه دارودرماني بر مداخلات رواني اجتماعي ،</w:t>
      </w:r>
      <w:r w:rsidRPr="00237740">
        <w:rPr>
          <w:rFonts w:cs="B Nazanin"/>
          <w:b/>
          <w:bCs/>
          <w:sz w:val="26"/>
          <w:szCs w:val="26"/>
          <w:rtl/>
        </w:rPr>
        <w:t xml:space="preserve"> </w:t>
      </w:r>
    </w:p>
    <w:p w14:paraId="33EEFF53" w14:textId="77777777" w:rsidR="00C63C42" w:rsidRPr="00237740" w:rsidRDefault="00A95206" w:rsidP="00BB06EE">
      <w:pPr>
        <w:spacing w:after="197"/>
        <w:ind w:left="345" w:right="276"/>
        <w:rPr>
          <w:rFonts w:cs="B Nazanin"/>
          <w:sz w:val="26"/>
          <w:szCs w:val="26"/>
        </w:rPr>
      </w:pPr>
      <w:r w:rsidRPr="00237740">
        <w:rPr>
          <w:rFonts w:cs="B Nazanin"/>
          <w:b/>
          <w:bCs/>
          <w:sz w:val="26"/>
          <w:szCs w:val="26"/>
          <w:rtl/>
        </w:rPr>
        <w:t>بعد اجتماعی:</w:t>
      </w:r>
      <w:r w:rsidRPr="00237740">
        <w:rPr>
          <w:rFonts w:cs="B Nazanin"/>
          <w:sz w:val="26"/>
          <w:szCs w:val="26"/>
          <w:rtl/>
        </w:rPr>
        <w:t xml:space="preserve"> تغيير روابط اجتماعي ،از بين رفتن روابط و اختلال در مهارتهاي رفتاري، ، فشارهاي زناشويي ،فرسودگي شغلي ،مشکل در يافتن و تداوم شغل، بيکاري، ترک تحصيل ،سو ء مصرف مواد و خشونت، به حاشيه رفتن، محروم شدن از ارتباط با ديگران، بي اعتمادي از طرف ديگران، برچسب خطرناک بودن، احساس غريبي و بيگانگي با دنيا ،عدم امنيت در مسکن، کمبود منابع و امکانات، مسکن مناسب و ايمن ،نبود فعاليتهاي تفريحي ،مشکلات رانندگي. </w:t>
      </w:r>
    </w:p>
    <w:p w14:paraId="72C5D8E8" w14:textId="77777777" w:rsidR="00C63C42" w:rsidRDefault="009C6B6C" w:rsidP="00BB06EE">
      <w:pPr>
        <w:spacing w:after="180" w:line="369" w:lineRule="auto"/>
        <w:ind w:left="322" w:hanging="6"/>
        <w:rPr>
          <w:rFonts w:cs="B Nazanin"/>
          <w:sz w:val="26"/>
          <w:szCs w:val="26"/>
          <w:rtl/>
        </w:rPr>
      </w:pPr>
      <w:r w:rsidRPr="00237740">
        <w:rPr>
          <w:rFonts w:cs="B Nazanin"/>
          <w:b/>
          <w:bCs/>
          <w:sz w:val="26"/>
          <w:szCs w:val="26"/>
          <w:rtl/>
        </w:rPr>
        <w:t>بعد خانواد</w:t>
      </w:r>
      <w:r w:rsidRPr="00237740">
        <w:rPr>
          <w:rFonts w:cs="B Nazanin" w:hint="cs"/>
          <w:b/>
          <w:bCs/>
          <w:sz w:val="26"/>
          <w:szCs w:val="26"/>
          <w:rtl/>
        </w:rPr>
        <w:t>گی</w:t>
      </w:r>
      <w:r w:rsidR="00A95206" w:rsidRPr="00237740">
        <w:rPr>
          <w:rFonts w:cs="B Nazanin"/>
          <w:b/>
          <w:bCs/>
          <w:sz w:val="26"/>
          <w:szCs w:val="26"/>
          <w:rtl/>
        </w:rPr>
        <w:t>:</w:t>
      </w:r>
      <w:r w:rsidR="00A95206" w:rsidRPr="00237740">
        <w:rPr>
          <w:rFonts w:cs="B Nazanin"/>
          <w:sz w:val="26"/>
          <w:szCs w:val="26"/>
          <w:rtl/>
        </w:rPr>
        <w:t xml:space="preserve"> فقدان آموزش کافي به خانواده ،عدم توجه به درمان بيماران روان پريش در خانه ،بار رواني مراقبتي براي خانواده، نداشتن دانش و مهارت لازم براي مراقبت از بيمار ،از دست دادن حمايت خانواده و خانواده، اختلال در کارکردهاي خانواده، بار مراقبتي و تعارض بين اعضاي خانواده. </w:t>
      </w:r>
    </w:p>
    <w:p w14:paraId="2B1F409B" w14:textId="77777777" w:rsidR="00C63C42" w:rsidRPr="00237740" w:rsidRDefault="00A95206" w:rsidP="00BB06EE">
      <w:pPr>
        <w:spacing w:after="169"/>
        <w:ind w:left="345" w:right="276"/>
        <w:rPr>
          <w:rFonts w:cs="B Nazanin"/>
          <w:sz w:val="26"/>
          <w:szCs w:val="26"/>
        </w:rPr>
      </w:pPr>
      <w:r w:rsidRPr="00237740">
        <w:rPr>
          <w:rFonts w:cs="B Nazanin"/>
          <w:b/>
          <w:bCs/>
          <w:sz w:val="26"/>
          <w:szCs w:val="26"/>
          <w:rtl/>
        </w:rPr>
        <w:t>بعد روانی:</w:t>
      </w:r>
      <w:r w:rsidRPr="00237740">
        <w:rPr>
          <w:rFonts w:cs="B Nazanin"/>
          <w:sz w:val="26"/>
          <w:szCs w:val="26"/>
          <w:rtl/>
        </w:rPr>
        <w:t xml:space="preserve"> استري زياد ،ترس از زيستن مستقل ،انکار بيماري، افسردگي، خودکشي، احساس خشم و گناه ،عدم مشارکت در جلسات آموزش رواني به دليل محدوديت زماني، انگ دروني مرتبط با بيماري رواني و تجارب منفي. </w:t>
      </w:r>
    </w:p>
    <w:p w14:paraId="68FE4BC1" w14:textId="3A6BFB36" w:rsidR="00277916" w:rsidRDefault="00A95206" w:rsidP="00BB06EE">
      <w:pPr>
        <w:spacing w:after="399" w:line="259" w:lineRule="auto"/>
        <w:ind w:left="365" w:right="0" w:hanging="10"/>
        <w:rPr>
          <w:rFonts w:cs="B Nazanin"/>
          <w:sz w:val="26"/>
          <w:szCs w:val="26"/>
        </w:rPr>
      </w:pPr>
      <w:r w:rsidRPr="00237740">
        <w:rPr>
          <w:rFonts w:cs="B Nazanin"/>
          <w:b/>
          <w:bCs/>
          <w:sz w:val="26"/>
          <w:szCs w:val="26"/>
          <w:rtl/>
        </w:rPr>
        <w:t>بعد اقتصادی:</w:t>
      </w:r>
      <w:r w:rsidR="009C6B6C" w:rsidRPr="00237740">
        <w:rPr>
          <w:rFonts w:cs="B Nazanin"/>
          <w:sz w:val="26"/>
          <w:szCs w:val="26"/>
          <w:rtl/>
        </w:rPr>
        <w:t xml:space="preserve"> مشکل اقتصادي ،فقر</w:t>
      </w:r>
      <w:r w:rsidR="009C6B6C" w:rsidRPr="00237740">
        <w:rPr>
          <w:rFonts w:cs="B Nazanin" w:hint="cs"/>
          <w:sz w:val="26"/>
          <w:szCs w:val="26"/>
          <w:rtl/>
        </w:rPr>
        <w:t>، نداشتن شغل یا منبع درآمد پایدار</w:t>
      </w:r>
    </w:p>
    <w:p w14:paraId="5B911118" w14:textId="6749B4AF" w:rsidR="00277916" w:rsidRDefault="00277916" w:rsidP="00277916">
      <w:pPr>
        <w:rPr>
          <w:rFonts w:cs="B Nazanin"/>
          <w:sz w:val="26"/>
          <w:szCs w:val="26"/>
        </w:rPr>
      </w:pPr>
    </w:p>
    <w:p w14:paraId="7EAD15F5" w14:textId="77777777" w:rsidR="00C63C42" w:rsidRPr="00237740" w:rsidRDefault="00A95206" w:rsidP="00BB06EE">
      <w:pPr>
        <w:ind w:left="345" w:right="276"/>
        <w:rPr>
          <w:rFonts w:cs="B Nazanin"/>
        </w:rPr>
      </w:pPr>
      <w:r w:rsidRPr="00237740">
        <w:rPr>
          <w:rFonts w:cs="B Nazanin"/>
          <w:b/>
          <w:bCs/>
          <w:sz w:val="26"/>
          <w:szCs w:val="26"/>
          <w:rtl/>
        </w:rPr>
        <w:t>بعد درمانی:</w:t>
      </w:r>
      <w:r w:rsidRPr="00237740">
        <w:rPr>
          <w:rFonts w:cs="B Nazanin"/>
          <w:sz w:val="26"/>
          <w:szCs w:val="26"/>
          <w:rtl/>
        </w:rPr>
        <w:t xml:space="preserve"> طولاني شدن درمان، دسترسي کم به مراقبت هاي بهداشتي و داروهايي، ناهمگني علت و سير بيماري، عدم پايبندي به درمان و ميزان بالاي عود چالشي براي درمانگران و موسسات، تطابق با بيماري زمانبر ،مقاومت به درمان، عدم پايبندي به درمان و ميزان بالاي عود، سردرگمي نسبت به درمان .</w:t>
      </w:r>
      <w:r w:rsidRPr="00237740">
        <w:rPr>
          <w:rFonts w:cs="B Nazanin"/>
          <w:szCs w:val="28"/>
          <w:rtl/>
        </w:rPr>
        <w:t xml:space="preserve"> </w:t>
      </w:r>
    </w:p>
    <w:p w14:paraId="513058F4" w14:textId="77777777" w:rsidR="00C63C42" w:rsidRPr="00996492" w:rsidRDefault="00A95206" w:rsidP="00153B87">
      <w:pPr>
        <w:pStyle w:val="Heading2"/>
        <w:numPr>
          <w:ilvl w:val="0"/>
          <w:numId w:val="22"/>
        </w:numPr>
        <w:shd w:val="clear" w:color="auto" w:fill="auto"/>
        <w:ind w:left="877" w:right="1"/>
        <w:jc w:val="both"/>
        <w:rPr>
          <w:rFonts w:cs="B Nazanin"/>
          <w:color w:val="0070C0"/>
        </w:rPr>
      </w:pPr>
      <w:r w:rsidRPr="00996492">
        <w:rPr>
          <w:rFonts w:cs="B Nazanin"/>
          <w:bCs/>
          <w:color w:val="0070C0"/>
          <w:szCs w:val="28"/>
          <w:rtl/>
        </w:rPr>
        <w:lastRenderedPageBreak/>
        <w:t>برنامه مداخلاتی قبل از ترخیص</w:t>
      </w:r>
      <w:r w:rsidRPr="00996492">
        <w:rPr>
          <w:rFonts w:ascii="Times New Roman" w:eastAsia="Times New Roman" w:hAnsi="Times New Roman" w:cs="B Nazanin"/>
          <w:b w:val="0"/>
          <w:color w:val="0070C0"/>
          <w:szCs w:val="28"/>
          <w:rtl/>
        </w:rPr>
        <w:t xml:space="preserve"> </w:t>
      </w:r>
    </w:p>
    <w:p w14:paraId="6D36F243" w14:textId="3B353DAF" w:rsidR="00C63C42" w:rsidRPr="0031291B" w:rsidRDefault="00A95206" w:rsidP="0031291B">
      <w:pPr>
        <w:ind w:left="345" w:right="276"/>
        <w:rPr>
          <w:rFonts w:cs="B Nazanin"/>
          <w:sz w:val="26"/>
          <w:szCs w:val="26"/>
        </w:rPr>
      </w:pPr>
      <w:r w:rsidRPr="00237740">
        <w:rPr>
          <w:rFonts w:cs="B Nazanin"/>
          <w:sz w:val="26"/>
          <w:szCs w:val="26"/>
          <w:rtl/>
        </w:rPr>
        <w:t xml:space="preserve">انجام مداخلاتي براي کاهش استرس محيطي خانواده از طريق آموزش دادن به خانواده ها در مورد بيماري، روش هاي برقراري ارتباط موثرتر با بيمار، بهبود مهارت هاي حل مسئله، کنار آمدن بهتر با بيماري و براي کاهش بستري مجدد اين مداخلات در بيمارستان مورد توافق است .تعدادي از مداخلات در حين ترخيص و يا پس از آن مورد بررسي قرار مي گيرد . </w:t>
      </w:r>
    </w:p>
    <w:p w14:paraId="6FF8E88D" w14:textId="77777777" w:rsidR="00C63C42" w:rsidRPr="00237740" w:rsidRDefault="00A95206" w:rsidP="00BB06EE">
      <w:pPr>
        <w:spacing w:after="0" w:line="259" w:lineRule="auto"/>
        <w:ind w:left="0" w:right="428"/>
        <w:rPr>
          <w:rFonts w:cs="B Nazanin"/>
        </w:rPr>
      </w:pPr>
      <w:r w:rsidRPr="00237740">
        <w:rPr>
          <w:rFonts w:cs="B Nazanin"/>
        </w:rPr>
        <w:t xml:space="preserve"> </w:t>
      </w:r>
    </w:p>
    <w:p w14:paraId="3AFE5EF0" w14:textId="77777777" w:rsidR="00C63C42" w:rsidRPr="00237740" w:rsidRDefault="00A95206" w:rsidP="00153B87">
      <w:pPr>
        <w:numPr>
          <w:ilvl w:val="0"/>
          <w:numId w:val="5"/>
        </w:numPr>
        <w:spacing w:after="361" w:line="259" w:lineRule="auto"/>
        <w:ind w:left="735" w:right="0" w:hanging="359"/>
        <w:rPr>
          <w:rFonts w:cs="B Nazanin"/>
        </w:rPr>
      </w:pPr>
      <w:r w:rsidRPr="00237740">
        <w:rPr>
          <w:rFonts w:cs="B Nazanin"/>
          <w:b/>
          <w:bCs/>
          <w:szCs w:val="28"/>
          <w:rtl/>
        </w:rPr>
        <w:t>آموزش حین ترخیص مهارت های اجتماعی</w:t>
      </w:r>
      <w:r w:rsidRPr="00237740">
        <w:rPr>
          <w:rFonts w:ascii="Calibri" w:eastAsia="Calibri" w:hAnsi="Calibri" w:cs="B Nazanin"/>
          <w:szCs w:val="28"/>
          <w:rtl/>
        </w:rPr>
        <w:t xml:space="preserve"> </w:t>
      </w:r>
    </w:p>
    <w:p w14:paraId="4B8CDE73" w14:textId="247FEC3C" w:rsidR="00C63C42" w:rsidRDefault="00A95206" w:rsidP="00BB06EE">
      <w:pPr>
        <w:spacing w:after="176"/>
        <w:ind w:left="345" w:right="276"/>
        <w:rPr>
          <w:rFonts w:cs="B Nazanin"/>
          <w:sz w:val="26"/>
          <w:szCs w:val="26"/>
          <w:rtl/>
        </w:rPr>
      </w:pPr>
      <w:r w:rsidRPr="00237740">
        <w:rPr>
          <w:rFonts w:cs="B Nazanin"/>
          <w:sz w:val="26"/>
          <w:szCs w:val="26"/>
          <w:rtl/>
        </w:rPr>
        <w:t xml:space="preserve">طي مطالعات انجام شده، به بررسي تاثير آموزش حين ترخيص بر مهارت اجتماعي بيماران مبتلا به اسکيزوفرنيپرداخته شد. نتايج مطالعه حاکي از آن است که افزايش مهارت اجتماعي از مزاياي آموزش حين ترخيص مي باشد که بر اکثريت ابعاد مهارت اجتماعي ازجمله مهارت کلامي و غيرکلامي، مهارت ارتباط با بيماران، ارتباط با پرسنل بخش، رفتار مرتبط با ابزار وجود و رفتار اجتماعي عمومي تاثيرگذار مي باشد و باتوجه به سير مزمن بيماري اسکيزوفرني اهميت بسزايي دارد. با آموزش مهارت هاي اجتماعي مشکلات بيمار در ابعاد ذکر شده کاهش و به پيشگيري از عود بيماري و افزايش همکاري وي با خانواده و کادر درمان و باز گشت به جامعه مي شود . </w:t>
      </w:r>
    </w:p>
    <w:p w14:paraId="763EC3A1" w14:textId="77777777" w:rsidR="00C63C42" w:rsidRPr="00B3054C" w:rsidRDefault="00A95206" w:rsidP="00BB06EE">
      <w:pPr>
        <w:numPr>
          <w:ilvl w:val="0"/>
          <w:numId w:val="5"/>
        </w:numPr>
        <w:spacing w:after="361" w:line="259" w:lineRule="auto"/>
        <w:ind w:left="1061" w:right="0" w:hanging="359"/>
        <w:rPr>
          <w:rFonts w:cs="B Nazanin"/>
        </w:rPr>
      </w:pPr>
      <w:r w:rsidRPr="00237740">
        <w:rPr>
          <w:rFonts w:cs="B Nazanin"/>
          <w:b/>
          <w:bCs/>
          <w:szCs w:val="28"/>
          <w:rtl/>
        </w:rPr>
        <w:t>مشاوره قبل از ترخیص</w:t>
      </w:r>
      <w:r w:rsidRPr="00237740">
        <w:rPr>
          <w:rFonts w:ascii="Calibri" w:eastAsia="Calibri" w:hAnsi="Calibri" w:cs="B Nazanin"/>
          <w:szCs w:val="28"/>
          <w:rtl/>
        </w:rPr>
        <w:t xml:space="preserve"> </w:t>
      </w:r>
    </w:p>
    <w:p w14:paraId="6449B5D1" w14:textId="246C73BE" w:rsidR="00277916" w:rsidRPr="00237740" w:rsidRDefault="00A95206" w:rsidP="007C2AC0">
      <w:pPr>
        <w:spacing w:after="181"/>
        <w:ind w:left="345" w:right="276"/>
        <w:rPr>
          <w:rFonts w:cs="B Nazanin"/>
          <w:sz w:val="26"/>
          <w:szCs w:val="26"/>
          <w:rtl/>
        </w:rPr>
      </w:pPr>
      <w:r w:rsidRPr="00237740">
        <w:rPr>
          <w:rFonts w:cs="B Nazanin"/>
          <w:sz w:val="26"/>
          <w:szCs w:val="26"/>
          <w:rtl/>
        </w:rPr>
        <w:t xml:space="preserve">قبل از ترخيص بيمار ، جلسه اي با خانواده بيمار برگزار گردد و به بررسي چالش ها و مشکلات آنها پرداخته شود. درخصوص نگراني هاي خانواده بيمار سوالاتي پرسيده شود، در عين حال اطلاعات ضروري و شفاف در اختيار آنها قرار دهيد. در زمينه شناسايي زودهنگام عود و اقدامات لازم در آن شرايط، تبعيت از درمان، نحوه برقراري ارتباط با بيمار، کاهش ناتواني فردي و اجتماعي، بررسي نقاط قوت مراقبين، حمايت عاطفي از آنها ،سازمان هاي ارائه دهنده خدمات و مراجعه به مراکز، نحوه دسترسي به مددکار اجتماعي، مراجعه به بيمارستان و روند فرآيند مددکاري اجتماعي در مرحله پيگيري پس از ترخيص اطلاعاتي در اختيار خانواده قرار </w:t>
      </w:r>
      <w:r w:rsidR="007C2AC0">
        <w:rPr>
          <w:rFonts w:cs="B Nazanin" w:hint="cs"/>
          <w:sz w:val="26"/>
          <w:szCs w:val="26"/>
          <w:rtl/>
        </w:rPr>
        <w:t>دهند.</w:t>
      </w:r>
    </w:p>
    <w:p w14:paraId="25E9C44E" w14:textId="77777777" w:rsidR="00C63C42" w:rsidRPr="00237740" w:rsidRDefault="00A95206" w:rsidP="00BB06EE">
      <w:pPr>
        <w:numPr>
          <w:ilvl w:val="0"/>
          <w:numId w:val="5"/>
        </w:numPr>
        <w:spacing w:after="361" w:line="259" w:lineRule="auto"/>
        <w:ind w:left="1061" w:right="0" w:hanging="359"/>
        <w:rPr>
          <w:rFonts w:cs="B Nazanin"/>
        </w:rPr>
      </w:pPr>
      <w:r w:rsidRPr="00237740">
        <w:rPr>
          <w:rFonts w:cs="B Nazanin"/>
          <w:b/>
          <w:bCs/>
          <w:szCs w:val="28"/>
          <w:rtl/>
        </w:rPr>
        <w:t>ترخیص ایمن</w:t>
      </w:r>
      <w:r w:rsidRPr="00237740">
        <w:rPr>
          <w:rFonts w:ascii="Calibri" w:eastAsia="Calibri" w:hAnsi="Calibri" w:cs="B Nazanin"/>
          <w:b/>
          <w:bCs/>
          <w:szCs w:val="28"/>
          <w:rtl/>
        </w:rPr>
        <w:t xml:space="preserve"> </w:t>
      </w:r>
    </w:p>
    <w:p w14:paraId="141CBB41" w14:textId="50E8DB60" w:rsidR="00C63C42" w:rsidRPr="00237740" w:rsidRDefault="00A95206" w:rsidP="008833A3">
      <w:pPr>
        <w:ind w:left="345" w:right="276"/>
        <w:rPr>
          <w:rFonts w:cs="B Nazanin"/>
          <w:sz w:val="26"/>
          <w:szCs w:val="26"/>
        </w:rPr>
      </w:pPr>
      <w:r w:rsidRPr="00237740">
        <w:rPr>
          <w:rFonts w:cs="B Nazanin"/>
          <w:sz w:val="26"/>
          <w:szCs w:val="26"/>
          <w:rtl/>
        </w:rPr>
        <w:lastRenderedPageBreak/>
        <w:t>ترخيص ايمن فرآيندي است که از زمان ارزيابي بيمار آغاز مي شود و مددکار اجتماعي</w:t>
      </w:r>
      <w:r w:rsidR="00854E9B">
        <w:rPr>
          <w:rFonts w:cs="B Nazanin" w:hint="cs"/>
          <w:sz w:val="26"/>
          <w:szCs w:val="26"/>
          <w:rtl/>
        </w:rPr>
        <w:t xml:space="preserve"> همراه با سایر اعضای تیم درمان</w:t>
      </w:r>
      <w:r w:rsidRPr="00237740">
        <w:rPr>
          <w:rFonts w:cs="B Nazanin"/>
          <w:sz w:val="26"/>
          <w:szCs w:val="26"/>
          <w:rtl/>
        </w:rPr>
        <w:t xml:space="preserve"> با شناسايي نيازها و انجام مداخلات تخصصي بيمار را براي ترخيص آماده مي کن</w:t>
      </w:r>
      <w:r w:rsidR="00854E9B">
        <w:rPr>
          <w:rFonts w:cs="B Nazanin" w:hint="cs"/>
          <w:sz w:val="26"/>
          <w:szCs w:val="26"/>
          <w:rtl/>
        </w:rPr>
        <w:t>ن</w:t>
      </w:r>
      <w:r w:rsidRPr="00237740">
        <w:rPr>
          <w:rFonts w:cs="B Nazanin"/>
          <w:sz w:val="26"/>
          <w:szCs w:val="26"/>
          <w:rtl/>
        </w:rPr>
        <w:t xml:space="preserve">د. اين برنامه ريزي طول مدت حضور بيمار در بيمارستان را کاهش داده و مي تواند موجب رضايتمندي بيشتر بيماران و همراهان شود. مددکار اجتماعي با همکاري تيم درمان بايد اطمينان حاصل کند که بيمار در زمان مناسب، با کسب اطلاعات لازم و به مکان امن از بيمارستان ترخيص شود. ترخيص ايمن بصورت تيمي انجام مي شود، زيرا خدماتي مانند ترخيص پزشکي، آموزش به بيمار، مراقبت در منزل، و بررسي محل سکونت همگي، فعاليت هايي هستند که </w:t>
      </w:r>
      <w:r w:rsidR="008833A3">
        <w:rPr>
          <w:rFonts w:cs="B Nazanin" w:hint="cs"/>
          <w:sz w:val="26"/>
          <w:szCs w:val="26"/>
          <w:rtl/>
        </w:rPr>
        <w:t>هر بیمارستان باید خط مشی و روش های ویژه ای را برای ارائه ی این فعالیت ها داشته باشد.</w:t>
      </w:r>
    </w:p>
    <w:p w14:paraId="2D487B11" w14:textId="77777777" w:rsidR="00C63C42" w:rsidRPr="00237740" w:rsidRDefault="00A95206" w:rsidP="00BB06EE">
      <w:pPr>
        <w:spacing w:after="170"/>
        <w:ind w:left="345" w:right="276"/>
        <w:rPr>
          <w:rFonts w:cs="B Nazanin"/>
        </w:rPr>
      </w:pPr>
      <w:r w:rsidRPr="00237740">
        <w:rPr>
          <w:rFonts w:cs="B Nazanin"/>
          <w:sz w:val="26"/>
          <w:szCs w:val="26"/>
          <w:rtl/>
        </w:rPr>
        <w:t>ترخيص بيماران داراي اختلال روان از حساسيت قابل توجهي برخوردار است. مددکار اجتماعي قبل از ترخيص در ابتدا وضعيت شبکه ي حمايتي و خانوادگي بيمار را بررسي مي کند. درصورت همکاري خانواده براي پذيرش بيمار و بررسي وضعيت خانواده بلحاظ اقتصادي، اجتماعي، مسکن و رفاهي، با خانواده جهت ترخيص بيمار هماهنگي لازم انجام گردد. درصورت عدم همکاري خانواده براي پذيرش بيمار يا مجهول الهويه بودن وي، پس از دريافت حکم از سوي کارشناس حقوقي، به سازمان بهزيستي براي دريافت نامه پذيرش در مراکز نگهداري اقدام کرده و بيمار در هنگام ترخيص به مرکز معين تحويل داده شود  .</w:t>
      </w:r>
      <w:r w:rsidRPr="00237740">
        <w:rPr>
          <w:rFonts w:cs="B Nazanin"/>
          <w:szCs w:val="28"/>
          <w:rtl/>
        </w:rPr>
        <w:t xml:space="preserve"> </w:t>
      </w:r>
    </w:p>
    <w:p w14:paraId="50A5F578" w14:textId="77777777" w:rsidR="00C63C42" w:rsidRPr="00996492" w:rsidRDefault="00A95206" w:rsidP="00FE7896">
      <w:pPr>
        <w:pStyle w:val="Heading2"/>
        <w:numPr>
          <w:ilvl w:val="0"/>
          <w:numId w:val="22"/>
        </w:numPr>
        <w:shd w:val="clear" w:color="auto" w:fill="auto"/>
        <w:jc w:val="both"/>
        <w:rPr>
          <w:rFonts w:cs="B Nazanin"/>
          <w:color w:val="0070C0"/>
        </w:rPr>
      </w:pPr>
      <w:r w:rsidRPr="00996492">
        <w:rPr>
          <w:rFonts w:cs="B Nazanin"/>
          <w:bCs/>
          <w:color w:val="0070C0"/>
          <w:szCs w:val="28"/>
          <w:rtl/>
        </w:rPr>
        <w:t>پیگیری پس از ترخیص</w:t>
      </w:r>
      <w:r w:rsidRPr="00996492">
        <w:rPr>
          <w:rFonts w:ascii="Calibri" w:eastAsia="Calibri" w:hAnsi="Calibri" w:cs="B Nazanin"/>
          <w:b w:val="0"/>
          <w:color w:val="0070C0"/>
          <w:szCs w:val="28"/>
          <w:rtl/>
        </w:rPr>
        <w:t xml:space="preserve"> </w:t>
      </w:r>
      <w:r w:rsidRPr="00996492">
        <w:rPr>
          <w:rFonts w:cs="B Nazanin"/>
          <w:bCs/>
          <w:color w:val="0070C0"/>
          <w:szCs w:val="28"/>
          <w:rtl/>
        </w:rPr>
        <w:t xml:space="preserve"> و مستندسازی</w:t>
      </w:r>
      <w:r w:rsidRPr="00996492">
        <w:rPr>
          <w:rFonts w:cs="B Nazanin"/>
          <w:b w:val="0"/>
          <w:color w:val="0070C0"/>
          <w:szCs w:val="28"/>
          <w:rtl/>
        </w:rPr>
        <w:t xml:space="preserve"> </w:t>
      </w:r>
    </w:p>
    <w:p w14:paraId="09C6E293" w14:textId="7C2B8BC4" w:rsidR="00766F42" w:rsidRPr="00237740" w:rsidRDefault="00766F42" w:rsidP="00E617A7">
      <w:pPr>
        <w:rPr>
          <w:rFonts w:cs="B Nazanin"/>
          <w:color w:val="000000" w:themeColor="text1"/>
          <w:sz w:val="26"/>
          <w:szCs w:val="26"/>
          <w:rtl/>
          <w:lang w:bidi="fa-IR"/>
        </w:rPr>
      </w:pPr>
      <w:r w:rsidRPr="00237740">
        <w:rPr>
          <w:rFonts w:cs="B Nazanin" w:hint="cs"/>
          <w:color w:val="000000" w:themeColor="text1"/>
          <w:sz w:val="26"/>
          <w:szCs w:val="26"/>
          <w:rtl/>
          <w:lang w:bidi="fa-IR"/>
        </w:rPr>
        <w:t>بیماران روانپزشکی با توجه به نوع اختلال ممکن است آگاهی و بینش کافی در خصوص مراقبت از خود، مصرف داروهای روانپزشکی، مراجعه جهت ویزیت های ماهانه را نداشته باشند، لذا چگونگی ترخیص این بیماران از اهمیت بالایی برخوردار است.</w:t>
      </w:r>
      <w:r w:rsidR="00F17E87" w:rsidRPr="00237740">
        <w:rPr>
          <w:rFonts w:cs="B Nazanin" w:hint="cs"/>
          <w:color w:val="000000" w:themeColor="text1"/>
          <w:sz w:val="26"/>
          <w:szCs w:val="26"/>
          <w:rtl/>
          <w:lang w:bidi="fa-IR"/>
        </w:rPr>
        <w:t xml:space="preserve"> </w:t>
      </w:r>
      <w:r w:rsidRPr="00237740">
        <w:rPr>
          <w:rFonts w:cs="B Nazanin" w:hint="cs"/>
          <w:color w:val="000000" w:themeColor="text1"/>
          <w:sz w:val="26"/>
          <w:szCs w:val="26"/>
          <w:rtl/>
          <w:lang w:bidi="fa-IR"/>
        </w:rPr>
        <w:t>برنامه ریزی</w:t>
      </w:r>
      <w:r w:rsidR="00B479C5">
        <w:rPr>
          <w:rFonts w:cs="B Nazanin" w:hint="cs"/>
          <w:color w:val="000000" w:themeColor="text1"/>
          <w:sz w:val="26"/>
          <w:szCs w:val="26"/>
          <w:rtl/>
          <w:lang w:bidi="fa-IR"/>
        </w:rPr>
        <w:t xml:space="preserve"> </w:t>
      </w:r>
      <w:r w:rsidRPr="00237740">
        <w:rPr>
          <w:rFonts w:cs="B Nazanin" w:hint="cs"/>
          <w:color w:val="000000" w:themeColor="text1"/>
          <w:sz w:val="26"/>
          <w:szCs w:val="26"/>
          <w:rtl/>
          <w:lang w:bidi="fa-IR"/>
        </w:rPr>
        <w:t>جهت ترخیص بیمار، از زمان بستری و در حین حضور بیماردر بیمارستان توسط تیم درمان و مددکار اجتماعی صورت می گیرد.</w:t>
      </w:r>
      <w:r w:rsidR="0093573D">
        <w:rPr>
          <w:rFonts w:cs="B Nazanin" w:hint="cs"/>
          <w:color w:val="000000" w:themeColor="text1"/>
          <w:sz w:val="26"/>
          <w:szCs w:val="26"/>
          <w:rtl/>
          <w:lang w:bidi="fa-IR"/>
        </w:rPr>
        <w:t xml:space="preserve"> </w:t>
      </w:r>
      <w:r w:rsidRPr="00237740">
        <w:rPr>
          <w:rFonts w:cs="B Nazanin" w:hint="cs"/>
          <w:color w:val="000000" w:themeColor="text1"/>
          <w:sz w:val="26"/>
          <w:szCs w:val="26"/>
          <w:rtl/>
          <w:lang w:bidi="fa-IR"/>
        </w:rPr>
        <w:t>ارزیابی روانی اجتماعی خانواده، مکانی که بیمار پس از ترخیص در آن زندگی می کند ، شبکه حمایتی وی و عوامل اجتماعی موثر در عود بیماری  از اهمیت برخوردار است.</w:t>
      </w:r>
      <w:r w:rsidR="0023564A" w:rsidRPr="00237740">
        <w:rPr>
          <w:rFonts w:cs="B Nazanin" w:hint="cs"/>
          <w:color w:val="000000" w:themeColor="text1"/>
          <w:sz w:val="26"/>
          <w:szCs w:val="26"/>
          <w:rtl/>
          <w:lang w:bidi="fa-IR"/>
        </w:rPr>
        <w:t xml:space="preserve"> </w:t>
      </w:r>
      <w:r w:rsidRPr="00237740">
        <w:rPr>
          <w:rFonts w:cs="B Nazanin" w:hint="cs"/>
          <w:color w:val="000000" w:themeColor="text1"/>
          <w:sz w:val="26"/>
          <w:szCs w:val="26"/>
          <w:rtl/>
          <w:lang w:bidi="fa-IR"/>
        </w:rPr>
        <w:t>ترخیص ایمن به معنای انتقال بیمار به محیطی امن است که مراقبت کننده حضور داشته و نظارت کافی بر بیمار، نحوه مصرف دارو و بررسی علایم عود بیماری داشته باشند. مکان امن می تواند خانواده و مراکز نگهداری تحت پوشش بهزیستی باشد. بیمارانی که دوره درمانی خود را در بیمارستان طی نموده اند و طبق دستور روانپزشک ادامه درمان خود را می توانند در منزل بگذرانند</w:t>
      </w:r>
      <w:r w:rsidR="009C6B6C" w:rsidRPr="00237740">
        <w:rPr>
          <w:rFonts w:cs="B Nazanin" w:hint="cs"/>
          <w:color w:val="000000" w:themeColor="text1"/>
          <w:sz w:val="26"/>
          <w:szCs w:val="26"/>
          <w:rtl/>
          <w:lang w:bidi="fa-IR"/>
        </w:rPr>
        <w:t xml:space="preserve"> باید تحت برنامه ی پیگیری پس از ترخیص قرار گیرند</w:t>
      </w:r>
      <w:r w:rsidRPr="00237740">
        <w:rPr>
          <w:rFonts w:cs="B Nazanin" w:hint="cs"/>
          <w:color w:val="000000" w:themeColor="text1"/>
          <w:sz w:val="26"/>
          <w:szCs w:val="26"/>
          <w:rtl/>
          <w:lang w:bidi="fa-IR"/>
        </w:rPr>
        <w:t>.</w:t>
      </w:r>
      <w:r w:rsidR="0023564A" w:rsidRPr="00237740">
        <w:rPr>
          <w:rFonts w:cs="B Nazanin" w:hint="cs"/>
          <w:color w:val="000000" w:themeColor="text1"/>
          <w:sz w:val="26"/>
          <w:szCs w:val="26"/>
          <w:rtl/>
          <w:lang w:bidi="fa-IR"/>
        </w:rPr>
        <w:t xml:space="preserve"> </w:t>
      </w:r>
      <w:r w:rsidRPr="00237740">
        <w:rPr>
          <w:rFonts w:cs="B Nazanin" w:hint="cs"/>
          <w:color w:val="000000" w:themeColor="text1"/>
          <w:sz w:val="26"/>
          <w:szCs w:val="26"/>
          <w:u w:val="single"/>
          <w:rtl/>
          <w:lang w:bidi="fa-IR"/>
        </w:rPr>
        <w:t xml:space="preserve">ارزیابی ترخیص ایمن بر عهده مددکار </w:t>
      </w:r>
      <w:r w:rsidR="00E617A7">
        <w:rPr>
          <w:rFonts w:cs="B Nazanin" w:hint="cs"/>
          <w:color w:val="000000" w:themeColor="text1"/>
          <w:sz w:val="26"/>
          <w:szCs w:val="26"/>
          <w:u w:val="single"/>
          <w:rtl/>
          <w:lang w:bidi="fa-IR"/>
        </w:rPr>
        <w:t>ا</w:t>
      </w:r>
      <w:r w:rsidRPr="00237740">
        <w:rPr>
          <w:rFonts w:cs="B Nazanin" w:hint="cs"/>
          <w:color w:val="000000" w:themeColor="text1"/>
          <w:sz w:val="26"/>
          <w:szCs w:val="26"/>
          <w:u w:val="single"/>
          <w:rtl/>
          <w:lang w:bidi="fa-IR"/>
        </w:rPr>
        <w:t>جتماعی</w:t>
      </w:r>
      <w:r w:rsidR="004D739B">
        <w:rPr>
          <w:rFonts w:cs="B Nazanin" w:hint="cs"/>
          <w:color w:val="000000" w:themeColor="text1"/>
          <w:sz w:val="26"/>
          <w:szCs w:val="26"/>
          <w:u w:val="single"/>
          <w:rtl/>
          <w:lang w:bidi="fa-IR"/>
        </w:rPr>
        <w:t xml:space="preserve"> و سایر اعضای تیم درمان</w:t>
      </w:r>
      <w:r w:rsidRPr="00237740">
        <w:rPr>
          <w:rFonts w:cs="B Nazanin" w:hint="cs"/>
          <w:color w:val="000000" w:themeColor="text1"/>
          <w:sz w:val="26"/>
          <w:szCs w:val="26"/>
          <w:u w:val="single"/>
          <w:rtl/>
          <w:lang w:bidi="fa-IR"/>
        </w:rPr>
        <w:t xml:space="preserve"> است</w:t>
      </w:r>
      <w:r w:rsidR="004D739B">
        <w:rPr>
          <w:rFonts w:cs="B Nazanin" w:hint="cs"/>
          <w:color w:val="000000" w:themeColor="text1"/>
          <w:sz w:val="26"/>
          <w:szCs w:val="26"/>
          <w:u w:val="single"/>
          <w:rtl/>
          <w:lang w:bidi="fa-IR"/>
        </w:rPr>
        <w:t xml:space="preserve"> تا هر یک از اعضا با توجه به دانش تخصصی خود، ارزیابی های لازم را انجام دهند</w:t>
      </w:r>
      <w:r w:rsidRPr="00237740">
        <w:rPr>
          <w:rFonts w:cs="B Nazanin" w:hint="cs"/>
          <w:color w:val="000000" w:themeColor="text1"/>
          <w:sz w:val="26"/>
          <w:szCs w:val="26"/>
          <w:u w:val="single"/>
          <w:rtl/>
          <w:lang w:bidi="fa-IR"/>
        </w:rPr>
        <w:t>.</w:t>
      </w:r>
    </w:p>
    <w:p w14:paraId="3FA2DF50" w14:textId="56E20159" w:rsidR="00766F42" w:rsidRDefault="00766F42" w:rsidP="00AA26D5">
      <w:pPr>
        <w:rPr>
          <w:rFonts w:cs="B Nazanin"/>
          <w:color w:val="000000" w:themeColor="text1"/>
          <w:sz w:val="26"/>
          <w:szCs w:val="26"/>
          <w:rtl/>
          <w:lang w:bidi="fa-IR"/>
        </w:rPr>
      </w:pPr>
      <w:r w:rsidRPr="00237740">
        <w:rPr>
          <w:rFonts w:cs="B Nazanin" w:hint="cs"/>
          <w:color w:val="000000" w:themeColor="text1"/>
          <w:sz w:val="26"/>
          <w:szCs w:val="26"/>
          <w:rtl/>
          <w:lang w:bidi="fa-IR"/>
        </w:rPr>
        <w:lastRenderedPageBreak/>
        <w:t xml:space="preserve">با توجه به اینکه ممکن است، بسیاری از بیماران مبتلا به اختلالات روانپزشکی پس از ترخیص ، از مصرف داروهای خود و </w:t>
      </w:r>
      <w:r w:rsidR="00AA26D5">
        <w:rPr>
          <w:rFonts w:cs="B Nazanin" w:hint="cs"/>
          <w:color w:val="000000" w:themeColor="text1"/>
          <w:sz w:val="26"/>
          <w:szCs w:val="26"/>
          <w:rtl/>
          <w:lang w:bidi="fa-IR"/>
        </w:rPr>
        <w:t>مراجعه ی</w:t>
      </w:r>
      <w:r w:rsidR="00AA26D5" w:rsidRPr="00237740">
        <w:rPr>
          <w:rFonts w:cs="B Nazanin" w:hint="cs"/>
          <w:color w:val="000000" w:themeColor="text1"/>
          <w:sz w:val="26"/>
          <w:szCs w:val="26"/>
          <w:rtl/>
          <w:lang w:bidi="fa-IR"/>
        </w:rPr>
        <w:t xml:space="preserve"> </w:t>
      </w:r>
      <w:r w:rsidRPr="00237740">
        <w:rPr>
          <w:rFonts w:cs="B Nazanin" w:hint="cs"/>
          <w:color w:val="000000" w:themeColor="text1"/>
          <w:sz w:val="26"/>
          <w:szCs w:val="26"/>
          <w:rtl/>
          <w:lang w:bidi="fa-IR"/>
        </w:rPr>
        <w:t>منظم جهت ویزیت خودداری نمایند، و خانواده نیز آگاهی کافی در خصوص ماهیت این بیماری را نداشته باشد، با پیامدهای ناشی از بیماری در محیط اجتماعی روبرو باشند، لذا پیگیری پس از ترخیص از بیمارستان می تواندانگیزه و مشوقی برای ادامه فرایند درمان بوده و بیمار و مراقب اصلی او را در مسیر درست دریافت خدمات روانپزشکی و مددکاری اجتماعی قرار دهد</w:t>
      </w:r>
      <w:r w:rsidR="0023564A" w:rsidRPr="00237740">
        <w:rPr>
          <w:rFonts w:cs="B Nazanin" w:hint="cs"/>
          <w:color w:val="000000" w:themeColor="text1"/>
          <w:sz w:val="26"/>
          <w:szCs w:val="26"/>
          <w:rtl/>
          <w:lang w:bidi="fa-IR"/>
        </w:rPr>
        <w:t>.</w:t>
      </w:r>
    </w:p>
    <w:p w14:paraId="3AEB35CF" w14:textId="71E4A5C7" w:rsidR="00B3054C" w:rsidRPr="00237740" w:rsidRDefault="006F4EF4" w:rsidP="00AA26D5">
      <w:pPr>
        <w:rPr>
          <w:rFonts w:cs="B Nazanin"/>
          <w:color w:val="000000" w:themeColor="text1"/>
          <w:sz w:val="26"/>
          <w:szCs w:val="26"/>
          <w:rtl/>
          <w:lang w:bidi="fa-IR"/>
        </w:rPr>
      </w:pPr>
      <w:r w:rsidRPr="00237740">
        <w:rPr>
          <w:rFonts w:cs="B Nazanin"/>
          <w:noProof/>
          <w:color w:val="000000" w:themeColor="text1"/>
          <w:sz w:val="26"/>
          <w:szCs w:val="26"/>
          <w:rtl/>
        </w:rPr>
        <w:drawing>
          <wp:inline distT="0" distB="0" distL="0" distR="0" wp14:anchorId="4EC454DD" wp14:editId="1202C9D5">
            <wp:extent cx="6486525" cy="5886450"/>
            <wp:effectExtent l="38100" t="0" r="66675"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59E01710" w14:textId="76CFE95D" w:rsidR="006F4EF4" w:rsidRPr="00237740" w:rsidRDefault="006F4EF4" w:rsidP="006F4EF4">
      <w:pPr>
        <w:spacing w:after="347"/>
        <w:ind w:left="345" w:right="276"/>
        <w:rPr>
          <w:rFonts w:cs="B Nazanin"/>
          <w:color w:val="000000" w:themeColor="text1"/>
          <w:sz w:val="26"/>
          <w:szCs w:val="26"/>
          <w:rtl/>
        </w:rPr>
      </w:pPr>
      <w:r w:rsidRPr="00237740">
        <w:rPr>
          <w:rFonts w:cs="B Nazanin"/>
          <w:color w:val="000000" w:themeColor="text1"/>
          <w:sz w:val="26"/>
          <w:szCs w:val="26"/>
          <w:rtl/>
        </w:rPr>
        <w:lastRenderedPageBreak/>
        <w:t xml:space="preserve">در مرحله پيگيري هدف بررسي وضعيت بيمار و خانواده وي است. مددکار اجتماعي با انجام پيگيري تصميم دارد تا از تحقق اهداف تعيين شده و اثربخشي برنامه هاي مداخلاتي در طول بستري و اهداف و برنامه هاي تعيين شده پيش از ترخيص اطمينان حاصل کند. گاه پيگيري يا برنامه ترخيص ناقص در عدم تبعيت از درمان بيمار نقش مهمي ايفا مي کند. در مرحله پيگيري بايد بررسي عملکرد بيولوژيکي ،اجتماعي، شغلي، وضعيت رواني و خانوادگي بيمار )ارزيابي جامع رواني اجتماعي از فرد و خانوده ( انجام و تمامي يافته هاي حاصل از ارزشيابي مستند گردد .اگر بيمار و خانواده نياز به مداخلات بيشتر دارند، طي جلسات بعدي اقدامات لازم انجام شود و مجدد برنامه ريزي متناسب با نياز و درخواست بيمار و خانواده صورت پذيرد. </w:t>
      </w:r>
    </w:p>
    <w:p w14:paraId="4165B3A2" w14:textId="77777777" w:rsidR="00C63C42" w:rsidRPr="00996492" w:rsidRDefault="00A95206" w:rsidP="009611D8">
      <w:pPr>
        <w:pStyle w:val="Heading2"/>
        <w:numPr>
          <w:ilvl w:val="0"/>
          <w:numId w:val="22"/>
        </w:numPr>
        <w:shd w:val="clear" w:color="auto" w:fill="auto"/>
        <w:jc w:val="both"/>
        <w:rPr>
          <w:rFonts w:cs="B Nazanin"/>
          <w:color w:val="0070C0"/>
        </w:rPr>
      </w:pPr>
      <w:r w:rsidRPr="00996492">
        <w:rPr>
          <w:rFonts w:cs="B Nazanin"/>
          <w:bCs/>
          <w:color w:val="0070C0"/>
          <w:szCs w:val="28"/>
          <w:rtl/>
        </w:rPr>
        <w:t>ارزشیابی مداخلات</w:t>
      </w:r>
      <w:r w:rsidRPr="00996492">
        <w:rPr>
          <w:rFonts w:ascii="Calibri" w:eastAsia="Calibri" w:hAnsi="Calibri" w:cs="B Nazanin"/>
          <w:b w:val="0"/>
          <w:color w:val="0070C0"/>
          <w:szCs w:val="28"/>
          <w:rtl/>
        </w:rPr>
        <w:t xml:space="preserve"> </w:t>
      </w:r>
    </w:p>
    <w:p w14:paraId="75A915A2" w14:textId="0F37A803" w:rsidR="00C63C42" w:rsidRDefault="00A95206" w:rsidP="0046082C">
      <w:pPr>
        <w:spacing w:after="173"/>
        <w:ind w:left="345" w:right="276"/>
        <w:rPr>
          <w:rFonts w:cs="B Nazanin"/>
          <w:sz w:val="26"/>
          <w:szCs w:val="26"/>
          <w:rtl/>
        </w:rPr>
      </w:pPr>
      <w:r w:rsidRPr="00237740">
        <w:rPr>
          <w:rFonts w:cs="B Nazanin"/>
          <w:sz w:val="26"/>
          <w:szCs w:val="26"/>
          <w:rtl/>
        </w:rPr>
        <w:t>برنامه ريزي عملياتي و درست متناسب با شرايط بيمار و خانواده، سبب تحقق اهداف و مداخلات موثر همچون کاهش بار مراقبتي خانواده، مشکلات بيمار، عود مکرر و بستري مجدد مي شود. ارزشيابي جامع مداخلات مددکار اجتماعي بايد در تمام مراحل اجراي برنامه و پس از اتمام مداخلات انجام گردد. در اين مرحله در واقع ارزشيابي کليه خدماتي که به بيمار و خانواده توسط مراکز درماني، مراجع قضايي و ساير موسسات ارائه شده است، انجام مي گردد. مددکار اجتماعي ميزان اجرا، پيشرفت اهداف و مداخلات را اندازه گيري مي کند. درصورت عدم تحقق اهداف، درصورت لزوم به مرحله قبلي بازگشت داشته و اصلاحات لازم اعمال مي شود. در مرحله ارزشيابي اگر مددکار اجتماعي متوجه در معرض خطر بودن بيمار و خانواده باشد و يا احتمال بروز خطر براي مردم جامعه وجود داشته باشد، بايد به مراجع قضايي گزارش دهد. تمامي اقدامات انجام شده در هر مرحله از زمان ارزيابي مشکل بيمار تا زمان پيگيري پس از ترخيص و علل خاتمه مداخله در پرونده بيمار با درج تاريخ و زمان فعاليت و نا</w:t>
      </w:r>
      <w:r w:rsidR="0046082C" w:rsidRPr="00237740">
        <w:rPr>
          <w:rFonts w:cs="B Nazanin"/>
          <w:sz w:val="26"/>
          <w:szCs w:val="26"/>
          <w:rtl/>
        </w:rPr>
        <w:t>م مددکار اجتماعي مستند سازي شود</w:t>
      </w:r>
      <w:r w:rsidR="0046082C" w:rsidRPr="00237740">
        <w:rPr>
          <w:rFonts w:cs="B Nazanin" w:hint="cs"/>
          <w:sz w:val="26"/>
          <w:szCs w:val="26"/>
          <w:rtl/>
        </w:rPr>
        <w:t>.</w:t>
      </w:r>
    </w:p>
    <w:tbl>
      <w:tblPr>
        <w:tblStyle w:val="GridTable5Dark-Accent4"/>
        <w:bidiVisual/>
        <w:tblW w:w="11199" w:type="dxa"/>
        <w:tblInd w:w="5" w:type="dxa"/>
        <w:tblLook w:val="04A0" w:firstRow="1" w:lastRow="0" w:firstColumn="1" w:lastColumn="0" w:noHBand="0" w:noVBand="1"/>
      </w:tblPr>
      <w:tblGrid>
        <w:gridCol w:w="1418"/>
        <w:gridCol w:w="1559"/>
        <w:gridCol w:w="1687"/>
        <w:gridCol w:w="1999"/>
        <w:gridCol w:w="1842"/>
        <w:gridCol w:w="1276"/>
        <w:gridCol w:w="1418"/>
      </w:tblGrid>
      <w:tr w:rsidR="00B4599E" w14:paraId="74AAA781" w14:textId="77777777" w:rsidTr="00153B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6CD35851" w14:textId="2B19C467" w:rsidR="00B4599E" w:rsidRPr="00B00251" w:rsidRDefault="00B4599E" w:rsidP="00F5016A">
            <w:pPr>
              <w:spacing w:after="173"/>
              <w:ind w:left="0" w:right="276"/>
              <w:jc w:val="center"/>
              <w:rPr>
                <w:rFonts w:cs="B Nazanin"/>
                <w:sz w:val="18"/>
                <w:szCs w:val="18"/>
                <w:rtl/>
              </w:rPr>
            </w:pPr>
            <w:r w:rsidRPr="00B00251">
              <w:rPr>
                <w:rFonts w:ascii="Calibri" w:eastAsia="Calibri" w:hAnsi="Calibri" w:cs="B Nazanin" w:hint="cs"/>
                <w:color w:val="auto"/>
                <w:sz w:val="18"/>
                <w:szCs w:val="18"/>
                <w:rtl/>
                <w:lang w:bidi="fa-IR"/>
              </w:rPr>
              <w:t>ترخیص</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ایمن</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بیمار</w:t>
            </w:r>
          </w:p>
        </w:tc>
        <w:tc>
          <w:tcPr>
            <w:tcW w:w="1559" w:type="dxa"/>
          </w:tcPr>
          <w:p w14:paraId="02F0181C" w14:textId="16906D73" w:rsidR="00B4599E" w:rsidRPr="00B00251" w:rsidRDefault="00B4599E" w:rsidP="00F5016A">
            <w:pPr>
              <w:spacing w:after="173"/>
              <w:ind w:left="0" w:right="276"/>
              <w:jc w:val="center"/>
              <w:cnfStyle w:val="100000000000" w:firstRow="1" w:lastRow="0" w:firstColumn="0" w:lastColumn="0" w:oddVBand="0" w:evenVBand="0" w:oddHBand="0" w:evenHBand="0" w:firstRowFirstColumn="0" w:firstRowLastColumn="0" w:lastRowFirstColumn="0" w:lastRowLastColumn="0"/>
              <w:rPr>
                <w:rFonts w:cs="B Nazanin"/>
                <w:sz w:val="18"/>
                <w:szCs w:val="18"/>
                <w:rtl/>
              </w:rPr>
            </w:pPr>
            <w:r w:rsidRPr="00B00251">
              <w:rPr>
                <w:rFonts w:ascii="Calibri" w:eastAsia="Calibri" w:hAnsi="Calibri" w:cs="B Nazanin" w:hint="cs"/>
                <w:color w:val="auto"/>
                <w:sz w:val="18"/>
                <w:szCs w:val="18"/>
                <w:rtl/>
                <w:lang w:bidi="fa-IR"/>
              </w:rPr>
              <w:t>همکاری</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بیمار</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در</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فرآیند</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مراقبت</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و</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ترخیص</w:t>
            </w:r>
          </w:p>
        </w:tc>
        <w:tc>
          <w:tcPr>
            <w:tcW w:w="1687" w:type="dxa"/>
          </w:tcPr>
          <w:p w14:paraId="4FD9A73D" w14:textId="3DC399F0" w:rsidR="00B4599E" w:rsidRPr="00B00251" w:rsidRDefault="00B4599E" w:rsidP="00F5016A">
            <w:pPr>
              <w:spacing w:after="173"/>
              <w:ind w:left="0" w:right="276"/>
              <w:jc w:val="center"/>
              <w:cnfStyle w:val="100000000000" w:firstRow="1" w:lastRow="0" w:firstColumn="0" w:lastColumn="0" w:oddVBand="0" w:evenVBand="0" w:oddHBand="0" w:evenHBand="0" w:firstRowFirstColumn="0" w:firstRowLastColumn="0" w:lastRowFirstColumn="0" w:lastRowLastColumn="0"/>
              <w:rPr>
                <w:rFonts w:cs="B Nazanin"/>
                <w:sz w:val="18"/>
                <w:szCs w:val="18"/>
                <w:rtl/>
              </w:rPr>
            </w:pPr>
            <w:r w:rsidRPr="00B00251">
              <w:rPr>
                <w:rFonts w:ascii="Calibri" w:eastAsia="Calibri" w:hAnsi="Calibri" w:cs="B Nazanin" w:hint="cs"/>
                <w:color w:val="auto"/>
                <w:sz w:val="18"/>
                <w:szCs w:val="18"/>
                <w:rtl/>
                <w:lang w:bidi="fa-IR"/>
              </w:rPr>
              <w:t>همکاری</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خانواده</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و</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همراهان</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در</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فرآیند</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مراقبت</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و</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ترخیص</w:t>
            </w:r>
          </w:p>
        </w:tc>
        <w:tc>
          <w:tcPr>
            <w:tcW w:w="1999" w:type="dxa"/>
          </w:tcPr>
          <w:p w14:paraId="6BF1AA6C" w14:textId="13F558C4" w:rsidR="00B4599E" w:rsidRPr="00B00251" w:rsidRDefault="00B4599E" w:rsidP="00F5016A">
            <w:pPr>
              <w:spacing w:after="173"/>
              <w:ind w:left="0" w:right="276"/>
              <w:jc w:val="center"/>
              <w:cnfStyle w:val="100000000000" w:firstRow="1" w:lastRow="0" w:firstColumn="0" w:lastColumn="0" w:oddVBand="0" w:evenVBand="0" w:oddHBand="0" w:evenHBand="0" w:firstRowFirstColumn="0" w:firstRowLastColumn="0" w:lastRowFirstColumn="0" w:lastRowLastColumn="0"/>
              <w:rPr>
                <w:rFonts w:cs="B Nazanin"/>
                <w:sz w:val="18"/>
                <w:szCs w:val="18"/>
                <w:rtl/>
              </w:rPr>
            </w:pPr>
            <w:r w:rsidRPr="00B00251">
              <w:rPr>
                <w:rFonts w:ascii="Calibri" w:eastAsia="Calibri" w:hAnsi="Calibri" w:cs="B Nazanin" w:hint="cs"/>
                <w:color w:val="auto"/>
                <w:sz w:val="18"/>
                <w:szCs w:val="18"/>
                <w:rtl/>
                <w:lang w:bidi="fa-IR"/>
              </w:rPr>
              <w:t>وجود</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منابع</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و</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امکانات</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موثر</w:t>
            </w:r>
          </w:p>
        </w:tc>
        <w:tc>
          <w:tcPr>
            <w:tcW w:w="1842" w:type="dxa"/>
          </w:tcPr>
          <w:p w14:paraId="3123EB38" w14:textId="465B231B" w:rsidR="00B4599E" w:rsidRPr="00B00251" w:rsidRDefault="00B4599E" w:rsidP="00F5016A">
            <w:pPr>
              <w:spacing w:after="173"/>
              <w:ind w:left="0" w:right="276"/>
              <w:jc w:val="center"/>
              <w:cnfStyle w:val="100000000000" w:firstRow="1" w:lastRow="0" w:firstColumn="0" w:lastColumn="0" w:oddVBand="0" w:evenVBand="0" w:oddHBand="0" w:evenHBand="0" w:firstRowFirstColumn="0" w:firstRowLastColumn="0" w:lastRowFirstColumn="0" w:lastRowLastColumn="0"/>
              <w:rPr>
                <w:rFonts w:cs="B Nazanin"/>
                <w:sz w:val="18"/>
                <w:szCs w:val="18"/>
                <w:rtl/>
              </w:rPr>
            </w:pPr>
            <w:r w:rsidRPr="00B00251">
              <w:rPr>
                <w:rFonts w:ascii="Calibri" w:eastAsia="Calibri" w:hAnsi="Calibri" w:cs="B Nazanin" w:hint="cs"/>
                <w:color w:val="auto"/>
                <w:sz w:val="18"/>
                <w:szCs w:val="18"/>
                <w:rtl/>
                <w:lang w:bidi="fa-IR"/>
              </w:rPr>
              <w:t>همکاری</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بین</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سازمانی</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موثر</w:t>
            </w:r>
          </w:p>
        </w:tc>
        <w:tc>
          <w:tcPr>
            <w:tcW w:w="1276" w:type="dxa"/>
          </w:tcPr>
          <w:p w14:paraId="4A039218" w14:textId="315E9CB9" w:rsidR="00B4599E" w:rsidRPr="00B00251" w:rsidRDefault="00B4599E" w:rsidP="00F5016A">
            <w:pPr>
              <w:spacing w:after="173"/>
              <w:ind w:left="0" w:right="276"/>
              <w:jc w:val="center"/>
              <w:cnfStyle w:val="100000000000" w:firstRow="1" w:lastRow="0" w:firstColumn="0" w:lastColumn="0" w:oddVBand="0" w:evenVBand="0" w:oddHBand="0" w:evenHBand="0" w:firstRowFirstColumn="0" w:firstRowLastColumn="0" w:lastRowFirstColumn="0" w:lastRowLastColumn="0"/>
              <w:rPr>
                <w:rFonts w:cs="B Nazanin"/>
                <w:sz w:val="18"/>
                <w:szCs w:val="18"/>
                <w:rtl/>
              </w:rPr>
            </w:pPr>
            <w:r w:rsidRPr="00B00251">
              <w:rPr>
                <w:rFonts w:ascii="Calibri" w:eastAsia="Calibri" w:hAnsi="Calibri" w:cs="B Nazanin" w:hint="cs"/>
                <w:color w:val="auto"/>
                <w:sz w:val="18"/>
                <w:szCs w:val="18"/>
                <w:rtl/>
                <w:lang w:bidi="fa-IR"/>
              </w:rPr>
              <w:t>سایر اهداف تدوین شده</w:t>
            </w:r>
          </w:p>
        </w:tc>
        <w:tc>
          <w:tcPr>
            <w:tcW w:w="1418" w:type="dxa"/>
          </w:tcPr>
          <w:p w14:paraId="060878E4" w14:textId="15AF3DDA" w:rsidR="00B4599E" w:rsidRPr="00B00251" w:rsidRDefault="00B4599E" w:rsidP="00F5016A">
            <w:pPr>
              <w:spacing w:after="173"/>
              <w:ind w:left="0" w:right="276"/>
              <w:jc w:val="center"/>
              <w:cnfStyle w:val="100000000000" w:firstRow="1" w:lastRow="0" w:firstColumn="0" w:lastColumn="0" w:oddVBand="0" w:evenVBand="0" w:oddHBand="0" w:evenHBand="0" w:firstRowFirstColumn="0" w:firstRowLastColumn="0" w:lastRowFirstColumn="0" w:lastRowLastColumn="0"/>
              <w:rPr>
                <w:rFonts w:cs="B Nazanin"/>
                <w:sz w:val="18"/>
                <w:szCs w:val="18"/>
                <w:rtl/>
              </w:rPr>
            </w:pPr>
            <w:r w:rsidRPr="00B00251">
              <w:rPr>
                <w:rFonts w:ascii="Calibri" w:eastAsia="Calibri" w:hAnsi="Calibri" w:cs="B Nazanin" w:hint="cs"/>
                <w:color w:val="auto"/>
                <w:sz w:val="18"/>
                <w:szCs w:val="18"/>
                <w:rtl/>
                <w:lang w:bidi="fa-IR"/>
              </w:rPr>
              <w:t>ارزشيابي نهايي</w:t>
            </w:r>
          </w:p>
        </w:tc>
      </w:tr>
      <w:tr w:rsidR="00B4599E" w14:paraId="230BE336" w14:textId="77777777" w:rsidTr="00153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7EE48319" w14:textId="77777777" w:rsidR="00B4599E" w:rsidRPr="00B4599E" w:rsidRDefault="00B4599E" w:rsidP="00B4599E">
            <w:pPr>
              <w:numPr>
                <w:ilvl w:val="0"/>
                <w:numId w:val="14"/>
              </w:numPr>
              <w:spacing w:after="0" w:line="240" w:lineRule="auto"/>
              <w:ind w:left="360" w:right="0" w:hanging="168"/>
              <w:contextualSpacing/>
              <w:jc w:val="left"/>
              <w:rPr>
                <w:rFonts w:ascii="Times New Roman" w:eastAsia="Calibri" w:hAnsi="Times New Roman" w:cs="B Nazanin"/>
                <w:sz w:val="18"/>
                <w:szCs w:val="18"/>
                <w:rtl/>
              </w:rPr>
            </w:pPr>
            <w:r w:rsidRPr="00B4599E">
              <w:rPr>
                <w:rFonts w:ascii="Times New Roman" w:eastAsia="Calibri" w:hAnsi="Times New Roman" w:cs="B Nazanin" w:hint="cs"/>
                <w:sz w:val="18"/>
                <w:szCs w:val="18"/>
                <w:rtl/>
              </w:rPr>
              <w:t>دستیابی موفق</w:t>
            </w:r>
          </w:p>
          <w:p w14:paraId="1F864B0C" w14:textId="77777777" w:rsidR="00B4599E" w:rsidRPr="00B4599E" w:rsidRDefault="00B4599E" w:rsidP="00B4599E">
            <w:pPr>
              <w:numPr>
                <w:ilvl w:val="0"/>
                <w:numId w:val="14"/>
              </w:numPr>
              <w:spacing w:after="0" w:line="240" w:lineRule="auto"/>
              <w:ind w:left="360" w:right="0" w:hanging="168"/>
              <w:contextualSpacing/>
              <w:jc w:val="left"/>
              <w:rPr>
                <w:rFonts w:ascii="Times New Roman" w:eastAsia="Calibri" w:hAnsi="Times New Roman" w:cs="B Nazanin"/>
                <w:sz w:val="18"/>
                <w:szCs w:val="18"/>
              </w:rPr>
            </w:pPr>
            <w:r w:rsidRPr="00B4599E">
              <w:rPr>
                <w:rFonts w:ascii="Times New Roman" w:eastAsia="Calibri" w:hAnsi="Times New Roman" w:cs="B Nazanin" w:hint="cs"/>
                <w:sz w:val="18"/>
                <w:szCs w:val="18"/>
                <w:rtl/>
              </w:rPr>
              <w:t>دستيابي نسبي</w:t>
            </w:r>
          </w:p>
          <w:p w14:paraId="51E90875" w14:textId="7DF9D3A9" w:rsidR="00B4599E" w:rsidRPr="00B4599E" w:rsidRDefault="00B4599E" w:rsidP="00B4599E">
            <w:pPr>
              <w:spacing w:after="173"/>
              <w:ind w:left="0" w:right="276"/>
              <w:rPr>
                <w:rFonts w:cs="B Nazanin"/>
                <w:sz w:val="18"/>
                <w:szCs w:val="18"/>
                <w:rtl/>
              </w:rPr>
            </w:pPr>
            <w:r w:rsidRPr="00B4599E">
              <w:rPr>
                <w:rFonts w:ascii="Times New Roman" w:eastAsia="Calibri" w:hAnsi="Times New Roman" w:cs="B Nazanin" w:hint="cs"/>
                <w:sz w:val="18"/>
                <w:szCs w:val="18"/>
                <w:rtl/>
              </w:rPr>
              <w:lastRenderedPageBreak/>
              <w:t>دستیابی ناموفق</w:t>
            </w:r>
          </w:p>
        </w:tc>
        <w:tc>
          <w:tcPr>
            <w:tcW w:w="1559" w:type="dxa"/>
          </w:tcPr>
          <w:p w14:paraId="743A0575" w14:textId="77777777" w:rsidR="00B4599E" w:rsidRPr="00B4599E" w:rsidRDefault="00B4599E" w:rsidP="00B4599E">
            <w:pPr>
              <w:numPr>
                <w:ilvl w:val="0"/>
                <w:numId w:val="14"/>
              </w:numPr>
              <w:spacing w:after="0" w:line="240" w:lineRule="auto"/>
              <w:ind w:left="185" w:right="0" w:hanging="185"/>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tl/>
              </w:rPr>
            </w:pPr>
            <w:r w:rsidRPr="00B4599E">
              <w:rPr>
                <w:rFonts w:ascii="Times New Roman" w:eastAsia="Calibri" w:hAnsi="Times New Roman" w:cs="B Nazanin" w:hint="cs"/>
                <w:sz w:val="18"/>
                <w:szCs w:val="18"/>
                <w:rtl/>
              </w:rPr>
              <w:lastRenderedPageBreak/>
              <w:t>همكاري و مشاركت کامل</w:t>
            </w:r>
          </w:p>
          <w:p w14:paraId="70F05E80" w14:textId="77777777" w:rsidR="00B4599E" w:rsidRPr="00B4599E" w:rsidRDefault="00B4599E" w:rsidP="00B4599E">
            <w:pPr>
              <w:numPr>
                <w:ilvl w:val="0"/>
                <w:numId w:val="14"/>
              </w:numPr>
              <w:spacing w:after="0" w:line="240" w:lineRule="auto"/>
              <w:ind w:left="185" w:right="0" w:hanging="185"/>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tl/>
              </w:rPr>
            </w:pPr>
            <w:r w:rsidRPr="00B4599E">
              <w:rPr>
                <w:rFonts w:ascii="Times New Roman" w:eastAsia="Calibri" w:hAnsi="Times New Roman" w:cs="B Nazanin" w:hint="cs"/>
                <w:sz w:val="18"/>
                <w:szCs w:val="18"/>
                <w:rtl/>
              </w:rPr>
              <w:t>همكاري و مشاركت ضعیف</w:t>
            </w:r>
          </w:p>
          <w:p w14:paraId="50663E39" w14:textId="77777777" w:rsidR="00B4599E" w:rsidRPr="00B4599E" w:rsidRDefault="00B4599E" w:rsidP="00B4599E">
            <w:pPr>
              <w:numPr>
                <w:ilvl w:val="0"/>
                <w:numId w:val="14"/>
              </w:numPr>
              <w:spacing w:after="0" w:line="240" w:lineRule="auto"/>
              <w:ind w:left="185" w:right="0" w:hanging="185"/>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Pr>
            </w:pPr>
            <w:r w:rsidRPr="00B4599E">
              <w:rPr>
                <w:rFonts w:ascii="Times New Roman" w:eastAsia="Calibri" w:hAnsi="Times New Roman" w:cs="B Nazanin" w:hint="cs"/>
                <w:sz w:val="18"/>
                <w:szCs w:val="18"/>
                <w:rtl/>
              </w:rPr>
              <w:t>عدم همكاري و مشاركت</w:t>
            </w:r>
          </w:p>
          <w:p w14:paraId="73F64F6F" w14:textId="7D6DF5EF" w:rsidR="00B4599E" w:rsidRPr="00B4599E" w:rsidRDefault="00B4599E" w:rsidP="00B4599E">
            <w:pPr>
              <w:spacing w:after="173"/>
              <w:ind w:left="0" w:right="276"/>
              <w:cnfStyle w:val="000000100000" w:firstRow="0" w:lastRow="0" w:firstColumn="0" w:lastColumn="0" w:oddVBand="0" w:evenVBand="0" w:oddHBand="1" w:evenHBand="0" w:firstRowFirstColumn="0" w:firstRowLastColumn="0" w:lastRowFirstColumn="0" w:lastRowLastColumn="0"/>
              <w:rPr>
                <w:rFonts w:cs="B Nazanin"/>
                <w:sz w:val="18"/>
                <w:szCs w:val="18"/>
                <w:rtl/>
              </w:rPr>
            </w:pPr>
            <w:r w:rsidRPr="00B4599E">
              <w:rPr>
                <w:rFonts w:ascii="Times New Roman" w:eastAsia="Calibri" w:hAnsi="Times New Roman" w:cs="B Nazanin" w:hint="cs"/>
                <w:sz w:val="18"/>
                <w:szCs w:val="18"/>
                <w:rtl/>
              </w:rPr>
              <w:lastRenderedPageBreak/>
              <w:t>عدم موضوعيت با توجه به شرايط</w:t>
            </w:r>
          </w:p>
        </w:tc>
        <w:tc>
          <w:tcPr>
            <w:tcW w:w="1687" w:type="dxa"/>
          </w:tcPr>
          <w:p w14:paraId="7E80BADF" w14:textId="77777777" w:rsidR="00B4599E" w:rsidRPr="00B4599E" w:rsidRDefault="00B4599E" w:rsidP="00B4599E">
            <w:pPr>
              <w:numPr>
                <w:ilvl w:val="0"/>
                <w:numId w:val="14"/>
              </w:numPr>
              <w:spacing w:after="0" w:line="240" w:lineRule="auto"/>
              <w:ind w:left="185" w:right="0" w:hanging="185"/>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tl/>
              </w:rPr>
            </w:pPr>
            <w:r w:rsidRPr="00B4599E">
              <w:rPr>
                <w:rFonts w:ascii="Times New Roman" w:eastAsia="Calibri" w:hAnsi="Times New Roman" w:cs="B Nazanin" w:hint="cs"/>
                <w:sz w:val="18"/>
                <w:szCs w:val="18"/>
                <w:rtl/>
              </w:rPr>
              <w:lastRenderedPageBreak/>
              <w:t>همكاري و مشاركت کامل</w:t>
            </w:r>
          </w:p>
          <w:p w14:paraId="2B8DF054" w14:textId="77777777" w:rsidR="00B4599E" w:rsidRPr="00B4599E" w:rsidRDefault="00B4599E" w:rsidP="00B4599E">
            <w:pPr>
              <w:numPr>
                <w:ilvl w:val="0"/>
                <w:numId w:val="14"/>
              </w:numPr>
              <w:spacing w:after="0" w:line="240" w:lineRule="auto"/>
              <w:ind w:left="185" w:right="0" w:hanging="185"/>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tl/>
              </w:rPr>
            </w:pPr>
            <w:r w:rsidRPr="00B4599E">
              <w:rPr>
                <w:rFonts w:ascii="Times New Roman" w:eastAsia="Calibri" w:hAnsi="Times New Roman" w:cs="B Nazanin" w:hint="cs"/>
                <w:sz w:val="18"/>
                <w:szCs w:val="18"/>
                <w:rtl/>
              </w:rPr>
              <w:t>همكاري و مشاركت ضعیف</w:t>
            </w:r>
          </w:p>
          <w:p w14:paraId="7F498EF8" w14:textId="77777777" w:rsidR="00B4599E" w:rsidRPr="00B4599E" w:rsidRDefault="00B4599E" w:rsidP="00B4599E">
            <w:pPr>
              <w:numPr>
                <w:ilvl w:val="0"/>
                <w:numId w:val="14"/>
              </w:numPr>
              <w:spacing w:after="0" w:line="240" w:lineRule="auto"/>
              <w:ind w:left="185" w:right="0" w:hanging="185"/>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Pr>
            </w:pPr>
            <w:r w:rsidRPr="00B4599E">
              <w:rPr>
                <w:rFonts w:ascii="Times New Roman" w:eastAsia="Calibri" w:hAnsi="Times New Roman" w:cs="B Nazanin" w:hint="cs"/>
                <w:sz w:val="18"/>
                <w:szCs w:val="18"/>
                <w:rtl/>
              </w:rPr>
              <w:t>عدم همكاري و مشاركت</w:t>
            </w:r>
          </w:p>
          <w:p w14:paraId="4B525AD9" w14:textId="43FEB2BC" w:rsidR="00B4599E" w:rsidRPr="00B4599E" w:rsidRDefault="00B4599E" w:rsidP="00B4599E">
            <w:pPr>
              <w:spacing w:after="173"/>
              <w:ind w:left="0" w:right="276"/>
              <w:cnfStyle w:val="000000100000" w:firstRow="0" w:lastRow="0" w:firstColumn="0" w:lastColumn="0" w:oddVBand="0" w:evenVBand="0" w:oddHBand="1" w:evenHBand="0" w:firstRowFirstColumn="0" w:firstRowLastColumn="0" w:lastRowFirstColumn="0" w:lastRowLastColumn="0"/>
              <w:rPr>
                <w:rFonts w:cs="B Nazanin"/>
                <w:sz w:val="18"/>
                <w:szCs w:val="18"/>
                <w:rtl/>
              </w:rPr>
            </w:pPr>
            <w:r w:rsidRPr="00B4599E">
              <w:rPr>
                <w:rFonts w:ascii="Times New Roman" w:eastAsia="Calibri" w:hAnsi="Times New Roman" w:cs="B Nazanin" w:hint="cs"/>
                <w:sz w:val="18"/>
                <w:szCs w:val="18"/>
                <w:rtl/>
              </w:rPr>
              <w:lastRenderedPageBreak/>
              <w:t>عدم موضوعيت با توجه به نداشتن خانواده و همراه</w:t>
            </w:r>
          </w:p>
        </w:tc>
        <w:tc>
          <w:tcPr>
            <w:tcW w:w="1999" w:type="dxa"/>
          </w:tcPr>
          <w:p w14:paraId="1D1BACD7" w14:textId="77777777" w:rsidR="00B4599E" w:rsidRPr="00B4599E" w:rsidRDefault="00B4599E" w:rsidP="00B4599E">
            <w:pPr>
              <w:numPr>
                <w:ilvl w:val="0"/>
                <w:numId w:val="14"/>
              </w:numPr>
              <w:spacing w:after="0" w:line="240" w:lineRule="auto"/>
              <w:ind w:left="185" w:right="0" w:hanging="185"/>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tl/>
              </w:rPr>
            </w:pPr>
            <w:r w:rsidRPr="00B4599E">
              <w:rPr>
                <w:rFonts w:ascii="Times New Roman" w:eastAsia="Calibri" w:hAnsi="Times New Roman" w:cs="B Nazanin" w:hint="cs"/>
                <w:sz w:val="18"/>
                <w:szCs w:val="18"/>
                <w:rtl/>
              </w:rPr>
              <w:lastRenderedPageBreak/>
              <w:t>استفاده</w:t>
            </w:r>
            <w:r w:rsidRPr="00B4599E">
              <w:rPr>
                <w:rFonts w:ascii="Times New Roman" w:eastAsia="Calibri" w:hAnsi="Times New Roman" w:cs="B Nazanin"/>
                <w:sz w:val="18"/>
                <w:szCs w:val="18"/>
                <w:rtl/>
              </w:rPr>
              <w:softHyphen/>
            </w:r>
            <w:r w:rsidRPr="00B4599E">
              <w:rPr>
                <w:rFonts w:ascii="Times New Roman" w:eastAsia="Calibri" w:hAnsi="Times New Roman" w:cs="B Nazanin" w:hint="cs"/>
                <w:sz w:val="18"/>
                <w:szCs w:val="18"/>
                <w:rtl/>
              </w:rPr>
              <w:t>ی موثر از منابع موجود و يا جلب منابع لازم</w:t>
            </w:r>
          </w:p>
          <w:p w14:paraId="49C28614" w14:textId="77777777" w:rsidR="00B4599E" w:rsidRPr="00B4599E" w:rsidRDefault="00B4599E" w:rsidP="00B4599E">
            <w:pPr>
              <w:numPr>
                <w:ilvl w:val="0"/>
                <w:numId w:val="14"/>
              </w:numPr>
              <w:spacing w:after="0" w:line="240" w:lineRule="auto"/>
              <w:ind w:left="185" w:right="0" w:hanging="185"/>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Pr>
            </w:pPr>
            <w:r w:rsidRPr="00B4599E">
              <w:rPr>
                <w:rFonts w:ascii="Times New Roman" w:eastAsia="Calibri" w:hAnsi="Times New Roman" w:cs="B Nazanin" w:hint="cs"/>
                <w:sz w:val="18"/>
                <w:szCs w:val="18"/>
                <w:rtl/>
              </w:rPr>
              <w:t>استفاده</w:t>
            </w:r>
            <w:r w:rsidRPr="00B4599E">
              <w:rPr>
                <w:rFonts w:ascii="Times New Roman" w:eastAsia="Calibri" w:hAnsi="Times New Roman" w:cs="B Nazanin"/>
                <w:sz w:val="18"/>
                <w:szCs w:val="18"/>
                <w:rtl/>
              </w:rPr>
              <w:softHyphen/>
            </w:r>
            <w:r w:rsidRPr="00B4599E">
              <w:rPr>
                <w:rFonts w:ascii="Times New Roman" w:eastAsia="Calibri" w:hAnsi="Times New Roman" w:cs="B Nazanin" w:hint="cs"/>
                <w:sz w:val="18"/>
                <w:szCs w:val="18"/>
                <w:rtl/>
              </w:rPr>
              <w:t>ی نسبی از منابع موجود استفاده</w:t>
            </w:r>
            <w:r w:rsidRPr="00B4599E">
              <w:rPr>
                <w:rFonts w:ascii="Times New Roman" w:eastAsia="Calibri" w:hAnsi="Times New Roman" w:cs="B Nazanin"/>
                <w:sz w:val="18"/>
                <w:szCs w:val="18"/>
                <w:rtl/>
              </w:rPr>
              <w:softHyphen/>
            </w:r>
            <w:r w:rsidRPr="00B4599E">
              <w:rPr>
                <w:rFonts w:ascii="Times New Roman" w:eastAsia="Calibri" w:hAnsi="Times New Roman" w:cs="B Nazanin" w:hint="cs"/>
                <w:sz w:val="18"/>
                <w:szCs w:val="18"/>
                <w:rtl/>
              </w:rPr>
              <w:t>ی موثر از منابع موجود و يا جلب منابع لازم به دلیل کمبود امکانات</w:t>
            </w:r>
          </w:p>
          <w:p w14:paraId="317404AF" w14:textId="469E7C2A" w:rsidR="00B4599E" w:rsidRPr="00B4599E" w:rsidRDefault="00B4599E" w:rsidP="00B4599E">
            <w:pPr>
              <w:spacing w:after="173"/>
              <w:ind w:left="0" w:right="276"/>
              <w:cnfStyle w:val="000000100000" w:firstRow="0" w:lastRow="0" w:firstColumn="0" w:lastColumn="0" w:oddVBand="0" w:evenVBand="0" w:oddHBand="1" w:evenHBand="0" w:firstRowFirstColumn="0" w:firstRowLastColumn="0" w:lastRowFirstColumn="0" w:lastRowLastColumn="0"/>
              <w:rPr>
                <w:rFonts w:cs="B Nazanin"/>
                <w:sz w:val="18"/>
                <w:szCs w:val="18"/>
                <w:rtl/>
              </w:rPr>
            </w:pPr>
            <w:r w:rsidRPr="00B4599E">
              <w:rPr>
                <w:rFonts w:ascii="Times New Roman" w:eastAsia="Calibri" w:hAnsi="Times New Roman" w:cs="B Nazanin" w:hint="cs"/>
                <w:sz w:val="18"/>
                <w:szCs w:val="18"/>
                <w:rtl/>
              </w:rPr>
              <w:lastRenderedPageBreak/>
              <w:t>عدم استفاده از منابع موجود و يا جلب منابع لازم</w:t>
            </w:r>
          </w:p>
        </w:tc>
        <w:tc>
          <w:tcPr>
            <w:tcW w:w="1842" w:type="dxa"/>
          </w:tcPr>
          <w:p w14:paraId="490E3B5D" w14:textId="77777777" w:rsidR="00B4599E" w:rsidRPr="00B4599E" w:rsidRDefault="00B4599E" w:rsidP="00B4599E">
            <w:pPr>
              <w:numPr>
                <w:ilvl w:val="0"/>
                <w:numId w:val="14"/>
              </w:numPr>
              <w:spacing w:after="0" w:line="240" w:lineRule="auto"/>
              <w:ind w:left="184" w:right="0" w:hanging="184"/>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tl/>
              </w:rPr>
            </w:pPr>
            <w:r w:rsidRPr="00B4599E">
              <w:rPr>
                <w:rFonts w:ascii="Times New Roman" w:eastAsia="Calibri" w:hAnsi="Times New Roman" w:cs="B Nazanin" w:hint="cs"/>
                <w:sz w:val="18"/>
                <w:szCs w:val="18"/>
                <w:rtl/>
              </w:rPr>
              <w:lastRenderedPageBreak/>
              <w:t>همکاری موثر بین سازمانی و بین</w:t>
            </w:r>
            <w:r w:rsidRPr="00B4599E">
              <w:rPr>
                <w:rFonts w:ascii="Times New Roman" w:eastAsia="Calibri" w:hAnsi="Times New Roman" w:cs="B Nazanin"/>
                <w:sz w:val="18"/>
                <w:szCs w:val="18"/>
                <w:rtl/>
              </w:rPr>
              <w:softHyphen/>
            </w:r>
            <w:r w:rsidRPr="00B4599E">
              <w:rPr>
                <w:rFonts w:ascii="Times New Roman" w:eastAsia="Calibri" w:hAnsi="Times New Roman" w:cs="B Nazanin" w:hint="cs"/>
                <w:sz w:val="18"/>
                <w:szCs w:val="18"/>
                <w:rtl/>
              </w:rPr>
              <w:t>بخشی</w:t>
            </w:r>
          </w:p>
          <w:p w14:paraId="42082C09" w14:textId="77777777" w:rsidR="00B4599E" w:rsidRPr="00B4599E" w:rsidRDefault="00B4599E" w:rsidP="00B4599E">
            <w:pPr>
              <w:numPr>
                <w:ilvl w:val="0"/>
                <w:numId w:val="14"/>
              </w:numPr>
              <w:spacing w:after="0" w:line="240" w:lineRule="auto"/>
              <w:ind w:left="184" w:right="0" w:hanging="184"/>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tl/>
              </w:rPr>
            </w:pPr>
            <w:r w:rsidRPr="00B4599E">
              <w:rPr>
                <w:rFonts w:ascii="Times New Roman" w:eastAsia="Calibri" w:hAnsi="Times New Roman" w:cs="B Nazanin" w:hint="cs"/>
                <w:sz w:val="18"/>
                <w:szCs w:val="18"/>
                <w:rtl/>
              </w:rPr>
              <w:t>ضعف همکاری بین سازمانی و بین</w:t>
            </w:r>
            <w:r w:rsidRPr="00B4599E">
              <w:rPr>
                <w:rFonts w:ascii="Times New Roman" w:eastAsia="Calibri" w:hAnsi="Times New Roman" w:cs="B Nazanin"/>
                <w:sz w:val="18"/>
                <w:szCs w:val="18"/>
                <w:rtl/>
              </w:rPr>
              <w:softHyphen/>
            </w:r>
            <w:r w:rsidRPr="00B4599E">
              <w:rPr>
                <w:rFonts w:ascii="Times New Roman" w:eastAsia="Calibri" w:hAnsi="Times New Roman" w:cs="B Nazanin" w:hint="cs"/>
                <w:sz w:val="18"/>
                <w:szCs w:val="18"/>
                <w:rtl/>
              </w:rPr>
              <w:t>بخشی</w:t>
            </w:r>
          </w:p>
          <w:p w14:paraId="4E8E3986" w14:textId="77777777" w:rsidR="00B4599E" w:rsidRPr="00B4599E" w:rsidRDefault="00B4599E" w:rsidP="00B4599E">
            <w:pPr>
              <w:numPr>
                <w:ilvl w:val="0"/>
                <w:numId w:val="14"/>
              </w:numPr>
              <w:spacing w:after="0" w:line="240" w:lineRule="auto"/>
              <w:ind w:left="184" w:right="0" w:hanging="184"/>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18"/>
                <w:szCs w:val="18"/>
              </w:rPr>
            </w:pPr>
            <w:r w:rsidRPr="00B4599E">
              <w:rPr>
                <w:rFonts w:ascii="Times New Roman" w:eastAsia="Calibri" w:hAnsi="Times New Roman" w:cs="B Nazanin" w:hint="cs"/>
                <w:sz w:val="18"/>
                <w:szCs w:val="18"/>
                <w:rtl/>
              </w:rPr>
              <w:t>همکاری غيرموثر بین سازمانی و بین</w:t>
            </w:r>
            <w:r w:rsidRPr="00B4599E">
              <w:rPr>
                <w:rFonts w:ascii="Times New Roman" w:eastAsia="Calibri" w:hAnsi="Times New Roman" w:cs="B Nazanin"/>
                <w:sz w:val="18"/>
                <w:szCs w:val="18"/>
                <w:rtl/>
              </w:rPr>
              <w:softHyphen/>
            </w:r>
            <w:r w:rsidRPr="00B4599E">
              <w:rPr>
                <w:rFonts w:ascii="Times New Roman" w:eastAsia="Calibri" w:hAnsi="Times New Roman" w:cs="B Nazanin" w:hint="cs"/>
                <w:sz w:val="18"/>
                <w:szCs w:val="18"/>
                <w:rtl/>
              </w:rPr>
              <w:t>بخشی</w:t>
            </w:r>
          </w:p>
          <w:p w14:paraId="4AE47CD9" w14:textId="4141A4DE" w:rsidR="00B4599E" w:rsidRPr="00B4599E" w:rsidRDefault="00B4599E" w:rsidP="00B4599E">
            <w:pPr>
              <w:spacing w:after="173"/>
              <w:ind w:left="0" w:right="276"/>
              <w:cnfStyle w:val="000000100000" w:firstRow="0" w:lastRow="0" w:firstColumn="0" w:lastColumn="0" w:oddVBand="0" w:evenVBand="0" w:oddHBand="1" w:evenHBand="0" w:firstRowFirstColumn="0" w:firstRowLastColumn="0" w:lastRowFirstColumn="0" w:lastRowLastColumn="0"/>
              <w:rPr>
                <w:rFonts w:cs="B Nazanin"/>
                <w:sz w:val="18"/>
                <w:szCs w:val="18"/>
                <w:rtl/>
              </w:rPr>
            </w:pPr>
            <w:r w:rsidRPr="00B4599E">
              <w:rPr>
                <w:rFonts w:ascii="Times New Roman" w:eastAsia="Calibri" w:hAnsi="Times New Roman" w:cs="B Nazanin" w:hint="cs"/>
                <w:sz w:val="18"/>
                <w:szCs w:val="18"/>
                <w:rtl/>
              </w:rPr>
              <w:lastRenderedPageBreak/>
              <w:t>عدم موضوعيت</w:t>
            </w:r>
          </w:p>
        </w:tc>
        <w:tc>
          <w:tcPr>
            <w:tcW w:w="1276" w:type="dxa"/>
          </w:tcPr>
          <w:p w14:paraId="0E5EB4AA" w14:textId="77777777" w:rsidR="00B4599E" w:rsidRPr="00B4599E" w:rsidRDefault="00B4599E" w:rsidP="00B4599E">
            <w:pPr>
              <w:numPr>
                <w:ilvl w:val="0"/>
                <w:numId w:val="14"/>
              </w:numPr>
              <w:spacing w:after="0" w:line="240" w:lineRule="auto"/>
              <w:ind w:left="184" w:right="0" w:hanging="184"/>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tl/>
              </w:rPr>
            </w:pPr>
            <w:r w:rsidRPr="00B4599E">
              <w:rPr>
                <w:rFonts w:ascii="Times New Roman" w:eastAsia="Calibri" w:hAnsi="Times New Roman" w:cs="B Nazanin" w:hint="cs"/>
                <w:sz w:val="18"/>
                <w:szCs w:val="18"/>
                <w:rtl/>
              </w:rPr>
              <w:lastRenderedPageBreak/>
              <w:t>دستیابی موفق</w:t>
            </w:r>
          </w:p>
          <w:p w14:paraId="62459354" w14:textId="77777777" w:rsidR="00B4599E" w:rsidRPr="00B4599E" w:rsidRDefault="00B4599E" w:rsidP="00B4599E">
            <w:pPr>
              <w:numPr>
                <w:ilvl w:val="0"/>
                <w:numId w:val="14"/>
              </w:numPr>
              <w:spacing w:after="0" w:line="240" w:lineRule="auto"/>
              <w:ind w:left="184" w:right="0" w:hanging="184"/>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Pr>
            </w:pPr>
            <w:r w:rsidRPr="00B4599E">
              <w:rPr>
                <w:rFonts w:ascii="Times New Roman" w:eastAsia="Calibri" w:hAnsi="Times New Roman" w:cs="B Nazanin" w:hint="cs"/>
                <w:sz w:val="18"/>
                <w:szCs w:val="18"/>
                <w:rtl/>
              </w:rPr>
              <w:t>دستيابي نسبي</w:t>
            </w:r>
          </w:p>
          <w:p w14:paraId="3A96716A" w14:textId="2231F8DA" w:rsidR="00B4599E" w:rsidRPr="00B4599E" w:rsidRDefault="00B4599E" w:rsidP="00B4599E">
            <w:pPr>
              <w:spacing w:after="173"/>
              <w:ind w:left="0" w:right="276"/>
              <w:cnfStyle w:val="000000100000" w:firstRow="0" w:lastRow="0" w:firstColumn="0" w:lastColumn="0" w:oddVBand="0" w:evenVBand="0" w:oddHBand="1" w:evenHBand="0" w:firstRowFirstColumn="0" w:firstRowLastColumn="0" w:lastRowFirstColumn="0" w:lastRowLastColumn="0"/>
              <w:rPr>
                <w:rFonts w:cs="B Nazanin"/>
                <w:sz w:val="18"/>
                <w:szCs w:val="18"/>
                <w:rtl/>
              </w:rPr>
            </w:pPr>
            <w:r w:rsidRPr="00B4599E">
              <w:rPr>
                <w:rFonts w:ascii="Times New Roman" w:eastAsia="Calibri" w:hAnsi="Times New Roman" w:cs="B Nazanin" w:hint="cs"/>
                <w:sz w:val="18"/>
                <w:szCs w:val="18"/>
                <w:rtl/>
              </w:rPr>
              <w:t>دستیابی ناموفق</w:t>
            </w:r>
          </w:p>
        </w:tc>
        <w:tc>
          <w:tcPr>
            <w:tcW w:w="1418" w:type="dxa"/>
          </w:tcPr>
          <w:p w14:paraId="722475EB" w14:textId="77777777" w:rsidR="00B4599E" w:rsidRPr="00B4599E" w:rsidRDefault="00B4599E" w:rsidP="00B4599E">
            <w:pPr>
              <w:numPr>
                <w:ilvl w:val="0"/>
                <w:numId w:val="14"/>
              </w:numPr>
              <w:spacing w:after="0" w:line="240" w:lineRule="auto"/>
              <w:ind w:left="184" w:right="0" w:hanging="184"/>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tl/>
              </w:rPr>
            </w:pPr>
            <w:r w:rsidRPr="00B4599E">
              <w:rPr>
                <w:rFonts w:ascii="Times New Roman" w:eastAsia="Calibri" w:hAnsi="Times New Roman" w:cs="B Nazanin" w:hint="cs"/>
                <w:sz w:val="18"/>
                <w:szCs w:val="18"/>
                <w:rtl/>
              </w:rPr>
              <w:t>مداخله</w:t>
            </w:r>
            <w:r w:rsidRPr="00B4599E">
              <w:rPr>
                <w:rFonts w:ascii="Times New Roman" w:eastAsia="Calibri" w:hAnsi="Times New Roman" w:cs="B Nazanin"/>
                <w:sz w:val="18"/>
                <w:szCs w:val="18"/>
                <w:rtl/>
              </w:rPr>
              <w:softHyphen/>
            </w:r>
            <w:r w:rsidRPr="00B4599E">
              <w:rPr>
                <w:rFonts w:ascii="Times New Roman" w:eastAsia="Calibri" w:hAnsi="Times New Roman" w:cs="B Nazanin" w:hint="cs"/>
                <w:sz w:val="18"/>
                <w:szCs w:val="18"/>
                <w:rtl/>
              </w:rPr>
              <w:t>ی موثر</w:t>
            </w:r>
          </w:p>
          <w:p w14:paraId="7BCCB772" w14:textId="77777777" w:rsidR="00B4599E" w:rsidRPr="00B4599E" w:rsidRDefault="00B4599E" w:rsidP="00B4599E">
            <w:pPr>
              <w:numPr>
                <w:ilvl w:val="0"/>
                <w:numId w:val="14"/>
              </w:numPr>
              <w:spacing w:after="0" w:line="240" w:lineRule="auto"/>
              <w:ind w:left="184" w:right="0" w:hanging="184"/>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tl/>
              </w:rPr>
            </w:pPr>
            <w:r w:rsidRPr="00B4599E">
              <w:rPr>
                <w:rFonts w:ascii="Times New Roman" w:eastAsia="Calibri" w:hAnsi="Times New Roman" w:cs="B Nazanin" w:hint="cs"/>
                <w:sz w:val="18"/>
                <w:szCs w:val="18"/>
                <w:rtl/>
              </w:rPr>
              <w:t>مداخله</w:t>
            </w:r>
            <w:r w:rsidRPr="00B4599E">
              <w:rPr>
                <w:rFonts w:ascii="Times New Roman" w:eastAsia="Calibri" w:hAnsi="Times New Roman" w:cs="B Nazanin"/>
                <w:sz w:val="18"/>
                <w:szCs w:val="18"/>
                <w:rtl/>
              </w:rPr>
              <w:softHyphen/>
            </w:r>
            <w:r w:rsidRPr="00B4599E">
              <w:rPr>
                <w:rFonts w:ascii="Times New Roman" w:eastAsia="Calibri" w:hAnsi="Times New Roman" w:cs="B Nazanin" w:hint="cs"/>
                <w:sz w:val="18"/>
                <w:szCs w:val="18"/>
                <w:rtl/>
              </w:rPr>
              <w:t>ی نیمه موثر</w:t>
            </w:r>
          </w:p>
          <w:p w14:paraId="3889CE85" w14:textId="77A69303" w:rsidR="00B4599E" w:rsidRPr="00B4599E" w:rsidRDefault="00B4599E" w:rsidP="00B4599E">
            <w:pPr>
              <w:spacing w:after="173"/>
              <w:ind w:left="0" w:right="276"/>
              <w:cnfStyle w:val="000000100000" w:firstRow="0" w:lastRow="0" w:firstColumn="0" w:lastColumn="0" w:oddVBand="0" w:evenVBand="0" w:oddHBand="1" w:evenHBand="0" w:firstRowFirstColumn="0" w:firstRowLastColumn="0" w:lastRowFirstColumn="0" w:lastRowLastColumn="0"/>
              <w:rPr>
                <w:rFonts w:cs="B Nazanin"/>
                <w:sz w:val="18"/>
                <w:szCs w:val="18"/>
                <w:rtl/>
              </w:rPr>
            </w:pPr>
            <w:r w:rsidRPr="00B4599E">
              <w:rPr>
                <w:rFonts w:ascii="Times New Roman" w:eastAsia="Calibri" w:hAnsi="Times New Roman" w:cs="B Nazanin" w:hint="cs"/>
                <w:sz w:val="18"/>
                <w:szCs w:val="18"/>
                <w:rtl/>
              </w:rPr>
              <w:t>مداخله</w:t>
            </w:r>
            <w:r w:rsidRPr="00B4599E">
              <w:rPr>
                <w:rFonts w:ascii="Times New Roman" w:eastAsia="Calibri" w:hAnsi="Times New Roman" w:cs="B Nazanin"/>
                <w:sz w:val="18"/>
                <w:szCs w:val="18"/>
                <w:rtl/>
              </w:rPr>
              <w:softHyphen/>
            </w:r>
            <w:r w:rsidRPr="00B4599E">
              <w:rPr>
                <w:rFonts w:ascii="Times New Roman" w:eastAsia="Calibri" w:hAnsi="Times New Roman" w:cs="B Nazanin" w:hint="cs"/>
                <w:sz w:val="18"/>
                <w:szCs w:val="18"/>
                <w:rtl/>
              </w:rPr>
              <w:t>ی ناموثر</w:t>
            </w:r>
          </w:p>
        </w:tc>
      </w:tr>
    </w:tbl>
    <w:p w14:paraId="72AFD924" w14:textId="77777777" w:rsidR="00C63C42" w:rsidRPr="00996492" w:rsidRDefault="00A95206" w:rsidP="009611D8">
      <w:pPr>
        <w:pStyle w:val="Heading2"/>
        <w:numPr>
          <w:ilvl w:val="0"/>
          <w:numId w:val="22"/>
        </w:numPr>
        <w:shd w:val="clear" w:color="auto" w:fill="auto"/>
        <w:spacing w:after="200"/>
        <w:ind w:right="4"/>
        <w:jc w:val="both"/>
        <w:rPr>
          <w:rFonts w:cs="B Nazanin"/>
          <w:color w:val="0070C0"/>
        </w:rPr>
      </w:pPr>
      <w:r w:rsidRPr="00996492">
        <w:rPr>
          <w:rFonts w:cs="B Nazanin"/>
          <w:bCs/>
          <w:color w:val="0070C0"/>
          <w:szCs w:val="28"/>
          <w:rtl/>
        </w:rPr>
        <w:lastRenderedPageBreak/>
        <w:t>خاتمه مداخله</w:t>
      </w:r>
      <w:r w:rsidRPr="00996492">
        <w:rPr>
          <w:rFonts w:ascii="Calibri" w:eastAsia="Calibri" w:hAnsi="Calibri" w:cs="B Nazanin"/>
          <w:b w:val="0"/>
          <w:color w:val="0070C0"/>
          <w:szCs w:val="28"/>
          <w:rtl/>
        </w:rPr>
        <w:t xml:space="preserve"> </w:t>
      </w:r>
    </w:p>
    <w:p w14:paraId="5F2A2C7E" w14:textId="377ED12B" w:rsidR="004635B2" w:rsidRDefault="00A95206" w:rsidP="003D3289">
      <w:pPr>
        <w:ind w:left="345" w:right="276"/>
        <w:rPr>
          <w:rFonts w:cs="B Nazanin"/>
          <w:sz w:val="26"/>
          <w:szCs w:val="26"/>
        </w:rPr>
      </w:pPr>
      <w:r w:rsidRPr="00237740">
        <w:rPr>
          <w:rFonts w:cs="B Nazanin"/>
          <w:sz w:val="26"/>
          <w:szCs w:val="26"/>
          <w:rtl/>
        </w:rPr>
        <w:t xml:space="preserve">پيگيري مداوم و دوره اي وضعيت خانواده و بيمار </w:t>
      </w:r>
      <w:r w:rsidR="003B2561" w:rsidRPr="00237740">
        <w:rPr>
          <w:rFonts w:cs="B Nazanin" w:hint="cs"/>
          <w:sz w:val="26"/>
          <w:szCs w:val="26"/>
          <w:rtl/>
        </w:rPr>
        <w:t xml:space="preserve">از حیث </w:t>
      </w:r>
      <w:r w:rsidRPr="00237740">
        <w:rPr>
          <w:rFonts w:cs="B Nazanin"/>
          <w:sz w:val="26"/>
          <w:szCs w:val="26"/>
          <w:rtl/>
        </w:rPr>
        <w:t xml:space="preserve">تبعيت از درمان، شناسايي علائم عود، حمايت خانواده از بيمار ،درک همدلانه بيمار و خانواده، استفاده از خدمات ساير موسسات و منابع موجود در جامعه، اشتغال به کار خانواده و يا خود بيمار درصورت مناسب بودن شرايط بيمار پس از ترخيص تا زمان اطمينان از تحقق اهداف تعيين شده و ثبات وضعيت بيمار و خانواده ادامه خواهد داشت. درصورت دسترسي به اهداف و رسيدن به استقلال نسبي و توانمندي بيمار و خانواده مي توان پرونده را مختومه اعلام کرد و مداخله را خاتمه داد. درصورت عدم همکاري خانواده يا مراجع قضايي و حمايت موسسات حمايتي و رفاهي از بيمار و خانواده، مددکار اجتماعي بايد آنها را از پيامدهاي منفي ناشي از عدم همکاري و درخواست خاتمه دريافت خدمات آگاه سازد و مشارکت و همکاري آنها را جلب </w:t>
      </w:r>
      <w:r w:rsidR="0046082C" w:rsidRPr="00237740">
        <w:rPr>
          <w:rFonts w:cs="B Nazanin" w:hint="cs"/>
          <w:sz w:val="26"/>
          <w:szCs w:val="26"/>
          <w:rtl/>
        </w:rPr>
        <w:t>کند.</w:t>
      </w:r>
    </w:p>
    <w:p w14:paraId="6FF9C5B2" w14:textId="03F4640F" w:rsidR="00C63C42" w:rsidRPr="00237740" w:rsidRDefault="00A95206" w:rsidP="00022FF3">
      <w:pPr>
        <w:spacing w:after="170"/>
        <w:ind w:right="276"/>
        <w:rPr>
          <w:rFonts w:cs="B Nazanin"/>
          <w:sz w:val="26"/>
          <w:szCs w:val="26"/>
        </w:rPr>
      </w:pPr>
      <w:r w:rsidRPr="00237740">
        <w:rPr>
          <w:rFonts w:cs="B Nazanin"/>
          <w:sz w:val="26"/>
          <w:szCs w:val="26"/>
          <w:rtl/>
        </w:rPr>
        <w:t>از ديگر دلايل خاتمه مداخله</w:t>
      </w:r>
      <w:r w:rsidR="004635B2">
        <w:rPr>
          <w:rFonts w:cs="B Nazanin" w:hint="cs"/>
          <w:sz w:val="26"/>
          <w:szCs w:val="26"/>
          <w:rtl/>
        </w:rPr>
        <w:t>،</w:t>
      </w:r>
      <w:r w:rsidRPr="00237740">
        <w:rPr>
          <w:rFonts w:cs="B Nazanin"/>
          <w:sz w:val="26"/>
          <w:szCs w:val="26"/>
          <w:rtl/>
        </w:rPr>
        <w:t xml:space="preserve"> جابجايي محل سکونت مراجع به شهر يا کشور ديگري است که درصورت لزوم بايد به خانواده بيمار اطلاعات لازم درخصوص ع</w:t>
      </w:r>
      <w:r w:rsidR="008A5289">
        <w:rPr>
          <w:rFonts w:cs="B Nazanin"/>
          <w:sz w:val="26"/>
          <w:szCs w:val="26"/>
          <w:rtl/>
        </w:rPr>
        <w:t>ود بيماري</w:t>
      </w:r>
      <w:r w:rsidR="008A5289">
        <w:rPr>
          <w:rFonts w:cs="B Nazanin" w:hint="cs"/>
          <w:sz w:val="26"/>
          <w:szCs w:val="26"/>
          <w:rtl/>
        </w:rPr>
        <w:t xml:space="preserve"> </w:t>
      </w:r>
      <w:r w:rsidR="008A5289">
        <w:rPr>
          <w:rFonts w:cs="B Nazanin"/>
          <w:sz w:val="26"/>
          <w:szCs w:val="26"/>
          <w:rtl/>
        </w:rPr>
        <w:t>که در مراحل بستري و پ</w:t>
      </w:r>
      <w:r w:rsidR="008A5289">
        <w:rPr>
          <w:rFonts w:cs="B Nazanin" w:hint="cs"/>
          <w:sz w:val="26"/>
          <w:szCs w:val="26"/>
          <w:rtl/>
        </w:rPr>
        <w:t>س</w:t>
      </w:r>
      <w:r w:rsidRPr="00237740">
        <w:rPr>
          <w:rFonts w:cs="B Nazanin"/>
          <w:sz w:val="26"/>
          <w:szCs w:val="26"/>
          <w:rtl/>
        </w:rPr>
        <w:t xml:space="preserve"> از ترخيص ارائه شده بود و نحوه مراجعه به مراکز درماني در آن شهر دراختيار بيمار گذاشته شود. </w:t>
      </w:r>
      <w:r w:rsidR="00022FF3">
        <w:rPr>
          <w:rFonts w:cs="B Nazanin" w:hint="cs"/>
          <w:sz w:val="26"/>
          <w:szCs w:val="26"/>
          <w:rtl/>
        </w:rPr>
        <w:t>به</w:t>
      </w:r>
      <w:r w:rsidRPr="00237740">
        <w:rPr>
          <w:rFonts w:cs="B Nazanin"/>
          <w:sz w:val="26"/>
          <w:szCs w:val="26"/>
          <w:rtl/>
        </w:rPr>
        <w:t xml:space="preserve"> بيمار و خانواده وي کمک کنيد تا مراکز درماني و بيمارستان هاي اعصاب و روان را شناسايي کنند و به مراکز خدمات اجتماعي و موسسات آن شهر جهت برخورداري از خدمات حمايتي مراجعه کنند. به همراه بيمار گزارشي از خلاصه پرونده پزشکي و مددکاري اجتماعي ارائه شود. گاه مددکار اجتماعي مرکز به دلايل مختلف در شرايط جابجايي يا تغيير شغل است توصيه مي شود قبل از جابجايي يا ترک محل کار اقدامات ضروري براي انتقال پرونده به مددکار اجتماعي جديد فراهم گردد .ازجمله راه هاي پيشنهادي در اين شرايط برگزاري جلسه مشترک معارفه مددکار اجتماعي با بيمار و خانواده است. با انجام اين کار خانواده آماده همکاري با مددکار اجتماعي است. </w:t>
      </w:r>
    </w:p>
    <w:p w14:paraId="284D63BD" w14:textId="6139BE49" w:rsidR="00C63C42" w:rsidRPr="00237740" w:rsidRDefault="00A95206" w:rsidP="00715A10">
      <w:pPr>
        <w:ind w:left="345" w:right="276"/>
        <w:rPr>
          <w:rFonts w:cs="B Nazanin"/>
          <w:sz w:val="26"/>
          <w:szCs w:val="26"/>
        </w:rPr>
      </w:pPr>
      <w:r w:rsidRPr="00237740">
        <w:rPr>
          <w:rFonts w:cs="B Nazanin"/>
          <w:sz w:val="26"/>
          <w:szCs w:val="26"/>
          <w:rtl/>
        </w:rPr>
        <w:t xml:space="preserve">بيماران معمولا در طول زمان بستري با مددکار اجتماعي و پزشک و پرستار همکاري لازم دارند. عمده نگراني مددکاران اجتماعي در زمان ترخيص است. هدف مددکار اجتماعي از انجام مداخلات تخصصي در طول زمان بستري، واگذاري مسئوليت به بيمار و خانواده است تا بتوانند از طريق مشارکت به توانمندي لازم براي شناسايي علائم عود و اقدام به هنگام، برقراري ارتباط مناسب با يکديگر و </w:t>
      </w:r>
      <w:r w:rsidRPr="00237740">
        <w:rPr>
          <w:rFonts w:cs="B Nazanin"/>
          <w:sz w:val="26"/>
          <w:szCs w:val="26"/>
          <w:rtl/>
        </w:rPr>
        <w:lastRenderedPageBreak/>
        <w:t xml:space="preserve">مردم جامعه، برآوردن نيازهاي خود از طريق افزايش ظرفيت ها و توانايي ها، مهارت آموزي و اشتغال دست يابند و به زبان ديگر مشارکت اجتماعي و مسئوليت اجتماعي در افراد افزايش يابد. صرف هدف گذاري و برنامه ريزي و برگزاري جلسات فردي و گروهي و آموزش منجر به کاهش مشکلات و يا پيشگيري از آسيب هاي بعدي در مراجع نمي شود. بلکه اين اقدامات بايد با همکاري و مشارکت بيمار و خانواده از زمان مراجعه به بيمارستان تا زمان ترخيص و پس از ترخيص انجام گردد. براساس رويکرد مشارکتي که رويکردي ارزشمند است به افراد حق داده مي شود و از آنها درخواست مي گردد تا در تصميمات و اقدامات مربوط به خودشان مشارکت داشته باشند، امکان دسترسي به اطلاعات فراهم مي گردد، و اين مسئله سبب افزايش مسئوليت، ارائه ي خدمات کارامدتر و بسنده تر و تحقق اهداف مددکار اجتماعي مي شود .رويکرد عملي به فعاليت مشارکتي شامل تعاون و همکاري، ترويج و پرورش مشارکت، اقدام متقابل، هدايت و حساسيت نسبت به </w:t>
      </w:r>
      <w:r w:rsidR="00715A10">
        <w:rPr>
          <w:rFonts w:cs="B Nazanin"/>
          <w:sz w:val="26"/>
          <w:szCs w:val="26"/>
          <w:rtl/>
        </w:rPr>
        <w:t>خواسته ها و نيازهاي افراد است</w:t>
      </w:r>
      <w:r w:rsidR="00715A10">
        <w:rPr>
          <w:rFonts w:cs="B Nazanin" w:hint="cs"/>
          <w:sz w:val="26"/>
          <w:szCs w:val="26"/>
          <w:rtl/>
        </w:rPr>
        <w:t xml:space="preserve">. </w:t>
      </w:r>
      <w:r w:rsidRPr="00237740">
        <w:rPr>
          <w:rFonts w:cs="B Nazanin"/>
          <w:sz w:val="26"/>
          <w:szCs w:val="26"/>
          <w:rtl/>
        </w:rPr>
        <w:t xml:space="preserve">تا زماني که بيمار و خانواده و سازمان هاي جامعه در توانمندي بيمار مشارکت نداشته باشند، فعاليت هاي مددکاران اجتماعي کم نتيجه خواهد بود و بستري براي عود بيماري، بازگشت بيمار به بيمارستان و افزايش بارمراقبتي خانواده و هزينه هاي درمان خواهد شد. جلب حداکثري مشارکت در فرآيند درمان و توانمندي رواني اجتماعي از فعاليت هاي مهم مددکار اجتماعي است . </w:t>
      </w:r>
    </w:p>
    <w:p w14:paraId="3BF81F87" w14:textId="77777777" w:rsidR="00C63C42" w:rsidRPr="00237740" w:rsidRDefault="00A95206" w:rsidP="00715A10">
      <w:pPr>
        <w:pBdr>
          <w:top w:val="single" w:sz="4" w:space="0" w:color="000000"/>
          <w:left w:val="single" w:sz="4" w:space="0" w:color="000000"/>
          <w:bottom w:val="single" w:sz="4" w:space="0" w:color="000000"/>
          <w:right w:val="single" w:sz="4" w:space="0" w:color="000000"/>
        </w:pBdr>
        <w:spacing w:after="0" w:line="276" w:lineRule="auto"/>
        <w:ind w:left="469" w:right="192" w:hanging="10"/>
        <w:rPr>
          <w:rFonts w:cs="B Nazanin"/>
          <w:sz w:val="26"/>
          <w:szCs w:val="26"/>
        </w:rPr>
      </w:pPr>
      <w:r w:rsidRPr="00237740">
        <w:rPr>
          <w:rFonts w:cs="B Nazanin"/>
          <w:b/>
          <w:bCs/>
          <w:sz w:val="26"/>
          <w:szCs w:val="26"/>
          <w:rtl/>
        </w:rPr>
        <w:t xml:space="preserve">سناریو مرحله ترخیص و پس از آن </w:t>
      </w:r>
    </w:p>
    <w:p w14:paraId="38DE5E07" w14:textId="77777777" w:rsidR="00C63C42" w:rsidRPr="00237740" w:rsidRDefault="00A95206" w:rsidP="00715A10">
      <w:pPr>
        <w:pBdr>
          <w:top w:val="single" w:sz="4" w:space="0" w:color="000000"/>
          <w:left w:val="single" w:sz="4" w:space="0" w:color="000000"/>
          <w:bottom w:val="single" w:sz="4" w:space="0" w:color="000000"/>
          <w:right w:val="single" w:sz="4" w:space="0" w:color="000000"/>
        </w:pBdr>
        <w:spacing w:after="4" w:line="276" w:lineRule="auto"/>
        <w:ind w:left="463" w:right="192" w:hanging="4"/>
        <w:rPr>
          <w:rFonts w:cs="B Nazanin"/>
          <w:sz w:val="26"/>
          <w:szCs w:val="26"/>
        </w:rPr>
      </w:pPr>
      <w:r w:rsidRPr="00237740">
        <w:rPr>
          <w:rFonts w:cs="B Nazanin"/>
          <w:sz w:val="26"/>
          <w:szCs w:val="26"/>
          <w:rtl/>
        </w:rPr>
        <w:t xml:space="preserve">بيمار خانومي </w:t>
      </w:r>
      <w:r w:rsidRPr="00237740">
        <w:rPr>
          <w:rFonts w:cs="B Nazanin"/>
          <w:sz w:val="26"/>
          <w:szCs w:val="26"/>
        </w:rPr>
        <w:t>30</w:t>
      </w:r>
      <w:r w:rsidRPr="00237740">
        <w:rPr>
          <w:rFonts w:cs="B Nazanin"/>
          <w:sz w:val="26"/>
          <w:szCs w:val="26"/>
          <w:rtl/>
        </w:rPr>
        <w:t xml:space="preserve"> ساله مبتلا به بيماري افسردگي شديد به مدت يک ماه در بيمارستان بستري شد. وي به دليل ورشکستگي همسرش دچار مشکلات روحي و رواني شديد شده است. خانواده وي منبع حمايتي خوبي براي وي هستند و در طول مدت يک ماه بستري بيمار خانواده وي در تمامي جلسات ازجمله خانواده درماني ،روانشناسي شرکت مي کنند. بيمار در بعد فردي همچون استقلال در انجام فعاليت روزانه، بعد اجتماعي عدم مشارکت در جامعه، تحصيل، فشارهاي زناشويي و عدم تعامل با ديگران و... دچار بحران شده است. مددکار اجتماعي طي راند روزانه از طريق مصاحبه با بيمار و پزشک معالج پيگير وضعيت روزانه ي وي مي شود و برنامه مديريت مورد که شامل مهارت آموزي، مشاوره رواني، ارزيابي رواني اجتماعي و... انجام ميدهد و گزارش را در تيم درمان جهت تسهيل روند درمان ارائه مي کند. مددکار اجتماعي برنامه و مداخلاتي نيز براي زمان ترخيص و پس از آن در نظر دارد. مددکار اجتماعي پيش از ترخيص از اواع روش هاي مي تواند در برنامه مداخلاتي خود استفاده مي کند. يکي از انواع روش هاي درماني که سبب بهبود تبعيت درمان و بازگشت به جامعه و تقويت بعد اجتماعي وي مي گردد، آموزش مهارت هاي اجتماعي است. آموزش رواني براي درک و مديريت حل مساله بيماري و مقابله بهتر با بيماري، تفري درماني، باغباني درماني، همکاري با مراقبين و داشتن زندگي سالم تر انجام مي گردد. پس از ترخيص بيمار از بيمارستان و آموزش به بيمار و خانواده وي، مددکار اجتماعي به پيگيري روند درمان و مداخلات خود مي پردازد. براساس گزارشات خانواده و انجام بازديد منزل مددکار اجتماعي برنامه را صورت لزوم تغيير داده و با همکاري خانواده به ادامه مسير مي پردازد  . </w:t>
      </w:r>
    </w:p>
    <w:p w14:paraId="2B9E0866" w14:textId="6EC62E0B" w:rsidR="003B2561" w:rsidRDefault="00A95206" w:rsidP="006F4EF4">
      <w:pPr>
        <w:spacing w:after="333" w:line="259" w:lineRule="auto"/>
        <w:ind w:left="0" w:right="428"/>
        <w:rPr>
          <w:rFonts w:cs="B Nazanin"/>
          <w:rtl/>
        </w:rPr>
      </w:pPr>
      <w:r w:rsidRPr="00237740">
        <w:rPr>
          <w:rFonts w:cs="B Nazanin"/>
        </w:rPr>
        <w:lastRenderedPageBreak/>
        <w:t xml:space="preserve"> </w:t>
      </w:r>
    </w:p>
    <w:p w14:paraId="43E144BF" w14:textId="34172AD4" w:rsidR="001B3F73" w:rsidRDefault="001B3F73" w:rsidP="006F4EF4">
      <w:pPr>
        <w:spacing w:after="333" w:line="259" w:lineRule="auto"/>
        <w:ind w:left="0" w:right="428"/>
        <w:rPr>
          <w:rFonts w:cs="B Nazanin"/>
          <w:rtl/>
        </w:rPr>
      </w:pPr>
    </w:p>
    <w:p w14:paraId="4A855C22" w14:textId="1A7EF0F6" w:rsidR="00715A10" w:rsidRPr="008C74D6" w:rsidRDefault="00715A10" w:rsidP="00715A10">
      <w:pPr>
        <w:spacing w:after="333" w:line="259" w:lineRule="auto"/>
        <w:ind w:left="0" w:right="428"/>
        <w:rPr>
          <w:rFonts w:cs="B Titr"/>
          <w:b/>
          <w:bCs/>
          <w:rtl/>
        </w:rPr>
      </w:pPr>
      <w:r w:rsidRPr="008C74D6">
        <w:rPr>
          <w:rFonts w:cs="B Titr" w:hint="cs"/>
          <w:b/>
          <w:bCs/>
          <w:rtl/>
        </w:rPr>
        <w:t>برخی ملاحظات</w:t>
      </w:r>
      <w:r w:rsidR="000A42F2">
        <w:rPr>
          <w:rFonts w:cs="B Titr" w:hint="cs"/>
          <w:b/>
          <w:bCs/>
          <w:rtl/>
        </w:rPr>
        <w:t xml:space="preserve"> </w:t>
      </w:r>
      <w:r w:rsidRPr="008C74D6">
        <w:rPr>
          <w:rFonts w:cs="B Titr" w:hint="cs"/>
          <w:b/>
          <w:bCs/>
          <w:rtl/>
        </w:rPr>
        <w:t xml:space="preserve"> پیرامون استفاده از پروتکل: </w:t>
      </w:r>
    </w:p>
    <w:p w14:paraId="2B070A92" w14:textId="7D995C4D" w:rsidR="000A42F2" w:rsidRDefault="000A42F2" w:rsidP="00CA5F17">
      <w:pPr>
        <w:pStyle w:val="ListParagraph"/>
        <w:numPr>
          <w:ilvl w:val="0"/>
          <w:numId w:val="27"/>
        </w:numPr>
        <w:bidi/>
        <w:spacing w:line="360" w:lineRule="auto"/>
        <w:ind w:left="594" w:right="276"/>
        <w:jc w:val="both"/>
        <w:rPr>
          <w:rFonts w:cs="B Nazanin"/>
          <w:sz w:val="26"/>
          <w:szCs w:val="26"/>
        </w:rPr>
      </w:pPr>
      <w:r w:rsidRPr="000A42F2">
        <w:rPr>
          <w:rFonts w:cs="B Nazanin" w:hint="cs"/>
          <w:sz w:val="26"/>
          <w:szCs w:val="26"/>
          <w:rtl/>
        </w:rPr>
        <w:t xml:space="preserve">طی مطالعه و پژوهش های انجام شده و مصاحبه با بیماران و خانواده های آنها، عمده مشکلات بیماران و خانواده ها در </w:t>
      </w:r>
      <w:r>
        <w:rPr>
          <w:rFonts w:cs="B Nazanin" w:hint="cs"/>
          <w:sz w:val="26"/>
          <w:szCs w:val="26"/>
          <w:rtl/>
        </w:rPr>
        <w:t xml:space="preserve">سطح </w:t>
      </w:r>
      <w:r w:rsidRPr="000A42F2">
        <w:rPr>
          <w:rFonts w:cs="B Nazanin" w:hint="cs"/>
          <w:sz w:val="26"/>
          <w:szCs w:val="26"/>
          <w:rtl/>
        </w:rPr>
        <w:t>جامعه به سه دسته فشارهای بیرونی و غفلت های پیرامونی و کناره گیری اجتماعی  تقسیم شد. در بخش فشارهای بیرونی چالش هایی همچون استیگما، پیشداوری، تبعیض، طرد اجتماعی، تصویر منفی عمومی، ترس و فرار دیگران از بیمار /تجربه انواع خشونت (کلامی، جسمی؛ عاطفی) اشاره شد و کمبود</w:t>
      </w:r>
      <w:r w:rsidRPr="000A42F2">
        <w:rPr>
          <w:rFonts w:cs="B Nazanin"/>
          <w:sz w:val="26"/>
          <w:szCs w:val="26"/>
          <w:rtl/>
        </w:rPr>
        <w:t xml:space="preserve"> </w:t>
      </w:r>
      <w:r w:rsidRPr="000A42F2">
        <w:rPr>
          <w:rFonts w:cs="B Nazanin" w:hint="cs"/>
          <w:sz w:val="26"/>
          <w:szCs w:val="26"/>
          <w:rtl/>
        </w:rPr>
        <w:t>حمایتهای</w:t>
      </w:r>
      <w:r w:rsidRPr="000A42F2">
        <w:rPr>
          <w:rFonts w:cs="B Nazanin"/>
          <w:sz w:val="26"/>
          <w:szCs w:val="26"/>
          <w:rtl/>
        </w:rPr>
        <w:t xml:space="preserve"> </w:t>
      </w:r>
      <w:r w:rsidRPr="000A42F2">
        <w:rPr>
          <w:rFonts w:cs="B Nazanin" w:hint="cs"/>
          <w:sz w:val="26"/>
          <w:szCs w:val="26"/>
          <w:rtl/>
        </w:rPr>
        <w:t xml:space="preserve">اجتماعی کمبود دانش و درک عموم، تصورات غیرواقع بینانه از بیمار روان، تمرکز بر بیماری نه فرد و عدم دسترسی به فعالیتهای اجتماعی در دسته بندی غفلتهای پیرامونی قرار گرفتند. مشکل در ارتباط با دیگران، به حاشیه رفتن، محروم شدن از ارتباط با دیگران، بی اعتمادی از طرف دیگران، برچسب خطرناک بودن تنهایی و انزوای اجتماعی، ظاهر نامناسب، ضعف مهارتهای اجتماعی احساس غریبی و بیگانگی با دنیا (دنیا امن و آرام نیست، غیرقابل کنترل است) غیرقابل پیش بینی نیز جز مولفه های کناره گیری اجتماعی است. موارد فوق الذکر می تواند به کاهش مشارکت اجتماعی بیماران منتهی شود. پول، مشارکت اجتماعی و اشتغال طی مطالعات انجام شده جزء مهمترین چالش های افراد مبتلا به بیماری روانی است. تعدادی از بیماران مبتلا به بیماری روان پریشی بی خانمان می باشند و به دلیل عدم حمایت از سوی خانواده و جامعه، به بیمارستان جهت درمان مراجعه نمی کنند و مطالعات حاکی از کاهش مراجعه افراد بی خانمان به بیمارستان است. عدم ارائه خدمات مبتنی بر جامعه، سبب پذیرش </w:t>
      </w:r>
      <w:r w:rsidRPr="000A42F2">
        <w:rPr>
          <w:rFonts w:cs="B Nazanin"/>
          <w:sz w:val="26"/>
          <w:szCs w:val="26"/>
          <w:rtl/>
        </w:rPr>
        <w:t>بزرگسالان مبتلا به اسکیزوفرنی در خانه سالمندان</w:t>
      </w:r>
      <w:r w:rsidRPr="000A42F2">
        <w:rPr>
          <w:rFonts w:cs="B Nazanin" w:hint="cs"/>
          <w:sz w:val="26"/>
          <w:szCs w:val="26"/>
          <w:rtl/>
        </w:rPr>
        <w:t xml:space="preserve"> می شود. </w:t>
      </w:r>
    </w:p>
    <w:p w14:paraId="564EBE10" w14:textId="5E949A5B" w:rsidR="000A42F2" w:rsidRDefault="000A42F2" w:rsidP="000A42F2">
      <w:pPr>
        <w:pStyle w:val="ListParagraph"/>
        <w:numPr>
          <w:ilvl w:val="0"/>
          <w:numId w:val="27"/>
        </w:numPr>
        <w:bidi/>
        <w:spacing w:line="360" w:lineRule="auto"/>
        <w:ind w:left="594" w:right="276"/>
        <w:jc w:val="both"/>
        <w:rPr>
          <w:rFonts w:cs="B Nazanin"/>
          <w:sz w:val="26"/>
          <w:szCs w:val="26"/>
        </w:rPr>
      </w:pPr>
      <w:r w:rsidRPr="000A42F2">
        <w:rPr>
          <w:rFonts w:cs="B Nazanin"/>
          <w:sz w:val="26"/>
          <w:szCs w:val="26"/>
          <w:rtl/>
        </w:rPr>
        <w:t>عمده مشکلات شناسا</w:t>
      </w:r>
      <w:r w:rsidRPr="000A42F2">
        <w:rPr>
          <w:rFonts w:cs="B Nazanin" w:hint="cs"/>
          <w:sz w:val="26"/>
          <w:szCs w:val="26"/>
          <w:rtl/>
        </w:rPr>
        <w:t>یی</w:t>
      </w:r>
      <w:r w:rsidRPr="000A42F2">
        <w:rPr>
          <w:rFonts w:cs="B Nazanin"/>
          <w:sz w:val="26"/>
          <w:szCs w:val="26"/>
          <w:rtl/>
        </w:rPr>
        <w:t xml:space="preserve"> شده توسط 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دارا</w:t>
      </w:r>
      <w:r w:rsidRPr="000A42F2">
        <w:rPr>
          <w:rFonts w:cs="B Nazanin" w:hint="cs"/>
          <w:sz w:val="26"/>
          <w:szCs w:val="26"/>
          <w:rtl/>
        </w:rPr>
        <w:t>ی</w:t>
      </w:r>
      <w:r w:rsidRPr="000A42F2">
        <w:rPr>
          <w:rFonts w:cs="B Nazanin"/>
          <w:sz w:val="26"/>
          <w:szCs w:val="26"/>
          <w:rtl/>
        </w:rPr>
        <w:t xml:space="preserve"> اختلال روان </w:t>
      </w:r>
      <w:r>
        <w:rPr>
          <w:rFonts w:cs="B Nazanin" w:hint="cs"/>
          <w:sz w:val="26"/>
          <w:szCs w:val="26"/>
          <w:rtl/>
        </w:rPr>
        <w:t xml:space="preserve">در مرحله پذیرش </w:t>
      </w:r>
      <w:r w:rsidRPr="000A42F2">
        <w:rPr>
          <w:rFonts w:cs="B Nazanin"/>
          <w:sz w:val="26"/>
          <w:szCs w:val="26"/>
          <w:rtl/>
        </w:rPr>
        <w:t>هز</w:t>
      </w:r>
      <w:r w:rsidRPr="000A42F2">
        <w:rPr>
          <w:rFonts w:cs="B Nazanin" w:hint="cs"/>
          <w:sz w:val="26"/>
          <w:szCs w:val="26"/>
          <w:rtl/>
        </w:rPr>
        <w:t>ی</w:t>
      </w:r>
      <w:r w:rsidRPr="000A42F2">
        <w:rPr>
          <w:rFonts w:cs="B Nazanin" w:hint="eastAsia"/>
          <w:sz w:val="26"/>
          <w:szCs w:val="26"/>
          <w:rtl/>
        </w:rPr>
        <w:t>نه</w:t>
      </w:r>
      <w:r w:rsidRPr="000A42F2">
        <w:rPr>
          <w:rFonts w:cs="B Nazanin"/>
          <w:sz w:val="26"/>
          <w:szCs w:val="26"/>
          <w:rtl/>
        </w:rPr>
        <w:t xml:space="preserve"> ها</w:t>
      </w:r>
      <w:r w:rsidRPr="000A42F2">
        <w:rPr>
          <w:rFonts w:cs="B Nazanin" w:hint="cs"/>
          <w:sz w:val="26"/>
          <w:szCs w:val="26"/>
          <w:rtl/>
        </w:rPr>
        <w:t>ی</w:t>
      </w:r>
      <w:r w:rsidRPr="000A42F2">
        <w:rPr>
          <w:rFonts w:cs="B Nazanin"/>
          <w:sz w:val="26"/>
          <w:szCs w:val="26"/>
          <w:rtl/>
        </w:rPr>
        <w:t xml:space="preserve"> غذا، حمل و نقل، عدم آگاه</w:t>
      </w:r>
      <w:r w:rsidRPr="000A42F2">
        <w:rPr>
          <w:rFonts w:cs="B Nazanin" w:hint="cs"/>
          <w:sz w:val="26"/>
          <w:szCs w:val="26"/>
          <w:rtl/>
        </w:rPr>
        <w:t>ی</w:t>
      </w:r>
      <w:r w:rsidRPr="000A42F2">
        <w:rPr>
          <w:rFonts w:cs="B Nazanin"/>
          <w:sz w:val="26"/>
          <w:szCs w:val="26"/>
          <w:rtl/>
        </w:rPr>
        <w:t xml:space="preserve"> مد</w:t>
      </w:r>
      <w:r w:rsidRPr="000A42F2">
        <w:rPr>
          <w:rFonts w:cs="B Nazanin" w:hint="cs"/>
          <w:sz w:val="26"/>
          <w:szCs w:val="26"/>
          <w:rtl/>
        </w:rPr>
        <w:t>ی</w:t>
      </w:r>
      <w:r w:rsidRPr="000A42F2">
        <w:rPr>
          <w:rFonts w:cs="B Nazanin" w:hint="eastAsia"/>
          <w:sz w:val="26"/>
          <w:szCs w:val="26"/>
          <w:rtl/>
        </w:rPr>
        <w:t>ران</w:t>
      </w:r>
      <w:r w:rsidRPr="000A42F2">
        <w:rPr>
          <w:rFonts w:cs="B Nazanin"/>
          <w:sz w:val="26"/>
          <w:szCs w:val="26"/>
          <w:rtl/>
        </w:rPr>
        <w:t xml:space="preserve"> سلامت روان از مشکلات مال</w:t>
      </w:r>
      <w:r w:rsidRPr="000A42F2">
        <w:rPr>
          <w:rFonts w:cs="B Nazanin" w:hint="cs"/>
          <w:sz w:val="26"/>
          <w:szCs w:val="26"/>
          <w:rtl/>
        </w:rPr>
        <w:t>ی</w:t>
      </w:r>
      <w:r w:rsidRPr="000A42F2">
        <w:rPr>
          <w:rFonts w:cs="B Nazanin"/>
          <w:sz w:val="26"/>
          <w:szCs w:val="26"/>
          <w:rtl/>
        </w:rPr>
        <w:t xml:space="preserve"> 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عدم استطاعت خانواده ها در پرداخت هز</w:t>
      </w:r>
      <w:r w:rsidRPr="000A42F2">
        <w:rPr>
          <w:rFonts w:cs="B Nazanin" w:hint="cs"/>
          <w:sz w:val="26"/>
          <w:szCs w:val="26"/>
          <w:rtl/>
        </w:rPr>
        <w:t>ی</w:t>
      </w:r>
      <w:r w:rsidRPr="000A42F2">
        <w:rPr>
          <w:rFonts w:cs="B Nazanin" w:hint="eastAsia"/>
          <w:sz w:val="26"/>
          <w:szCs w:val="26"/>
          <w:rtl/>
        </w:rPr>
        <w:t>نه</w:t>
      </w:r>
      <w:r w:rsidRPr="000A42F2">
        <w:rPr>
          <w:rFonts w:cs="B Nazanin"/>
          <w:sz w:val="26"/>
          <w:szCs w:val="26"/>
          <w:rtl/>
        </w:rPr>
        <w:t xml:space="preserve"> درمان که گاه منجر به در</w:t>
      </w:r>
      <w:r w:rsidRPr="000A42F2">
        <w:rPr>
          <w:rFonts w:cs="B Nazanin" w:hint="cs"/>
          <w:sz w:val="26"/>
          <w:szCs w:val="26"/>
          <w:rtl/>
        </w:rPr>
        <w:t>ی</w:t>
      </w:r>
      <w:r w:rsidRPr="000A42F2">
        <w:rPr>
          <w:rFonts w:cs="B Nazanin" w:hint="eastAsia"/>
          <w:sz w:val="26"/>
          <w:szCs w:val="26"/>
          <w:rtl/>
        </w:rPr>
        <w:t>افت</w:t>
      </w:r>
      <w:r w:rsidRPr="000A42F2">
        <w:rPr>
          <w:rFonts w:cs="B Nazanin"/>
          <w:sz w:val="26"/>
          <w:szCs w:val="26"/>
          <w:rtl/>
        </w:rPr>
        <w:t xml:space="preserve"> وام م</w:t>
      </w:r>
      <w:r w:rsidRPr="000A42F2">
        <w:rPr>
          <w:rFonts w:cs="B Nazanin" w:hint="cs"/>
          <w:sz w:val="26"/>
          <w:szCs w:val="26"/>
          <w:rtl/>
        </w:rPr>
        <w:t>ی</w:t>
      </w:r>
      <w:r w:rsidRPr="000A42F2">
        <w:rPr>
          <w:rFonts w:cs="B Nazanin"/>
          <w:sz w:val="26"/>
          <w:szCs w:val="26"/>
          <w:rtl/>
        </w:rPr>
        <w:t xml:space="preserve"> شود، و هم</w:t>
      </w:r>
      <w:r w:rsidRPr="000A42F2">
        <w:rPr>
          <w:rFonts w:cs="B Nazanin" w:hint="cs"/>
          <w:sz w:val="26"/>
          <w:szCs w:val="26"/>
          <w:rtl/>
        </w:rPr>
        <w:t>ی</w:t>
      </w:r>
      <w:r w:rsidRPr="000A42F2">
        <w:rPr>
          <w:rFonts w:cs="B Nazanin" w:hint="eastAsia"/>
          <w:sz w:val="26"/>
          <w:szCs w:val="26"/>
          <w:rtl/>
        </w:rPr>
        <w:t>ن</w:t>
      </w:r>
      <w:r w:rsidRPr="000A42F2">
        <w:rPr>
          <w:rFonts w:cs="B Nazanin"/>
          <w:sz w:val="26"/>
          <w:szCs w:val="26"/>
          <w:rtl/>
        </w:rPr>
        <w:t xml:space="preserve"> مسائل به سلامت روان خانواده تاثرگذار </w:t>
      </w:r>
      <w:r w:rsidRPr="000A42F2">
        <w:rPr>
          <w:rFonts w:cs="B Nazanin" w:hint="eastAsia"/>
          <w:sz w:val="26"/>
          <w:szCs w:val="26"/>
          <w:rtl/>
        </w:rPr>
        <w:t>است</w:t>
      </w:r>
      <w:r w:rsidRPr="000A42F2">
        <w:rPr>
          <w:rFonts w:cs="B Nazanin"/>
          <w:sz w:val="26"/>
          <w:szCs w:val="26"/>
          <w:rtl/>
        </w:rPr>
        <w:t>. گاه 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به دلا</w:t>
      </w:r>
      <w:r w:rsidRPr="000A42F2">
        <w:rPr>
          <w:rFonts w:cs="B Nazanin" w:hint="cs"/>
          <w:sz w:val="26"/>
          <w:szCs w:val="26"/>
          <w:rtl/>
        </w:rPr>
        <w:t>ی</w:t>
      </w:r>
      <w:r w:rsidRPr="000A42F2">
        <w:rPr>
          <w:rFonts w:cs="B Nazanin" w:hint="eastAsia"/>
          <w:sz w:val="26"/>
          <w:szCs w:val="26"/>
          <w:rtl/>
        </w:rPr>
        <w:t>ل</w:t>
      </w:r>
      <w:r w:rsidRPr="000A42F2">
        <w:rPr>
          <w:rFonts w:cs="B Nazanin"/>
          <w:sz w:val="26"/>
          <w:szCs w:val="26"/>
          <w:rtl/>
        </w:rPr>
        <w:t xml:space="preserve"> مختلف علائم پارانوئ</w:t>
      </w:r>
      <w:r w:rsidRPr="000A42F2">
        <w:rPr>
          <w:rFonts w:cs="B Nazanin" w:hint="cs"/>
          <w:sz w:val="26"/>
          <w:szCs w:val="26"/>
          <w:rtl/>
        </w:rPr>
        <w:t>ی</w:t>
      </w:r>
      <w:r w:rsidRPr="000A42F2">
        <w:rPr>
          <w:rFonts w:cs="B Nazanin" w:hint="eastAsia"/>
          <w:sz w:val="26"/>
          <w:szCs w:val="26"/>
          <w:rtl/>
        </w:rPr>
        <w:t>د،</w:t>
      </w:r>
      <w:r w:rsidRPr="000A42F2">
        <w:rPr>
          <w:rFonts w:cs="B Nazanin"/>
          <w:sz w:val="26"/>
          <w:szCs w:val="26"/>
          <w:rtl/>
        </w:rPr>
        <w:t xml:space="preserve"> ترک اجتماع</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اضطراب اجتماع</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ترس از برچسب زن</w:t>
      </w:r>
      <w:r w:rsidRPr="000A42F2">
        <w:rPr>
          <w:rFonts w:cs="B Nazanin" w:hint="cs"/>
          <w:sz w:val="26"/>
          <w:szCs w:val="26"/>
          <w:rtl/>
        </w:rPr>
        <w:t>ی</w:t>
      </w:r>
      <w:r w:rsidRPr="000A42F2">
        <w:rPr>
          <w:rFonts w:cs="B Nazanin"/>
          <w:sz w:val="26"/>
          <w:szCs w:val="26"/>
          <w:rtl/>
        </w:rPr>
        <w:t xml:space="preserve"> و اعتماد به نفس ب</w:t>
      </w:r>
      <w:r w:rsidRPr="000A42F2">
        <w:rPr>
          <w:rFonts w:cs="B Nazanin" w:hint="cs"/>
          <w:sz w:val="26"/>
          <w:szCs w:val="26"/>
          <w:rtl/>
        </w:rPr>
        <w:t>ی</w:t>
      </w:r>
      <w:r w:rsidRPr="000A42F2">
        <w:rPr>
          <w:rFonts w:cs="B Nazanin" w:hint="eastAsia"/>
          <w:sz w:val="26"/>
          <w:szCs w:val="26"/>
          <w:rtl/>
        </w:rPr>
        <w:t>ش</w:t>
      </w:r>
      <w:r w:rsidRPr="000A42F2">
        <w:rPr>
          <w:rFonts w:cs="B Nazanin"/>
          <w:sz w:val="26"/>
          <w:szCs w:val="26"/>
          <w:rtl/>
        </w:rPr>
        <w:t xml:space="preserve"> از حد در قضاوت ها</w:t>
      </w:r>
      <w:r w:rsidRPr="000A42F2">
        <w:rPr>
          <w:rFonts w:cs="B Nazanin" w:hint="cs"/>
          <w:sz w:val="26"/>
          <w:szCs w:val="26"/>
          <w:rtl/>
        </w:rPr>
        <w:t>ی</w:t>
      </w:r>
      <w:r w:rsidRPr="000A42F2">
        <w:rPr>
          <w:rFonts w:cs="B Nazanin"/>
          <w:sz w:val="26"/>
          <w:szCs w:val="26"/>
          <w:rtl/>
        </w:rPr>
        <w:t xml:space="preserve"> خود از درمان خوددار</w:t>
      </w:r>
      <w:r w:rsidRPr="000A42F2">
        <w:rPr>
          <w:rFonts w:cs="B Nazanin" w:hint="cs"/>
          <w:sz w:val="26"/>
          <w:szCs w:val="26"/>
          <w:rtl/>
        </w:rPr>
        <w:t>ی</w:t>
      </w:r>
      <w:r w:rsidRPr="000A42F2">
        <w:rPr>
          <w:rFonts w:cs="B Nazanin"/>
          <w:sz w:val="26"/>
          <w:szCs w:val="26"/>
          <w:rtl/>
        </w:rPr>
        <w:t xml:space="preserve"> م</w:t>
      </w:r>
      <w:r w:rsidRPr="000A42F2">
        <w:rPr>
          <w:rFonts w:cs="B Nazanin" w:hint="cs"/>
          <w:sz w:val="26"/>
          <w:szCs w:val="26"/>
          <w:rtl/>
        </w:rPr>
        <w:t>ی</w:t>
      </w:r>
      <w:r w:rsidRPr="000A42F2">
        <w:rPr>
          <w:rFonts w:cs="B Nazanin"/>
          <w:sz w:val="26"/>
          <w:szCs w:val="26"/>
          <w:rtl/>
        </w:rPr>
        <w:t xml:space="preserve"> کنند. تعداد</w:t>
      </w:r>
      <w:r w:rsidRPr="000A42F2">
        <w:rPr>
          <w:rFonts w:cs="B Nazanin" w:hint="cs"/>
          <w:sz w:val="26"/>
          <w:szCs w:val="26"/>
          <w:rtl/>
        </w:rPr>
        <w:t>ی</w:t>
      </w:r>
      <w:r w:rsidRPr="000A42F2">
        <w:rPr>
          <w:rFonts w:cs="B Nazanin"/>
          <w:sz w:val="26"/>
          <w:szCs w:val="26"/>
          <w:rtl/>
        </w:rPr>
        <w:t xml:space="preserve"> از 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بطور همزمان اختلال سوءمصرف مواد، ب</w:t>
      </w:r>
      <w:r w:rsidRPr="000A42F2">
        <w:rPr>
          <w:rFonts w:cs="B Nazanin" w:hint="cs"/>
          <w:sz w:val="26"/>
          <w:szCs w:val="26"/>
          <w:rtl/>
        </w:rPr>
        <w:t>ی</w:t>
      </w:r>
      <w:r w:rsidRPr="000A42F2">
        <w:rPr>
          <w:rFonts w:cs="B Nazanin" w:hint="eastAsia"/>
          <w:sz w:val="26"/>
          <w:szCs w:val="26"/>
          <w:rtl/>
        </w:rPr>
        <w:t>مار</w:t>
      </w:r>
      <w:r w:rsidRPr="000A42F2">
        <w:rPr>
          <w:rFonts w:cs="B Nazanin" w:hint="cs"/>
          <w:sz w:val="26"/>
          <w:szCs w:val="26"/>
          <w:rtl/>
        </w:rPr>
        <w:t>ی</w:t>
      </w:r>
      <w:r w:rsidRPr="000A42F2">
        <w:rPr>
          <w:rFonts w:cs="B Nazanin"/>
          <w:sz w:val="26"/>
          <w:szCs w:val="26"/>
          <w:rtl/>
        </w:rPr>
        <w:t xml:space="preserve"> قلب</w:t>
      </w:r>
      <w:r w:rsidRPr="000A42F2">
        <w:rPr>
          <w:rFonts w:cs="B Nazanin" w:hint="cs"/>
          <w:sz w:val="26"/>
          <w:szCs w:val="26"/>
          <w:rtl/>
        </w:rPr>
        <w:t>ی</w:t>
      </w:r>
      <w:r w:rsidRPr="000A42F2">
        <w:rPr>
          <w:rFonts w:cs="B Nazanin"/>
          <w:sz w:val="26"/>
          <w:szCs w:val="26"/>
          <w:rtl/>
        </w:rPr>
        <w:t xml:space="preserve"> و ر</w:t>
      </w:r>
      <w:r w:rsidRPr="000A42F2">
        <w:rPr>
          <w:rFonts w:cs="B Nazanin" w:hint="cs"/>
          <w:sz w:val="26"/>
          <w:szCs w:val="26"/>
          <w:rtl/>
        </w:rPr>
        <w:t>ی</w:t>
      </w:r>
      <w:r w:rsidRPr="000A42F2">
        <w:rPr>
          <w:rFonts w:cs="B Nazanin" w:hint="eastAsia"/>
          <w:sz w:val="26"/>
          <w:szCs w:val="26"/>
          <w:rtl/>
        </w:rPr>
        <w:t>و</w:t>
      </w:r>
      <w:r w:rsidRPr="000A42F2">
        <w:rPr>
          <w:rFonts w:cs="B Nazanin" w:hint="cs"/>
          <w:sz w:val="26"/>
          <w:szCs w:val="26"/>
          <w:rtl/>
        </w:rPr>
        <w:t>ی</w:t>
      </w:r>
      <w:r w:rsidRPr="000A42F2">
        <w:rPr>
          <w:rFonts w:cs="B Nazanin"/>
          <w:sz w:val="26"/>
          <w:szCs w:val="26"/>
          <w:rtl/>
        </w:rPr>
        <w:t xml:space="preserve"> ن</w:t>
      </w:r>
      <w:r w:rsidRPr="000A42F2">
        <w:rPr>
          <w:rFonts w:cs="B Nazanin" w:hint="cs"/>
          <w:sz w:val="26"/>
          <w:szCs w:val="26"/>
          <w:rtl/>
        </w:rPr>
        <w:t>ی</w:t>
      </w:r>
      <w:r w:rsidRPr="000A42F2">
        <w:rPr>
          <w:rFonts w:cs="B Nazanin" w:hint="eastAsia"/>
          <w:sz w:val="26"/>
          <w:szCs w:val="26"/>
          <w:rtl/>
        </w:rPr>
        <w:t>ز</w:t>
      </w:r>
      <w:r w:rsidRPr="000A42F2">
        <w:rPr>
          <w:rFonts w:cs="B Nazanin"/>
          <w:sz w:val="26"/>
          <w:szCs w:val="26"/>
          <w:rtl/>
        </w:rPr>
        <w:t xml:space="preserve"> دارند که در زمان پ</w:t>
      </w:r>
      <w:r w:rsidRPr="000A42F2">
        <w:rPr>
          <w:rFonts w:cs="B Nazanin" w:hint="eastAsia"/>
          <w:sz w:val="26"/>
          <w:szCs w:val="26"/>
          <w:rtl/>
        </w:rPr>
        <w:t>ذ</w:t>
      </w:r>
      <w:r w:rsidRPr="000A42F2">
        <w:rPr>
          <w:rFonts w:cs="B Nazanin" w:hint="cs"/>
          <w:sz w:val="26"/>
          <w:szCs w:val="26"/>
          <w:rtl/>
        </w:rPr>
        <w:t>ی</w:t>
      </w:r>
      <w:r w:rsidRPr="000A42F2">
        <w:rPr>
          <w:rFonts w:cs="B Nazanin" w:hint="eastAsia"/>
          <w:sz w:val="26"/>
          <w:szCs w:val="26"/>
          <w:rtl/>
        </w:rPr>
        <w:t>رش</w:t>
      </w:r>
      <w:r w:rsidRPr="000A42F2">
        <w:rPr>
          <w:rFonts w:cs="B Nazanin"/>
          <w:sz w:val="26"/>
          <w:szCs w:val="26"/>
          <w:rtl/>
        </w:rPr>
        <w:t xml:space="preserve"> با مشکلات</w:t>
      </w:r>
      <w:r w:rsidRPr="000A42F2">
        <w:rPr>
          <w:rFonts w:cs="B Nazanin" w:hint="cs"/>
          <w:sz w:val="26"/>
          <w:szCs w:val="26"/>
          <w:rtl/>
        </w:rPr>
        <w:t>ی</w:t>
      </w:r>
      <w:r w:rsidRPr="000A42F2">
        <w:rPr>
          <w:rFonts w:cs="B Nazanin"/>
          <w:sz w:val="26"/>
          <w:szCs w:val="26"/>
          <w:rtl/>
        </w:rPr>
        <w:t xml:space="preserve"> مواجهه م</w:t>
      </w:r>
      <w:r w:rsidRPr="000A42F2">
        <w:rPr>
          <w:rFonts w:cs="B Nazanin" w:hint="cs"/>
          <w:sz w:val="26"/>
          <w:szCs w:val="26"/>
          <w:rtl/>
        </w:rPr>
        <w:t>ی</w:t>
      </w:r>
      <w:r w:rsidRPr="000A42F2">
        <w:rPr>
          <w:rFonts w:cs="B Nazanin"/>
          <w:sz w:val="26"/>
          <w:szCs w:val="26"/>
          <w:rtl/>
        </w:rPr>
        <w:t xml:space="preserve"> شوند. تعداد</w:t>
      </w:r>
      <w:r w:rsidRPr="000A42F2">
        <w:rPr>
          <w:rFonts w:cs="B Nazanin" w:hint="cs"/>
          <w:sz w:val="26"/>
          <w:szCs w:val="26"/>
          <w:rtl/>
        </w:rPr>
        <w:t>ی</w:t>
      </w:r>
      <w:r w:rsidRPr="000A42F2">
        <w:rPr>
          <w:rFonts w:cs="B Nazanin"/>
          <w:sz w:val="26"/>
          <w:szCs w:val="26"/>
          <w:rtl/>
        </w:rPr>
        <w:t xml:space="preserve"> از مشکلات همچون احساس ب</w:t>
      </w:r>
      <w:r w:rsidRPr="000A42F2">
        <w:rPr>
          <w:rFonts w:cs="B Nazanin" w:hint="cs"/>
          <w:sz w:val="26"/>
          <w:szCs w:val="26"/>
          <w:rtl/>
        </w:rPr>
        <w:t>ی</w:t>
      </w:r>
      <w:r w:rsidRPr="000A42F2">
        <w:rPr>
          <w:rFonts w:cs="B Nazanin" w:hint="eastAsia"/>
          <w:sz w:val="26"/>
          <w:szCs w:val="26"/>
          <w:rtl/>
        </w:rPr>
        <w:t>هودگ</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ناام</w:t>
      </w:r>
      <w:r w:rsidRPr="000A42F2">
        <w:rPr>
          <w:rFonts w:cs="B Nazanin" w:hint="cs"/>
          <w:sz w:val="26"/>
          <w:szCs w:val="26"/>
          <w:rtl/>
        </w:rPr>
        <w:t>ی</w:t>
      </w:r>
      <w:r w:rsidRPr="000A42F2">
        <w:rPr>
          <w:rFonts w:cs="B Nazanin" w:hint="eastAsia"/>
          <w:sz w:val="26"/>
          <w:szCs w:val="26"/>
          <w:rtl/>
        </w:rPr>
        <w:t>د</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ضعف در مسئول</w:t>
      </w:r>
      <w:r w:rsidRPr="000A42F2">
        <w:rPr>
          <w:rFonts w:cs="B Nazanin" w:hint="cs"/>
          <w:sz w:val="26"/>
          <w:szCs w:val="26"/>
          <w:rtl/>
        </w:rPr>
        <w:t>ی</w:t>
      </w:r>
      <w:r w:rsidRPr="000A42F2">
        <w:rPr>
          <w:rFonts w:cs="B Nazanin" w:hint="eastAsia"/>
          <w:sz w:val="26"/>
          <w:szCs w:val="26"/>
          <w:rtl/>
        </w:rPr>
        <w:t>ت</w:t>
      </w:r>
      <w:r w:rsidRPr="000A42F2">
        <w:rPr>
          <w:rFonts w:cs="B Nazanin"/>
          <w:sz w:val="26"/>
          <w:szCs w:val="26"/>
          <w:rtl/>
        </w:rPr>
        <w:t xml:space="preserve"> پذ</w:t>
      </w:r>
      <w:r w:rsidRPr="000A42F2">
        <w:rPr>
          <w:rFonts w:cs="B Nazanin" w:hint="cs"/>
          <w:sz w:val="26"/>
          <w:szCs w:val="26"/>
          <w:rtl/>
        </w:rPr>
        <w:t>ی</w:t>
      </w:r>
      <w:r w:rsidRPr="000A42F2">
        <w:rPr>
          <w:rFonts w:cs="B Nazanin" w:hint="eastAsia"/>
          <w:sz w:val="26"/>
          <w:szCs w:val="26"/>
          <w:rtl/>
        </w:rPr>
        <w:t>ر</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استرس، نداشتن فعال</w:t>
      </w:r>
      <w:r w:rsidRPr="000A42F2">
        <w:rPr>
          <w:rFonts w:cs="B Nazanin" w:hint="cs"/>
          <w:sz w:val="26"/>
          <w:szCs w:val="26"/>
          <w:rtl/>
        </w:rPr>
        <w:t>ی</w:t>
      </w:r>
      <w:r w:rsidRPr="000A42F2">
        <w:rPr>
          <w:rFonts w:cs="B Nazanin" w:hint="eastAsia"/>
          <w:sz w:val="26"/>
          <w:szCs w:val="26"/>
          <w:rtl/>
        </w:rPr>
        <w:t>ت</w:t>
      </w:r>
      <w:r w:rsidRPr="000A42F2">
        <w:rPr>
          <w:rFonts w:cs="B Nazanin"/>
          <w:sz w:val="26"/>
          <w:szCs w:val="26"/>
          <w:rtl/>
        </w:rPr>
        <w:t xml:space="preserve"> ها</w:t>
      </w:r>
      <w:r w:rsidRPr="000A42F2">
        <w:rPr>
          <w:rFonts w:cs="B Nazanin" w:hint="cs"/>
          <w:sz w:val="26"/>
          <w:szCs w:val="26"/>
          <w:rtl/>
        </w:rPr>
        <w:t>ی</w:t>
      </w:r>
      <w:r w:rsidRPr="000A42F2">
        <w:rPr>
          <w:rFonts w:cs="B Nazanin"/>
          <w:sz w:val="26"/>
          <w:szCs w:val="26"/>
          <w:rtl/>
        </w:rPr>
        <w:t xml:space="preserve"> معنادار و فقدان عزت نفس 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از پ</w:t>
      </w:r>
      <w:r w:rsidRPr="000A42F2">
        <w:rPr>
          <w:rFonts w:cs="B Nazanin" w:hint="cs"/>
          <w:sz w:val="26"/>
          <w:szCs w:val="26"/>
          <w:rtl/>
        </w:rPr>
        <w:t>ی</w:t>
      </w:r>
      <w:r w:rsidRPr="000A42F2">
        <w:rPr>
          <w:rFonts w:cs="B Nazanin" w:hint="eastAsia"/>
          <w:sz w:val="26"/>
          <w:szCs w:val="26"/>
          <w:rtl/>
        </w:rPr>
        <w:t>امدها</w:t>
      </w:r>
      <w:r w:rsidRPr="000A42F2">
        <w:rPr>
          <w:rFonts w:cs="B Nazanin" w:hint="cs"/>
          <w:sz w:val="26"/>
          <w:szCs w:val="26"/>
          <w:rtl/>
        </w:rPr>
        <w:t>ی</w:t>
      </w:r>
      <w:r w:rsidRPr="000A42F2">
        <w:rPr>
          <w:rFonts w:cs="B Nazanin"/>
          <w:sz w:val="26"/>
          <w:szCs w:val="26"/>
          <w:rtl/>
        </w:rPr>
        <w:t xml:space="preserve"> اختلال روان است که م</w:t>
      </w:r>
      <w:r w:rsidRPr="000A42F2">
        <w:rPr>
          <w:rFonts w:cs="B Nazanin" w:hint="cs"/>
          <w:sz w:val="26"/>
          <w:szCs w:val="26"/>
          <w:rtl/>
        </w:rPr>
        <w:t>ی</w:t>
      </w:r>
      <w:r w:rsidRPr="000A42F2">
        <w:rPr>
          <w:rFonts w:cs="B Nazanin"/>
          <w:sz w:val="26"/>
          <w:szCs w:val="26"/>
          <w:rtl/>
        </w:rPr>
        <w:t xml:space="preserve"> تواند در هنگام پذ</w:t>
      </w:r>
      <w:r w:rsidRPr="000A42F2">
        <w:rPr>
          <w:rFonts w:cs="B Nazanin" w:hint="cs"/>
          <w:sz w:val="26"/>
          <w:szCs w:val="26"/>
          <w:rtl/>
        </w:rPr>
        <w:t>ی</w:t>
      </w:r>
      <w:r w:rsidRPr="000A42F2">
        <w:rPr>
          <w:rFonts w:cs="B Nazanin" w:hint="eastAsia"/>
          <w:sz w:val="26"/>
          <w:szCs w:val="26"/>
          <w:rtl/>
        </w:rPr>
        <w:t>رش،</w:t>
      </w:r>
      <w:r w:rsidRPr="000A42F2">
        <w:rPr>
          <w:rFonts w:cs="B Nazanin"/>
          <w:sz w:val="26"/>
          <w:szCs w:val="26"/>
          <w:rtl/>
        </w:rPr>
        <w:t xml:space="preserve"> خانواده و س</w:t>
      </w:r>
      <w:r w:rsidRPr="000A42F2">
        <w:rPr>
          <w:rFonts w:cs="B Nazanin" w:hint="cs"/>
          <w:sz w:val="26"/>
          <w:szCs w:val="26"/>
          <w:rtl/>
        </w:rPr>
        <w:t>ی</w:t>
      </w:r>
      <w:r w:rsidRPr="000A42F2">
        <w:rPr>
          <w:rFonts w:cs="B Nazanin" w:hint="eastAsia"/>
          <w:sz w:val="26"/>
          <w:szCs w:val="26"/>
          <w:rtl/>
        </w:rPr>
        <w:t>ستم</w:t>
      </w:r>
      <w:r w:rsidRPr="000A42F2">
        <w:rPr>
          <w:rFonts w:cs="B Nazanin"/>
          <w:sz w:val="26"/>
          <w:szCs w:val="26"/>
          <w:rtl/>
        </w:rPr>
        <w:t xml:space="preserve"> مراقبت را با مشکل مواجه کن</w:t>
      </w:r>
      <w:r w:rsidRPr="000A42F2">
        <w:rPr>
          <w:rFonts w:cs="B Nazanin" w:hint="eastAsia"/>
          <w:sz w:val="26"/>
          <w:szCs w:val="26"/>
          <w:rtl/>
        </w:rPr>
        <w:t>د</w:t>
      </w:r>
      <w:r w:rsidRPr="000A42F2">
        <w:rPr>
          <w:rFonts w:cs="B Nazanin"/>
          <w:sz w:val="26"/>
          <w:szCs w:val="26"/>
          <w:rtl/>
        </w:rPr>
        <w:t xml:space="preserve">. </w:t>
      </w:r>
      <w:r w:rsidRPr="000A42F2">
        <w:rPr>
          <w:rFonts w:cs="B Nazanin"/>
          <w:sz w:val="26"/>
          <w:szCs w:val="26"/>
          <w:rtl/>
        </w:rPr>
        <w:lastRenderedPageBreak/>
        <w:t>درنت</w:t>
      </w:r>
      <w:r w:rsidRPr="000A42F2">
        <w:rPr>
          <w:rFonts w:cs="B Nazanin" w:hint="cs"/>
          <w:sz w:val="26"/>
          <w:szCs w:val="26"/>
          <w:rtl/>
        </w:rPr>
        <w:t>ی</w:t>
      </w:r>
      <w:r w:rsidRPr="000A42F2">
        <w:rPr>
          <w:rFonts w:cs="B Nazanin" w:hint="eastAsia"/>
          <w:sz w:val="26"/>
          <w:szCs w:val="26"/>
          <w:rtl/>
        </w:rPr>
        <w:t>جه</w:t>
      </w:r>
      <w:r w:rsidRPr="000A42F2">
        <w:rPr>
          <w:rFonts w:cs="B Nazanin"/>
          <w:sz w:val="26"/>
          <w:szCs w:val="26"/>
          <w:rtl/>
        </w:rPr>
        <w:t xml:space="preserve"> م</w:t>
      </w:r>
      <w:r w:rsidRPr="000A42F2">
        <w:rPr>
          <w:rFonts w:cs="B Nazanin" w:hint="cs"/>
          <w:sz w:val="26"/>
          <w:szCs w:val="26"/>
          <w:rtl/>
        </w:rPr>
        <w:t>ی</w:t>
      </w:r>
      <w:r w:rsidRPr="000A42F2">
        <w:rPr>
          <w:rFonts w:cs="B Nazanin"/>
          <w:sz w:val="26"/>
          <w:szCs w:val="26"/>
          <w:rtl/>
        </w:rPr>
        <w:t xml:space="preserve"> توان گفت مشکلات افراد </w:t>
      </w:r>
      <w:r w:rsidRPr="000A42F2">
        <w:rPr>
          <w:rFonts w:cs="B Nazanin" w:hint="cs"/>
          <w:sz w:val="26"/>
          <w:szCs w:val="26"/>
          <w:rtl/>
        </w:rPr>
        <w:t>ی</w:t>
      </w:r>
      <w:r w:rsidRPr="000A42F2">
        <w:rPr>
          <w:rFonts w:cs="B Nazanin" w:hint="eastAsia"/>
          <w:sz w:val="26"/>
          <w:szCs w:val="26"/>
          <w:rtl/>
        </w:rPr>
        <w:t>ا</w:t>
      </w:r>
      <w:r w:rsidRPr="000A42F2">
        <w:rPr>
          <w:rFonts w:cs="B Nazanin"/>
          <w:sz w:val="26"/>
          <w:szCs w:val="26"/>
          <w:rtl/>
        </w:rPr>
        <w:t xml:space="preserve"> در سطح فرد</w:t>
      </w:r>
      <w:r w:rsidRPr="000A42F2">
        <w:rPr>
          <w:rFonts w:cs="B Nazanin" w:hint="cs"/>
          <w:sz w:val="26"/>
          <w:szCs w:val="26"/>
          <w:rtl/>
        </w:rPr>
        <w:t>ی</w:t>
      </w:r>
      <w:r w:rsidRPr="000A42F2">
        <w:rPr>
          <w:rFonts w:cs="B Nazanin"/>
          <w:sz w:val="26"/>
          <w:szCs w:val="26"/>
          <w:rtl/>
        </w:rPr>
        <w:t xml:space="preserve"> و تحت تاث</w:t>
      </w:r>
      <w:r w:rsidRPr="000A42F2">
        <w:rPr>
          <w:rFonts w:cs="B Nazanin" w:hint="cs"/>
          <w:sz w:val="26"/>
          <w:szCs w:val="26"/>
          <w:rtl/>
        </w:rPr>
        <w:t>ی</w:t>
      </w:r>
      <w:r w:rsidRPr="000A42F2">
        <w:rPr>
          <w:rFonts w:cs="B Nazanin" w:hint="eastAsia"/>
          <w:sz w:val="26"/>
          <w:szCs w:val="26"/>
          <w:rtl/>
        </w:rPr>
        <w:t>ر</w:t>
      </w:r>
      <w:r w:rsidRPr="000A42F2">
        <w:rPr>
          <w:rFonts w:cs="B Nazanin"/>
          <w:sz w:val="26"/>
          <w:szCs w:val="26"/>
          <w:rtl/>
        </w:rPr>
        <w:t xml:space="preserve"> پ</w:t>
      </w:r>
      <w:r w:rsidRPr="000A42F2">
        <w:rPr>
          <w:rFonts w:cs="B Nazanin" w:hint="cs"/>
          <w:sz w:val="26"/>
          <w:szCs w:val="26"/>
          <w:rtl/>
        </w:rPr>
        <w:t>ی</w:t>
      </w:r>
      <w:r w:rsidRPr="000A42F2">
        <w:rPr>
          <w:rFonts w:cs="B Nazanin" w:hint="eastAsia"/>
          <w:sz w:val="26"/>
          <w:szCs w:val="26"/>
          <w:rtl/>
        </w:rPr>
        <w:t>امدها</w:t>
      </w:r>
      <w:r w:rsidRPr="000A42F2">
        <w:rPr>
          <w:rFonts w:cs="B Nazanin" w:hint="cs"/>
          <w:sz w:val="26"/>
          <w:szCs w:val="26"/>
          <w:rtl/>
        </w:rPr>
        <w:t>ی</w:t>
      </w:r>
      <w:r w:rsidRPr="000A42F2">
        <w:rPr>
          <w:rFonts w:cs="B Nazanin"/>
          <w:sz w:val="26"/>
          <w:szCs w:val="26"/>
          <w:rtl/>
        </w:rPr>
        <w:t xml:space="preserve"> ب</w:t>
      </w:r>
      <w:r w:rsidRPr="000A42F2">
        <w:rPr>
          <w:rFonts w:cs="B Nazanin" w:hint="cs"/>
          <w:sz w:val="26"/>
          <w:szCs w:val="26"/>
          <w:rtl/>
        </w:rPr>
        <w:t>ی</w:t>
      </w:r>
      <w:r w:rsidRPr="000A42F2">
        <w:rPr>
          <w:rFonts w:cs="B Nazanin" w:hint="eastAsia"/>
          <w:sz w:val="26"/>
          <w:szCs w:val="26"/>
          <w:rtl/>
        </w:rPr>
        <w:t>مار</w:t>
      </w:r>
      <w:r w:rsidRPr="000A42F2">
        <w:rPr>
          <w:rFonts w:cs="B Nazanin" w:hint="cs"/>
          <w:sz w:val="26"/>
          <w:szCs w:val="26"/>
          <w:rtl/>
        </w:rPr>
        <w:t>ی</w:t>
      </w:r>
      <w:r w:rsidRPr="000A42F2">
        <w:rPr>
          <w:rFonts w:cs="B Nazanin"/>
          <w:sz w:val="26"/>
          <w:szCs w:val="26"/>
          <w:rtl/>
        </w:rPr>
        <w:t xml:space="preserve"> است و </w:t>
      </w:r>
      <w:r w:rsidRPr="000A42F2">
        <w:rPr>
          <w:rFonts w:cs="B Nazanin" w:hint="cs"/>
          <w:sz w:val="26"/>
          <w:szCs w:val="26"/>
          <w:rtl/>
        </w:rPr>
        <w:t>ی</w:t>
      </w:r>
      <w:r w:rsidRPr="000A42F2">
        <w:rPr>
          <w:rFonts w:cs="B Nazanin" w:hint="eastAsia"/>
          <w:sz w:val="26"/>
          <w:szCs w:val="26"/>
          <w:rtl/>
        </w:rPr>
        <w:t>ا</w:t>
      </w:r>
      <w:r w:rsidRPr="000A42F2">
        <w:rPr>
          <w:rFonts w:cs="B Nazanin"/>
          <w:sz w:val="26"/>
          <w:szCs w:val="26"/>
          <w:rtl/>
        </w:rPr>
        <w:t xml:space="preserve"> در سطح اجتماع و نحوه تعامل مردم با آنهاست.</w:t>
      </w:r>
    </w:p>
    <w:p w14:paraId="05F28FDF" w14:textId="230AE2E1" w:rsidR="000A42F2" w:rsidRDefault="000A42F2" w:rsidP="000A42F2">
      <w:pPr>
        <w:pStyle w:val="ListParagraph"/>
        <w:numPr>
          <w:ilvl w:val="0"/>
          <w:numId w:val="27"/>
        </w:numPr>
        <w:bidi/>
        <w:spacing w:line="360" w:lineRule="auto"/>
        <w:ind w:right="276"/>
        <w:jc w:val="both"/>
        <w:rPr>
          <w:rFonts w:cs="B Nazanin"/>
          <w:sz w:val="26"/>
          <w:szCs w:val="26"/>
        </w:rPr>
      </w:pPr>
      <w:r w:rsidRPr="000A42F2">
        <w:rPr>
          <w:rFonts w:cs="B Nazanin"/>
          <w:sz w:val="26"/>
          <w:szCs w:val="26"/>
          <w:rtl/>
        </w:rPr>
        <w:t>عمده مشکلات مشخص شده در متون و ط</w:t>
      </w:r>
      <w:r w:rsidRPr="000A42F2">
        <w:rPr>
          <w:rFonts w:cs="B Nazanin" w:hint="cs"/>
          <w:sz w:val="26"/>
          <w:szCs w:val="26"/>
          <w:rtl/>
        </w:rPr>
        <w:t>ی</w:t>
      </w:r>
      <w:r w:rsidRPr="000A42F2">
        <w:rPr>
          <w:rFonts w:cs="B Nazanin"/>
          <w:sz w:val="26"/>
          <w:szCs w:val="26"/>
          <w:rtl/>
        </w:rPr>
        <w:t xml:space="preserve"> مصاحبه با 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و خانواده 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دارا</w:t>
      </w:r>
      <w:r w:rsidRPr="000A42F2">
        <w:rPr>
          <w:rFonts w:cs="B Nazanin" w:hint="cs"/>
          <w:sz w:val="26"/>
          <w:szCs w:val="26"/>
          <w:rtl/>
        </w:rPr>
        <w:t>ی</w:t>
      </w:r>
      <w:r w:rsidRPr="000A42F2">
        <w:rPr>
          <w:rFonts w:cs="B Nazanin"/>
          <w:sz w:val="26"/>
          <w:szCs w:val="26"/>
          <w:rtl/>
        </w:rPr>
        <w:t xml:space="preserve"> اختلال سا</w:t>
      </w:r>
      <w:r w:rsidRPr="000A42F2">
        <w:rPr>
          <w:rFonts w:cs="B Nazanin" w:hint="cs"/>
          <w:sz w:val="26"/>
          <w:szCs w:val="26"/>
          <w:rtl/>
        </w:rPr>
        <w:t>ی</w:t>
      </w:r>
      <w:r w:rsidRPr="000A42F2">
        <w:rPr>
          <w:rFonts w:cs="B Nazanin" w:hint="eastAsia"/>
          <w:sz w:val="26"/>
          <w:szCs w:val="26"/>
          <w:rtl/>
        </w:rPr>
        <w:t>کوت</w:t>
      </w:r>
      <w:r w:rsidRPr="000A42F2">
        <w:rPr>
          <w:rFonts w:cs="B Nazanin" w:hint="cs"/>
          <w:sz w:val="26"/>
          <w:szCs w:val="26"/>
          <w:rtl/>
        </w:rPr>
        <w:t>ی</w:t>
      </w:r>
      <w:r w:rsidRPr="000A42F2">
        <w:rPr>
          <w:rFonts w:cs="B Nazanin" w:hint="eastAsia"/>
          <w:sz w:val="26"/>
          <w:szCs w:val="26"/>
          <w:rtl/>
        </w:rPr>
        <w:t>ک</w:t>
      </w:r>
      <w:r w:rsidRPr="000A42F2">
        <w:rPr>
          <w:rFonts w:cs="B Nazanin"/>
          <w:sz w:val="26"/>
          <w:szCs w:val="26"/>
          <w:rtl/>
        </w:rPr>
        <w:t xml:space="preserve"> و مددکاران اجتماع</w:t>
      </w:r>
      <w:r w:rsidRPr="000A42F2">
        <w:rPr>
          <w:rFonts w:cs="B Nazanin" w:hint="cs"/>
          <w:sz w:val="26"/>
          <w:szCs w:val="26"/>
          <w:rtl/>
        </w:rPr>
        <w:t>ی</w:t>
      </w:r>
      <w:r>
        <w:rPr>
          <w:rFonts w:cs="B Nazanin" w:hint="cs"/>
          <w:sz w:val="26"/>
          <w:szCs w:val="26"/>
          <w:rtl/>
        </w:rPr>
        <w:t xml:space="preserve"> در مرحله بستری</w:t>
      </w:r>
      <w:r w:rsidRPr="000A42F2">
        <w:rPr>
          <w:rFonts w:cs="B Nazanin" w:hint="eastAsia"/>
          <w:sz w:val="26"/>
          <w:szCs w:val="26"/>
          <w:rtl/>
        </w:rPr>
        <w:t>،</w:t>
      </w:r>
      <w:r w:rsidRPr="000A42F2">
        <w:rPr>
          <w:rFonts w:cs="B Nazanin"/>
          <w:sz w:val="26"/>
          <w:szCs w:val="26"/>
          <w:rtl/>
        </w:rPr>
        <w:t xml:space="preserve"> عدم انگ</w:t>
      </w:r>
      <w:r w:rsidRPr="000A42F2">
        <w:rPr>
          <w:rFonts w:cs="B Nazanin" w:hint="cs"/>
          <w:sz w:val="26"/>
          <w:szCs w:val="26"/>
          <w:rtl/>
        </w:rPr>
        <w:t>ی</w:t>
      </w:r>
      <w:r w:rsidRPr="000A42F2">
        <w:rPr>
          <w:rFonts w:cs="B Nazanin" w:hint="eastAsia"/>
          <w:sz w:val="26"/>
          <w:szCs w:val="26"/>
          <w:rtl/>
        </w:rPr>
        <w:t>زه</w:t>
      </w:r>
      <w:r w:rsidRPr="000A42F2">
        <w:rPr>
          <w:rFonts w:cs="B Nazanin"/>
          <w:sz w:val="26"/>
          <w:szCs w:val="26"/>
          <w:rtl/>
        </w:rPr>
        <w:t xml:space="preserve"> برا</w:t>
      </w:r>
      <w:r w:rsidRPr="000A42F2">
        <w:rPr>
          <w:rFonts w:cs="B Nazanin" w:hint="cs"/>
          <w:sz w:val="26"/>
          <w:szCs w:val="26"/>
          <w:rtl/>
        </w:rPr>
        <w:t>ی</w:t>
      </w:r>
      <w:r w:rsidRPr="000A42F2">
        <w:rPr>
          <w:rFonts w:cs="B Nazanin"/>
          <w:sz w:val="26"/>
          <w:szCs w:val="26"/>
          <w:rtl/>
        </w:rPr>
        <w:t xml:space="preserve"> تداوم درمان، مقاومت ب</w:t>
      </w:r>
      <w:r w:rsidRPr="000A42F2">
        <w:rPr>
          <w:rFonts w:cs="B Nazanin" w:hint="cs"/>
          <w:sz w:val="26"/>
          <w:szCs w:val="26"/>
          <w:rtl/>
        </w:rPr>
        <w:t>ی</w:t>
      </w:r>
      <w:r w:rsidRPr="000A42F2">
        <w:rPr>
          <w:rFonts w:cs="B Nazanin" w:hint="eastAsia"/>
          <w:sz w:val="26"/>
          <w:szCs w:val="26"/>
          <w:rtl/>
        </w:rPr>
        <w:t>مار</w:t>
      </w:r>
      <w:r w:rsidRPr="000A42F2">
        <w:rPr>
          <w:rFonts w:cs="B Nazanin"/>
          <w:sz w:val="26"/>
          <w:szCs w:val="26"/>
          <w:rtl/>
        </w:rPr>
        <w:t xml:space="preserve"> برا</w:t>
      </w:r>
      <w:r w:rsidRPr="000A42F2">
        <w:rPr>
          <w:rFonts w:cs="B Nazanin" w:hint="cs"/>
          <w:sz w:val="26"/>
          <w:szCs w:val="26"/>
          <w:rtl/>
        </w:rPr>
        <w:t>ی</w:t>
      </w:r>
      <w:r w:rsidRPr="000A42F2">
        <w:rPr>
          <w:rFonts w:cs="B Nazanin"/>
          <w:sz w:val="26"/>
          <w:szCs w:val="26"/>
          <w:rtl/>
        </w:rPr>
        <w:t xml:space="preserve"> مصرف دارو، بالا بودن هز</w:t>
      </w:r>
      <w:r w:rsidRPr="000A42F2">
        <w:rPr>
          <w:rFonts w:cs="B Nazanin" w:hint="cs"/>
          <w:sz w:val="26"/>
          <w:szCs w:val="26"/>
          <w:rtl/>
        </w:rPr>
        <w:t>ی</w:t>
      </w:r>
      <w:r w:rsidRPr="000A42F2">
        <w:rPr>
          <w:rFonts w:cs="B Nazanin" w:hint="eastAsia"/>
          <w:sz w:val="26"/>
          <w:szCs w:val="26"/>
          <w:rtl/>
        </w:rPr>
        <w:t>نه</w:t>
      </w:r>
      <w:r w:rsidRPr="000A42F2">
        <w:rPr>
          <w:rFonts w:cs="B Nazanin"/>
          <w:sz w:val="26"/>
          <w:szCs w:val="26"/>
          <w:rtl/>
        </w:rPr>
        <w:t xml:space="preserve"> آزما</w:t>
      </w:r>
      <w:r w:rsidRPr="000A42F2">
        <w:rPr>
          <w:rFonts w:cs="B Nazanin" w:hint="cs"/>
          <w:sz w:val="26"/>
          <w:szCs w:val="26"/>
          <w:rtl/>
        </w:rPr>
        <w:t>ی</w:t>
      </w:r>
      <w:r w:rsidRPr="000A42F2">
        <w:rPr>
          <w:rFonts w:cs="B Nazanin" w:hint="eastAsia"/>
          <w:sz w:val="26"/>
          <w:szCs w:val="26"/>
          <w:rtl/>
        </w:rPr>
        <w:t>ش،</w:t>
      </w:r>
      <w:r w:rsidRPr="000A42F2">
        <w:rPr>
          <w:rFonts w:cs="B Nazanin"/>
          <w:sz w:val="26"/>
          <w:szCs w:val="26"/>
          <w:rtl/>
        </w:rPr>
        <w:t xml:space="preserve"> ع</w:t>
      </w:r>
      <w:r w:rsidRPr="000A42F2">
        <w:rPr>
          <w:rFonts w:cs="B Nazanin" w:hint="cs"/>
          <w:sz w:val="26"/>
          <w:szCs w:val="26"/>
          <w:rtl/>
        </w:rPr>
        <w:t>ی</w:t>
      </w:r>
      <w:r w:rsidRPr="000A42F2">
        <w:rPr>
          <w:rFonts w:cs="B Nazanin" w:hint="eastAsia"/>
          <w:sz w:val="26"/>
          <w:szCs w:val="26"/>
          <w:rtl/>
        </w:rPr>
        <w:t>ادت</w:t>
      </w:r>
      <w:r w:rsidRPr="000A42F2">
        <w:rPr>
          <w:rFonts w:cs="B Nazanin"/>
          <w:sz w:val="26"/>
          <w:szCs w:val="26"/>
          <w:rtl/>
        </w:rPr>
        <w:t xml:space="preserve"> از ب</w:t>
      </w:r>
      <w:r w:rsidRPr="000A42F2">
        <w:rPr>
          <w:rFonts w:cs="B Nazanin" w:hint="cs"/>
          <w:sz w:val="26"/>
          <w:szCs w:val="26"/>
          <w:rtl/>
        </w:rPr>
        <w:t>ی</w:t>
      </w:r>
      <w:r w:rsidRPr="000A42F2">
        <w:rPr>
          <w:rFonts w:cs="B Nazanin" w:hint="eastAsia"/>
          <w:sz w:val="26"/>
          <w:szCs w:val="26"/>
          <w:rtl/>
        </w:rPr>
        <w:t>مار</w:t>
      </w:r>
      <w:r w:rsidRPr="000A42F2">
        <w:rPr>
          <w:rFonts w:cs="B Nazanin"/>
          <w:sz w:val="26"/>
          <w:szCs w:val="26"/>
          <w:rtl/>
        </w:rPr>
        <w:t xml:space="preserve"> و کمبود منابع و امکانات درمان</w:t>
      </w:r>
      <w:r w:rsidRPr="000A42F2">
        <w:rPr>
          <w:rFonts w:cs="B Nazanin" w:hint="cs"/>
          <w:sz w:val="26"/>
          <w:szCs w:val="26"/>
          <w:rtl/>
        </w:rPr>
        <w:t>ی</w:t>
      </w:r>
      <w:r w:rsidRPr="000A42F2">
        <w:rPr>
          <w:rFonts w:cs="B Nazanin"/>
          <w:sz w:val="26"/>
          <w:szCs w:val="26"/>
          <w:rtl/>
        </w:rPr>
        <w:t xml:space="preserve"> است.</w:t>
      </w:r>
    </w:p>
    <w:p w14:paraId="48A07D04" w14:textId="77777777" w:rsidR="000A42F2" w:rsidRPr="000A42F2" w:rsidRDefault="000A42F2" w:rsidP="000A42F2">
      <w:pPr>
        <w:pStyle w:val="ListParagraph"/>
        <w:numPr>
          <w:ilvl w:val="0"/>
          <w:numId w:val="27"/>
        </w:numPr>
        <w:bidi/>
        <w:spacing w:line="360" w:lineRule="auto"/>
        <w:ind w:right="276"/>
        <w:jc w:val="both"/>
        <w:rPr>
          <w:rFonts w:cs="B Nazanin"/>
          <w:sz w:val="26"/>
          <w:szCs w:val="26"/>
          <w:rtl/>
        </w:rPr>
      </w:pPr>
      <w:r w:rsidRPr="000A42F2">
        <w:rPr>
          <w:rFonts w:cs="B Nazanin"/>
          <w:sz w:val="26"/>
          <w:szCs w:val="26"/>
          <w:rtl/>
        </w:rPr>
        <w:t>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مبتلا به اختلال روان در تمام</w:t>
      </w:r>
      <w:r w:rsidRPr="000A42F2">
        <w:rPr>
          <w:rFonts w:cs="B Nazanin" w:hint="cs"/>
          <w:sz w:val="26"/>
          <w:szCs w:val="26"/>
          <w:rtl/>
        </w:rPr>
        <w:t>ی</w:t>
      </w:r>
      <w:r w:rsidRPr="000A42F2">
        <w:rPr>
          <w:rFonts w:cs="B Nazanin"/>
          <w:sz w:val="26"/>
          <w:szCs w:val="26"/>
          <w:rtl/>
        </w:rPr>
        <w:t xml:space="preserve"> مراحل زندگ</w:t>
      </w:r>
      <w:r w:rsidRPr="000A42F2">
        <w:rPr>
          <w:rFonts w:cs="B Nazanin" w:hint="cs"/>
          <w:sz w:val="26"/>
          <w:szCs w:val="26"/>
          <w:rtl/>
        </w:rPr>
        <w:t>ی</w:t>
      </w:r>
      <w:r w:rsidRPr="000A42F2">
        <w:rPr>
          <w:rFonts w:cs="B Nazanin"/>
          <w:sz w:val="26"/>
          <w:szCs w:val="26"/>
          <w:rtl/>
        </w:rPr>
        <w:t xml:space="preserve"> خود انواع مشکلات را تجربه م</w:t>
      </w:r>
      <w:r w:rsidRPr="000A42F2">
        <w:rPr>
          <w:rFonts w:cs="B Nazanin" w:hint="cs"/>
          <w:sz w:val="26"/>
          <w:szCs w:val="26"/>
          <w:rtl/>
        </w:rPr>
        <w:t>ی</w:t>
      </w:r>
      <w:r w:rsidRPr="000A42F2">
        <w:rPr>
          <w:rFonts w:cs="B Nazanin"/>
          <w:sz w:val="26"/>
          <w:szCs w:val="26"/>
          <w:rtl/>
        </w:rPr>
        <w:t xml:space="preserve"> کنند. مشکلات و دغدغه ها</w:t>
      </w:r>
      <w:r w:rsidRPr="000A42F2">
        <w:rPr>
          <w:rFonts w:cs="B Nazanin" w:hint="cs"/>
          <w:sz w:val="26"/>
          <w:szCs w:val="26"/>
          <w:rtl/>
        </w:rPr>
        <w:t>ی</w:t>
      </w:r>
      <w:r w:rsidRPr="000A42F2">
        <w:rPr>
          <w:rFonts w:cs="B Nazanin"/>
          <w:sz w:val="26"/>
          <w:szCs w:val="26"/>
          <w:rtl/>
        </w:rPr>
        <w:t xml:space="preserve"> شخص</w:t>
      </w:r>
      <w:r w:rsidRPr="000A42F2">
        <w:rPr>
          <w:rFonts w:cs="B Nazanin" w:hint="cs"/>
          <w:sz w:val="26"/>
          <w:szCs w:val="26"/>
          <w:rtl/>
        </w:rPr>
        <w:t>ی</w:t>
      </w:r>
      <w:r w:rsidRPr="000A42F2">
        <w:rPr>
          <w:rFonts w:cs="B Nazanin"/>
          <w:sz w:val="26"/>
          <w:szCs w:val="26"/>
          <w:rtl/>
        </w:rPr>
        <w:t xml:space="preserve"> و خانوادگ</w:t>
      </w:r>
      <w:r w:rsidRPr="000A42F2">
        <w:rPr>
          <w:rFonts w:cs="B Nazanin" w:hint="cs"/>
          <w:sz w:val="26"/>
          <w:szCs w:val="26"/>
          <w:rtl/>
        </w:rPr>
        <w:t>ی</w:t>
      </w:r>
      <w:r w:rsidRPr="000A42F2">
        <w:rPr>
          <w:rFonts w:cs="B Nazanin"/>
          <w:sz w:val="26"/>
          <w:szCs w:val="26"/>
          <w:rtl/>
        </w:rPr>
        <w:t xml:space="preserve"> آنها محدود به زمان پذ</w:t>
      </w:r>
      <w:r w:rsidRPr="000A42F2">
        <w:rPr>
          <w:rFonts w:cs="B Nazanin" w:hint="cs"/>
          <w:sz w:val="26"/>
          <w:szCs w:val="26"/>
          <w:rtl/>
        </w:rPr>
        <w:t>ی</w:t>
      </w:r>
      <w:r w:rsidRPr="000A42F2">
        <w:rPr>
          <w:rFonts w:cs="B Nazanin" w:hint="eastAsia"/>
          <w:sz w:val="26"/>
          <w:szCs w:val="26"/>
          <w:rtl/>
        </w:rPr>
        <w:t>رش،</w:t>
      </w:r>
      <w:r w:rsidRPr="000A42F2">
        <w:rPr>
          <w:rFonts w:cs="B Nazanin"/>
          <w:sz w:val="26"/>
          <w:szCs w:val="26"/>
          <w:rtl/>
        </w:rPr>
        <w:t xml:space="preserve"> ح</w:t>
      </w:r>
      <w:r w:rsidRPr="000A42F2">
        <w:rPr>
          <w:rFonts w:cs="B Nazanin" w:hint="cs"/>
          <w:sz w:val="26"/>
          <w:szCs w:val="26"/>
          <w:rtl/>
        </w:rPr>
        <w:t>ی</w:t>
      </w:r>
      <w:r w:rsidRPr="000A42F2">
        <w:rPr>
          <w:rFonts w:cs="B Nazanin" w:hint="eastAsia"/>
          <w:sz w:val="26"/>
          <w:szCs w:val="26"/>
          <w:rtl/>
        </w:rPr>
        <w:t>ن</w:t>
      </w:r>
      <w:r w:rsidRPr="000A42F2">
        <w:rPr>
          <w:rFonts w:cs="B Nazanin"/>
          <w:sz w:val="26"/>
          <w:szCs w:val="26"/>
          <w:rtl/>
        </w:rPr>
        <w:t xml:space="preserve"> بستر</w:t>
      </w:r>
      <w:r w:rsidRPr="000A42F2">
        <w:rPr>
          <w:rFonts w:cs="B Nazanin" w:hint="cs"/>
          <w:sz w:val="26"/>
          <w:szCs w:val="26"/>
          <w:rtl/>
        </w:rPr>
        <w:t>ی</w:t>
      </w:r>
      <w:r w:rsidRPr="000A42F2">
        <w:rPr>
          <w:rFonts w:cs="B Nazanin"/>
          <w:sz w:val="26"/>
          <w:szCs w:val="26"/>
          <w:rtl/>
        </w:rPr>
        <w:t xml:space="preserve"> نم</w:t>
      </w:r>
      <w:r w:rsidRPr="000A42F2">
        <w:rPr>
          <w:rFonts w:cs="B Nazanin" w:hint="cs"/>
          <w:sz w:val="26"/>
          <w:szCs w:val="26"/>
          <w:rtl/>
        </w:rPr>
        <w:t>ی</w:t>
      </w:r>
      <w:r w:rsidRPr="000A42F2">
        <w:rPr>
          <w:rFonts w:cs="B Nazanin"/>
          <w:sz w:val="26"/>
          <w:szCs w:val="26"/>
          <w:rtl/>
        </w:rPr>
        <w:t xml:space="preserve"> باشد بلکه در زمان ترخ</w:t>
      </w:r>
      <w:r w:rsidRPr="000A42F2">
        <w:rPr>
          <w:rFonts w:cs="B Nazanin" w:hint="cs"/>
          <w:sz w:val="26"/>
          <w:szCs w:val="26"/>
          <w:rtl/>
        </w:rPr>
        <w:t>ی</w:t>
      </w:r>
      <w:r w:rsidRPr="000A42F2">
        <w:rPr>
          <w:rFonts w:cs="B Nazanin" w:hint="eastAsia"/>
          <w:sz w:val="26"/>
          <w:szCs w:val="26"/>
          <w:rtl/>
        </w:rPr>
        <w:t>ص</w:t>
      </w:r>
      <w:r w:rsidRPr="000A42F2">
        <w:rPr>
          <w:rFonts w:cs="B Nazanin"/>
          <w:sz w:val="26"/>
          <w:szCs w:val="26"/>
          <w:rtl/>
        </w:rPr>
        <w:t xml:space="preserve"> و پس از آن ن</w:t>
      </w:r>
      <w:r w:rsidRPr="000A42F2">
        <w:rPr>
          <w:rFonts w:cs="B Nazanin" w:hint="cs"/>
          <w:sz w:val="26"/>
          <w:szCs w:val="26"/>
          <w:rtl/>
        </w:rPr>
        <w:t>ی</w:t>
      </w:r>
      <w:r w:rsidRPr="000A42F2">
        <w:rPr>
          <w:rFonts w:cs="B Nazanin" w:hint="eastAsia"/>
          <w:sz w:val="26"/>
          <w:szCs w:val="26"/>
          <w:rtl/>
        </w:rPr>
        <w:t>ز</w:t>
      </w:r>
      <w:r w:rsidRPr="000A42F2">
        <w:rPr>
          <w:rFonts w:cs="B Nazanin"/>
          <w:sz w:val="26"/>
          <w:szCs w:val="26"/>
          <w:rtl/>
        </w:rPr>
        <w:t xml:space="preserve"> ادامه دارد. درصورت عدم آموزش فرد و خانواده امکان عود ب</w:t>
      </w:r>
      <w:r w:rsidRPr="000A42F2">
        <w:rPr>
          <w:rFonts w:cs="B Nazanin" w:hint="cs"/>
          <w:sz w:val="26"/>
          <w:szCs w:val="26"/>
          <w:rtl/>
        </w:rPr>
        <w:t>ی</w:t>
      </w:r>
      <w:r w:rsidRPr="000A42F2">
        <w:rPr>
          <w:rFonts w:cs="B Nazanin" w:hint="eastAsia"/>
          <w:sz w:val="26"/>
          <w:szCs w:val="26"/>
          <w:rtl/>
        </w:rPr>
        <w:t>مار</w:t>
      </w:r>
      <w:r w:rsidRPr="000A42F2">
        <w:rPr>
          <w:rFonts w:cs="B Nazanin" w:hint="cs"/>
          <w:sz w:val="26"/>
          <w:szCs w:val="26"/>
          <w:rtl/>
        </w:rPr>
        <w:t>ی</w:t>
      </w:r>
      <w:r w:rsidRPr="000A42F2">
        <w:rPr>
          <w:rFonts w:cs="B Nazanin"/>
          <w:sz w:val="26"/>
          <w:szCs w:val="26"/>
          <w:rtl/>
        </w:rPr>
        <w:t xml:space="preserve"> و بازگشت به ب</w:t>
      </w:r>
      <w:r w:rsidRPr="000A42F2">
        <w:rPr>
          <w:rFonts w:cs="B Nazanin" w:hint="cs"/>
          <w:sz w:val="26"/>
          <w:szCs w:val="26"/>
          <w:rtl/>
        </w:rPr>
        <w:t>ی</w:t>
      </w:r>
      <w:r w:rsidRPr="000A42F2">
        <w:rPr>
          <w:rFonts w:cs="B Nazanin" w:hint="eastAsia"/>
          <w:sz w:val="26"/>
          <w:szCs w:val="26"/>
          <w:rtl/>
        </w:rPr>
        <w:t>مارستان</w:t>
      </w:r>
      <w:r w:rsidRPr="000A42F2">
        <w:rPr>
          <w:rFonts w:cs="B Nazanin"/>
          <w:sz w:val="26"/>
          <w:szCs w:val="26"/>
          <w:rtl/>
        </w:rPr>
        <w:t xml:space="preserve"> و عدم تبع</w:t>
      </w:r>
      <w:r w:rsidRPr="000A42F2">
        <w:rPr>
          <w:rFonts w:cs="B Nazanin" w:hint="cs"/>
          <w:sz w:val="26"/>
          <w:szCs w:val="26"/>
          <w:rtl/>
        </w:rPr>
        <w:t>ی</w:t>
      </w:r>
      <w:r w:rsidRPr="000A42F2">
        <w:rPr>
          <w:rFonts w:cs="B Nazanin" w:hint="eastAsia"/>
          <w:sz w:val="26"/>
          <w:szCs w:val="26"/>
          <w:rtl/>
        </w:rPr>
        <w:t>ت</w:t>
      </w:r>
      <w:r w:rsidRPr="000A42F2">
        <w:rPr>
          <w:rFonts w:cs="B Nazanin"/>
          <w:sz w:val="26"/>
          <w:szCs w:val="26"/>
          <w:rtl/>
        </w:rPr>
        <w:t xml:space="preserve"> دارو</w:t>
      </w:r>
      <w:r w:rsidRPr="000A42F2">
        <w:rPr>
          <w:rFonts w:cs="B Nazanin" w:hint="cs"/>
          <w:sz w:val="26"/>
          <w:szCs w:val="26"/>
          <w:rtl/>
        </w:rPr>
        <w:t>یی</w:t>
      </w:r>
      <w:r w:rsidRPr="000A42F2">
        <w:rPr>
          <w:rFonts w:cs="B Nazanin"/>
          <w:sz w:val="26"/>
          <w:szCs w:val="26"/>
          <w:rtl/>
        </w:rPr>
        <w:t xml:space="preserve"> افزا</w:t>
      </w:r>
      <w:r w:rsidRPr="000A42F2">
        <w:rPr>
          <w:rFonts w:cs="B Nazanin" w:hint="cs"/>
          <w:sz w:val="26"/>
          <w:szCs w:val="26"/>
          <w:rtl/>
        </w:rPr>
        <w:t>ی</w:t>
      </w:r>
      <w:r w:rsidRPr="000A42F2">
        <w:rPr>
          <w:rFonts w:cs="B Nazanin" w:hint="eastAsia"/>
          <w:sz w:val="26"/>
          <w:szCs w:val="26"/>
          <w:rtl/>
        </w:rPr>
        <w:t>ش</w:t>
      </w:r>
      <w:r w:rsidRPr="000A42F2">
        <w:rPr>
          <w:rFonts w:cs="B Nazanin"/>
          <w:sz w:val="26"/>
          <w:szCs w:val="26"/>
          <w:rtl/>
        </w:rPr>
        <w:t xml:space="preserve"> پ</w:t>
      </w:r>
      <w:r w:rsidRPr="000A42F2">
        <w:rPr>
          <w:rFonts w:cs="B Nazanin" w:hint="cs"/>
          <w:sz w:val="26"/>
          <w:szCs w:val="26"/>
          <w:rtl/>
        </w:rPr>
        <w:t>ی</w:t>
      </w:r>
      <w:r w:rsidRPr="000A42F2">
        <w:rPr>
          <w:rFonts w:cs="B Nazanin" w:hint="eastAsia"/>
          <w:sz w:val="26"/>
          <w:szCs w:val="26"/>
          <w:rtl/>
        </w:rPr>
        <w:t>دا</w:t>
      </w:r>
      <w:r w:rsidRPr="000A42F2">
        <w:rPr>
          <w:rFonts w:cs="B Nazanin"/>
          <w:sz w:val="26"/>
          <w:szCs w:val="26"/>
          <w:rtl/>
        </w:rPr>
        <w:t xml:space="preserve"> م</w:t>
      </w:r>
      <w:r w:rsidRPr="000A42F2">
        <w:rPr>
          <w:rFonts w:cs="B Nazanin" w:hint="cs"/>
          <w:sz w:val="26"/>
          <w:szCs w:val="26"/>
          <w:rtl/>
        </w:rPr>
        <w:t>ی</w:t>
      </w:r>
      <w:r w:rsidRPr="000A42F2">
        <w:rPr>
          <w:rFonts w:cs="B Nazanin"/>
          <w:sz w:val="26"/>
          <w:szCs w:val="26"/>
          <w:rtl/>
        </w:rPr>
        <w:t xml:space="preserve"> کند و ب</w:t>
      </w:r>
      <w:r w:rsidRPr="000A42F2">
        <w:rPr>
          <w:rFonts w:cs="B Nazanin" w:hint="cs"/>
          <w:sz w:val="26"/>
          <w:szCs w:val="26"/>
          <w:rtl/>
        </w:rPr>
        <w:t>ی</w:t>
      </w:r>
      <w:r w:rsidRPr="000A42F2">
        <w:rPr>
          <w:rFonts w:cs="B Nazanin" w:hint="eastAsia"/>
          <w:sz w:val="26"/>
          <w:szCs w:val="26"/>
          <w:rtl/>
        </w:rPr>
        <w:t>مار</w:t>
      </w:r>
      <w:r w:rsidRPr="000A42F2">
        <w:rPr>
          <w:rFonts w:cs="B Nazanin"/>
          <w:sz w:val="26"/>
          <w:szCs w:val="26"/>
          <w:rtl/>
        </w:rPr>
        <w:t xml:space="preserve"> مجدد به شرا</w:t>
      </w:r>
      <w:r w:rsidRPr="000A42F2">
        <w:rPr>
          <w:rFonts w:cs="B Nazanin" w:hint="cs"/>
          <w:sz w:val="26"/>
          <w:szCs w:val="26"/>
          <w:rtl/>
        </w:rPr>
        <w:t>ی</w:t>
      </w:r>
      <w:r w:rsidRPr="000A42F2">
        <w:rPr>
          <w:rFonts w:cs="B Nazanin" w:hint="eastAsia"/>
          <w:sz w:val="26"/>
          <w:szCs w:val="26"/>
          <w:rtl/>
        </w:rPr>
        <w:t>ط</w:t>
      </w:r>
      <w:r w:rsidRPr="000A42F2">
        <w:rPr>
          <w:rFonts w:cs="B Nazanin"/>
          <w:sz w:val="26"/>
          <w:szCs w:val="26"/>
          <w:rtl/>
        </w:rPr>
        <w:t xml:space="preserve"> قبل خود باز م</w:t>
      </w:r>
      <w:r w:rsidRPr="000A42F2">
        <w:rPr>
          <w:rFonts w:cs="B Nazanin" w:hint="cs"/>
          <w:sz w:val="26"/>
          <w:szCs w:val="26"/>
          <w:rtl/>
        </w:rPr>
        <w:t>ی</w:t>
      </w:r>
      <w:r w:rsidRPr="000A42F2">
        <w:rPr>
          <w:rFonts w:cs="B Nazanin"/>
          <w:sz w:val="26"/>
          <w:szCs w:val="26"/>
          <w:rtl/>
        </w:rPr>
        <w:t xml:space="preserve"> گردد. عمده مشکلات مطرح شده در متون و مصاحبه با ب</w:t>
      </w:r>
      <w:r w:rsidRPr="000A42F2">
        <w:rPr>
          <w:rFonts w:cs="B Nazanin" w:hint="cs"/>
          <w:sz w:val="26"/>
          <w:szCs w:val="26"/>
          <w:rtl/>
        </w:rPr>
        <w:t>ی</w:t>
      </w:r>
      <w:r w:rsidRPr="000A42F2">
        <w:rPr>
          <w:rFonts w:cs="B Nazanin" w:hint="eastAsia"/>
          <w:sz w:val="26"/>
          <w:szCs w:val="26"/>
          <w:rtl/>
        </w:rPr>
        <w:t>مار</w:t>
      </w:r>
      <w:r w:rsidRPr="000A42F2">
        <w:rPr>
          <w:rFonts w:cs="B Nazanin"/>
          <w:sz w:val="26"/>
          <w:szCs w:val="26"/>
          <w:rtl/>
        </w:rPr>
        <w:t xml:space="preserve"> و خانواده و</w:t>
      </w:r>
      <w:r w:rsidRPr="000A42F2">
        <w:rPr>
          <w:rFonts w:cs="B Nazanin" w:hint="cs"/>
          <w:sz w:val="26"/>
          <w:szCs w:val="26"/>
          <w:rtl/>
        </w:rPr>
        <w:t>ی</w:t>
      </w:r>
      <w:r w:rsidRPr="000A42F2">
        <w:rPr>
          <w:rFonts w:cs="B Nazanin"/>
          <w:sz w:val="26"/>
          <w:szCs w:val="26"/>
          <w:rtl/>
        </w:rPr>
        <w:t xml:space="preserve"> و توسط افراد متخصص را م</w:t>
      </w:r>
      <w:r w:rsidRPr="000A42F2">
        <w:rPr>
          <w:rFonts w:cs="B Nazanin" w:hint="cs"/>
          <w:sz w:val="26"/>
          <w:szCs w:val="26"/>
          <w:rtl/>
        </w:rPr>
        <w:t>ی</w:t>
      </w:r>
      <w:r w:rsidRPr="000A42F2">
        <w:rPr>
          <w:rFonts w:cs="B Nazanin"/>
          <w:sz w:val="26"/>
          <w:szCs w:val="26"/>
          <w:rtl/>
        </w:rPr>
        <w:t xml:space="preserve"> توان در چند بعد فرد</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اجتماع</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خانوادگ</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روان</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اقتصاد</w:t>
      </w:r>
      <w:r w:rsidRPr="000A42F2">
        <w:rPr>
          <w:rFonts w:cs="B Nazanin" w:hint="cs"/>
          <w:sz w:val="26"/>
          <w:szCs w:val="26"/>
          <w:rtl/>
        </w:rPr>
        <w:t>ی</w:t>
      </w:r>
      <w:r w:rsidRPr="000A42F2">
        <w:rPr>
          <w:rFonts w:cs="B Nazanin"/>
          <w:sz w:val="26"/>
          <w:szCs w:val="26"/>
          <w:rtl/>
        </w:rPr>
        <w:t xml:space="preserve"> و درمان</w:t>
      </w:r>
      <w:r w:rsidRPr="000A42F2">
        <w:rPr>
          <w:rFonts w:cs="B Nazanin" w:hint="cs"/>
          <w:sz w:val="26"/>
          <w:szCs w:val="26"/>
          <w:rtl/>
        </w:rPr>
        <w:t>ی</w:t>
      </w:r>
      <w:r w:rsidRPr="000A42F2">
        <w:rPr>
          <w:rFonts w:cs="B Nazanin"/>
          <w:sz w:val="26"/>
          <w:szCs w:val="26"/>
          <w:rtl/>
        </w:rPr>
        <w:t xml:space="preserve"> </w:t>
      </w:r>
      <w:r w:rsidRPr="000A42F2">
        <w:rPr>
          <w:rFonts w:cs="B Nazanin" w:hint="eastAsia"/>
          <w:sz w:val="26"/>
          <w:szCs w:val="26"/>
          <w:rtl/>
        </w:rPr>
        <w:t>مطرح</w:t>
      </w:r>
      <w:r w:rsidRPr="000A42F2">
        <w:rPr>
          <w:rFonts w:cs="B Nazanin"/>
          <w:sz w:val="26"/>
          <w:szCs w:val="26"/>
          <w:rtl/>
        </w:rPr>
        <w:t xml:space="preserve"> کرد</w:t>
      </w:r>
      <w:r w:rsidRPr="000A42F2">
        <w:rPr>
          <w:rFonts w:cs="B Nazanin"/>
          <w:sz w:val="26"/>
          <w:szCs w:val="26"/>
        </w:rPr>
        <w:t xml:space="preserve">. </w:t>
      </w:r>
    </w:p>
    <w:p w14:paraId="4FE8E3A3" w14:textId="7A0BABB9" w:rsidR="000A42F2" w:rsidRPr="000A42F2" w:rsidRDefault="000A42F2" w:rsidP="000A42F2">
      <w:pPr>
        <w:pStyle w:val="ListParagraph"/>
        <w:bidi/>
        <w:spacing w:line="360" w:lineRule="auto"/>
        <w:ind w:left="1065" w:right="276"/>
        <w:jc w:val="both"/>
        <w:rPr>
          <w:rFonts w:cs="B Nazanin"/>
          <w:sz w:val="26"/>
          <w:szCs w:val="26"/>
          <w:rtl/>
        </w:rPr>
      </w:pPr>
      <w:r>
        <w:rPr>
          <w:rFonts w:cs="B Nazanin" w:hint="cs"/>
          <w:sz w:val="26"/>
          <w:szCs w:val="26"/>
          <w:rtl/>
        </w:rPr>
        <w:t xml:space="preserve">در </w:t>
      </w:r>
      <w:r w:rsidRPr="000A42F2">
        <w:rPr>
          <w:rFonts w:cs="B Nazanin" w:hint="eastAsia"/>
          <w:sz w:val="26"/>
          <w:szCs w:val="26"/>
          <w:rtl/>
        </w:rPr>
        <w:t>بعد</w:t>
      </w:r>
      <w:r w:rsidRPr="000A42F2">
        <w:rPr>
          <w:rFonts w:cs="B Nazanin"/>
          <w:sz w:val="26"/>
          <w:szCs w:val="26"/>
          <w:rtl/>
        </w:rPr>
        <w:t xml:space="preserve"> فرد</w:t>
      </w:r>
      <w:r w:rsidRPr="000A42F2">
        <w:rPr>
          <w:rFonts w:cs="B Nazanin" w:hint="cs"/>
          <w:sz w:val="26"/>
          <w:szCs w:val="26"/>
          <w:rtl/>
        </w:rPr>
        <w:t>ی</w:t>
      </w:r>
      <w:r w:rsidRPr="000A42F2">
        <w:rPr>
          <w:rFonts w:cs="B Nazanin"/>
          <w:sz w:val="26"/>
          <w:szCs w:val="26"/>
          <w:rtl/>
        </w:rPr>
        <w:t xml:space="preserve"> :کاهش فعال</w:t>
      </w:r>
      <w:r w:rsidRPr="000A42F2">
        <w:rPr>
          <w:rFonts w:cs="B Nazanin" w:hint="cs"/>
          <w:sz w:val="26"/>
          <w:szCs w:val="26"/>
          <w:rtl/>
        </w:rPr>
        <w:t>ی</w:t>
      </w:r>
      <w:r w:rsidRPr="000A42F2">
        <w:rPr>
          <w:rFonts w:cs="B Nazanin" w:hint="eastAsia"/>
          <w:sz w:val="26"/>
          <w:szCs w:val="26"/>
          <w:rtl/>
        </w:rPr>
        <w:t>ت،</w:t>
      </w:r>
      <w:r w:rsidRPr="000A42F2">
        <w:rPr>
          <w:rFonts w:cs="B Nazanin"/>
          <w:sz w:val="26"/>
          <w:szCs w:val="26"/>
          <w:rtl/>
        </w:rPr>
        <w:t xml:space="preserve"> از دست دادن استقلال به مثابه از دست دادن احترام، عدم آزاد</w:t>
      </w:r>
      <w:r w:rsidRPr="000A42F2">
        <w:rPr>
          <w:rFonts w:cs="B Nazanin" w:hint="cs"/>
          <w:sz w:val="26"/>
          <w:szCs w:val="26"/>
          <w:rtl/>
        </w:rPr>
        <w:t>ی</w:t>
      </w:r>
      <w:r w:rsidRPr="000A42F2">
        <w:rPr>
          <w:rFonts w:cs="B Nazanin"/>
          <w:sz w:val="26"/>
          <w:szCs w:val="26"/>
          <w:rtl/>
        </w:rPr>
        <w:t xml:space="preserve"> انتخاب در مورد تصم</w:t>
      </w:r>
      <w:r w:rsidRPr="000A42F2">
        <w:rPr>
          <w:rFonts w:cs="B Nazanin" w:hint="cs"/>
          <w:sz w:val="26"/>
          <w:szCs w:val="26"/>
          <w:rtl/>
        </w:rPr>
        <w:t>ی</w:t>
      </w:r>
      <w:r w:rsidRPr="000A42F2">
        <w:rPr>
          <w:rFonts w:cs="B Nazanin" w:hint="eastAsia"/>
          <w:sz w:val="26"/>
          <w:szCs w:val="26"/>
          <w:rtl/>
        </w:rPr>
        <w:t>م</w:t>
      </w:r>
      <w:r w:rsidRPr="000A42F2">
        <w:rPr>
          <w:rFonts w:cs="B Nazanin"/>
          <w:sz w:val="26"/>
          <w:szCs w:val="26"/>
          <w:rtl/>
        </w:rPr>
        <w:t xml:space="preserve"> ها</w:t>
      </w:r>
      <w:r w:rsidRPr="000A42F2">
        <w:rPr>
          <w:rFonts w:cs="B Nazanin" w:hint="cs"/>
          <w:sz w:val="26"/>
          <w:szCs w:val="26"/>
          <w:rtl/>
        </w:rPr>
        <w:t>ی</w:t>
      </w:r>
      <w:r w:rsidRPr="000A42F2">
        <w:rPr>
          <w:rFonts w:cs="B Nazanin"/>
          <w:sz w:val="26"/>
          <w:szCs w:val="26"/>
          <w:rtl/>
        </w:rPr>
        <w:t xml:space="preserve"> زندگ</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عدم توجه 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به ب</w:t>
      </w:r>
      <w:r w:rsidRPr="000A42F2">
        <w:rPr>
          <w:rFonts w:cs="B Nazanin" w:hint="cs"/>
          <w:sz w:val="26"/>
          <w:szCs w:val="26"/>
          <w:rtl/>
        </w:rPr>
        <w:t>ی</w:t>
      </w:r>
      <w:r w:rsidRPr="000A42F2">
        <w:rPr>
          <w:rFonts w:cs="B Nazanin" w:hint="eastAsia"/>
          <w:sz w:val="26"/>
          <w:szCs w:val="26"/>
          <w:rtl/>
        </w:rPr>
        <w:t>مار</w:t>
      </w:r>
      <w:r w:rsidRPr="000A42F2">
        <w:rPr>
          <w:rFonts w:cs="B Nazanin" w:hint="cs"/>
          <w:sz w:val="26"/>
          <w:szCs w:val="26"/>
          <w:rtl/>
        </w:rPr>
        <w:t>ی</w:t>
      </w:r>
      <w:r w:rsidRPr="000A42F2">
        <w:rPr>
          <w:rFonts w:cs="B Nazanin"/>
          <w:sz w:val="26"/>
          <w:szCs w:val="26"/>
          <w:rtl/>
        </w:rPr>
        <w:t xml:space="preserve"> خود و عود ب</w:t>
      </w:r>
      <w:r w:rsidRPr="000A42F2">
        <w:rPr>
          <w:rFonts w:cs="B Nazanin" w:hint="cs"/>
          <w:sz w:val="26"/>
          <w:szCs w:val="26"/>
          <w:rtl/>
        </w:rPr>
        <w:t>ی</w:t>
      </w:r>
      <w:r w:rsidRPr="000A42F2">
        <w:rPr>
          <w:rFonts w:cs="B Nazanin" w:hint="eastAsia"/>
          <w:sz w:val="26"/>
          <w:szCs w:val="26"/>
          <w:rtl/>
        </w:rPr>
        <w:t>مار</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همزمان</w:t>
      </w:r>
      <w:r w:rsidRPr="000A42F2">
        <w:rPr>
          <w:rFonts w:cs="B Nazanin" w:hint="cs"/>
          <w:sz w:val="26"/>
          <w:szCs w:val="26"/>
          <w:rtl/>
        </w:rPr>
        <w:t>ی</w:t>
      </w:r>
      <w:r w:rsidRPr="000A42F2">
        <w:rPr>
          <w:rFonts w:cs="B Nazanin"/>
          <w:sz w:val="26"/>
          <w:szCs w:val="26"/>
          <w:rtl/>
        </w:rPr>
        <w:t xml:space="preserve"> ب</w:t>
      </w:r>
      <w:r w:rsidRPr="000A42F2">
        <w:rPr>
          <w:rFonts w:cs="B Nazanin" w:hint="cs"/>
          <w:sz w:val="26"/>
          <w:szCs w:val="26"/>
          <w:rtl/>
        </w:rPr>
        <w:t>ی</w:t>
      </w:r>
      <w:r w:rsidRPr="000A42F2">
        <w:rPr>
          <w:rFonts w:cs="B Nazanin" w:hint="eastAsia"/>
          <w:sz w:val="26"/>
          <w:szCs w:val="26"/>
          <w:rtl/>
        </w:rPr>
        <w:t>مار</w:t>
      </w:r>
      <w:r w:rsidRPr="000A42F2">
        <w:rPr>
          <w:rFonts w:cs="B Nazanin" w:hint="cs"/>
          <w:sz w:val="26"/>
          <w:szCs w:val="26"/>
          <w:rtl/>
        </w:rPr>
        <w:t>ی</w:t>
      </w:r>
      <w:r w:rsidRPr="000A42F2">
        <w:rPr>
          <w:rFonts w:cs="B Nazanin"/>
          <w:sz w:val="26"/>
          <w:szCs w:val="26"/>
          <w:rtl/>
        </w:rPr>
        <w:t xml:space="preserve"> روان پر</w:t>
      </w:r>
      <w:r w:rsidRPr="000A42F2">
        <w:rPr>
          <w:rFonts w:cs="B Nazanin" w:hint="cs"/>
          <w:sz w:val="26"/>
          <w:szCs w:val="26"/>
          <w:rtl/>
        </w:rPr>
        <w:t>ی</w:t>
      </w:r>
      <w:r w:rsidRPr="000A42F2">
        <w:rPr>
          <w:rFonts w:cs="B Nazanin" w:hint="eastAsia"/>
          <w:sz w:val="26"/>
          <w:szCs w:val="26"/>
          <w:rtl/>
        </w:rPr>
        <w:t>ش</w:t>
      </w:r>
      <w:r w:rsidRPr="000A42F2">
        <w:rPr>
          <w:rFonts w:cs="B Nazanin" w:hint="cs"/>
          <w:sz w:val="26"/>
          <w:szCs w:val="26"/>
          <w:rtl/>
        </w:rPr>
        <w:t>ی</w:t>
      </w:r>
      <w:r w:rsidRPr="000A42F2">
        <w:rPr>
          <w:rFonts w:cs="B Nazanin"/>
          <w:sz w:val="26"/>
          <w:szCs w:val="26"/>
          <w:rtl/>
        </w:rPr>
        <w:t xml:space="preserve"> با سا</w:t>
      </w:r>
      <w:r w:rsidRPr="000A42F2">
        <w:rPr>
          <w:rFonts w:cs="B Nazanin" w:hint="cs"/>
          <w:sz w:val="26"/>
          <w:szCs w:val="26"/>
          <w:rtl/>
        </w:rPr>
        <w:t>ی</w:t>
      </w:r>
      <w:r w:rsidRPr="000A42F2">
        <w:rPr>
          <w:rFonts w:cs="B Nazanin" w:hint="eastAsia"/>
          <w:sz w:val="26"/>
          <w:szCs w:val="26"/>
          <w:rtl/>
        </w:rPr>
        <w:t>ر</w:t>
      </w:r>
      <w:r w:rsidRPr="000A42F2">
        <w:rPr>
          <w:rFonts w:cs="B Nazanin"/>
          <w:sz w:val="26"/>
          <w:szCs w:val="26"/>
          <w:rtl/>
        </w:rPr>
        <w:t xml:space="preserve"> ب</w:t>
      </w:r>
      <w:r w:rsidRPr="000A42F2">
        <w:rPr>
          <w:rFonts w:cs="B Nazanin" w:hint="cs"/>
          <w:sz w:val="26"/>
          <w:szCs w:val="26"/>
          <w:rtl/>
        </w:rPr>
        <w:t>ی</w:t>
      </w:r>
      <w:r w:rsidRPr="000A42F2">
        <w:rPr>
          <w:rFonts w:cs="B Nazanin" w:hint="eastAsia"/>
          <w:sz w:val="26"/>
          <w:szCs w:val="26"/>
          <w:rtl/>
        </w:rPr>
        <w:t>مار</w:t>
      </w:r>
      <w:r w:rsidRPr="000A42F2">
        <w:rPr>
          <w:rFonts w:cs="B Nazanin" w:hint="cs"/>
          <w:sz w:val="26"/>
          <w:szCs w:val="26"/>
          <w:rtl/>
        </w:rPr>
        <w:t>ی</w:t>
      </w:r>
      <w:r w:rsidRPr="000A42F2">
        <w:rPr>
          <w:rFonts w:cs="B Nazanin"/>
          <w:sz w:val="26"/>
          <w:szCs w:val="26"/>
          <w:rtl/>
        </w:rPr>
        <w:t xml:space="preserve"> ها، ضعف در خودمد</w:t>
      </w:r>
      <w:r w:rsidRPr="000A42F2">
        <w:rPr>
          <w:rFonts w:cs="B Nazanin" w:hint="cs"/>
          <w:sz w:val="26"/>
          <w:szCs w:val="26"/>
          <w:rtl/>
        </w:rPr>
        <w:t>ی</w:t>
      </w:r>
      <w:r w:rsidRPr="000A42F2">
        <w:rPr>
          <w:rFonts w:cs="B Nazanin" w:hint="eastAsia"/>
          <w:sz w:val="26"/>
          <w:szCs w:val="26"/>
          <w:rtl/>
        </w:rPr>
        <w:t>ر</w:t>
      </w:r>
      <w:r w:rsidRPr="000A42F2">
        <w:rPr>
          <w:rFonts w:cs="B Nazanin" w:hint="cs"/>
          <w:sz w:val="26"/>
          <w:szCs w:val="26"/>
          <w:rtl/>
        </w:rPr>
        <w:t>ی</w:t>
      </w:r>
      <w:r w:rsidRPr="000A42F2">
        <w:rPr>
          <w:rFonts w:cs="B Nazanin" w:hint="eastAsia"/>
          <w:sz w:val="26"/>
          <w:szCs w:val="26"/>
          <w:rtl/>
        </w:rPr>
        <w:t>ت</w:t>
      </w:r>
      <w:r w:rsidRPr="000A42F2">
        <w:rPr>
          <w:rFonts w:cs="B Nazanin" w:hint="cs"/>
          <w:sz w:val="26"/>
          <w:szCs w:val="26"/>
          <w:rtl/>
        </w:rPr>
        <w:t>ی</w:t>
      </w:r>
      <w:r w:rsidRPr="000A42F2">
        <w:rPr>
          <w:rFonts w:cs="B Nazanin"/>
          <w:sz w:val="26"/>
          <w:szCs w:val="26"/>
          <w:rtl/>
        </w:rPr>
        <w:t xml:space="preserve"> ب</w:t>
      </w:r>
      <w:r w:rsidRPr="000A42F2">
        <w:rPr>
          <w:rFonts w:cs="B Nazanin" w:hint="cs"/>
          <w:sz w:val="26"/>
          <w:szCs w:val="26"/>
          <w:rtl/>
        </w:rPr>
        <w:t>ی</w:t>
      </w:r>
      <w:r w:rsidRPr="000A42F2">
        <w:rPr>
          <w:rFonts w:cs="B Nazanin" w:hint="eastAsia"/>
          <w:sz w:val="26"/>
          <w:szCs w:val="26"/>
          <w:rtl/>
        </w:rPr>
        <w:t>مار</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عدم کنترل بر زمان (انحلال </w:t>
      </w:r>
      <w:r w:rsidRPr="000A42F2">
        <w:rPr>
          <w:rFonts w:cs="B Nazanin" w:hint="eastAsia"/>
          <w:sz w:val="26"/>
          <w:szCs w:val="26"/>
          <w:rtl/>
        </w:rPr>
        <w:t>زمان</w:t>
      </w:r>
      <w:r w:rsidRPr="000A42F2">
        <w:rPr>
          <w:rFonts w:cs="B Nazanin"/>
          <w:sz w:val="26"/>
          <w:szCs w:val="26"/>
          <w:rtl/>
        </w:rPr>
        <w:t>) بهم خوردن سبک زندگ</w:t>
      </w:r>
      <w:r w:rsidRPr="000A42F2">
        <w:rPr>
          <w:rFonts w:cs="B Nazanin" w:hint="cs"/>
          <w:sz w:val="26"/>
          <w:szCs w:val="26"/>
          <w:rtl/>
        </w:rPr>
        <w:t>ی</w:t>
      </w:r>
      <w:r w:rsidRPr="000A42F2">
        <w:rPr>
          <w:rFonts w:cs="B Nazanin"/>
          <w:sz w:val="26"/>
          <w:szCs w:val="26"/>
          <w:rtl/>
        </w:rPr>
        <w:t xml:space="preserve"> (خواب، خوراک، ورزش، کار، آموزش و تحص</w:t>
      </w:r>
      <w:r w:rsidRPr="000A42F2">
        <w:rPr>
          <w:rFonts w:cs="B Nazanin" w:hint="cs"/>
          <w:sz w:val="26"/>
          <w:szCs w:val="26"/>
          <w:rtl/>
        </w:rPr>
        <w:t>ی</w:t>
      </w:r>
      <w:r w:rsidRPr="000A42F2">
        <w:rPr>
          <w:rFonts w:cs="B Nazanin" w:hint="eastAsia"/>
          <w:sz w:val="26"/>
          <w:szCs w:val="26"/>
          <w:rtl/>
        </w:rPr>
        <w:t>ل،</w:t>
      </w:r>
      <w:r w:rsidRPr="000A42F2">
        <w:rPr>
          <w:rFonts w:cs="B Nazanin"/>
          <w:sz w:val="26"/>
          <w:szCs w:val="26"/>
          <w:rtl/>
        </w:rPr>
        <w:t xml:space="preserve"> تفر</w:t>
      </w:r>
      <w:r w:rsidRPr="000A42F2">
        <w:rPr>
          <w:rFonts w:cs="B Nazanin" w:hint="cs"/>
          <w:sz w:val="26"/>
          <w:szCs w:val="26"/>
          <w:rtl/>
        </w:rPr>
        <w:t>ی</w:t>
      </w:r>
      <w:r w:rsidRPr="000A42F2">
        <w:rPr>
          <w:rFonts w:cs="B Nazanin" w:hint="eastAsia"/>
          <w:sz w:val="26"/>
          <w:szCs w:val="26"/>
          <w:rtl/>
        </w:rPr>
        <w:t>ح</w:t>
      </w:r>
      <w:r w:rsidRPr="000A42F2">
        <w:rPr>
          <w:rFonts w:cs="B Nazanin"/>
          <w:sz w:val="26"/>
          <w:szCs w:val="26"/>
          <w:rtl/>
        </w:rPr>
        <w:t xml:space="preserve"> و ... ، دشوار</w:t>
      </w:r>
      <w:r w:rsidRPr="000A42F2">
        <w:rPr>
          <w:rFonts w:cs="B Nazanin" w:hint="cs"/>
          <w:sz w:val="26"/>
          <w:szCs w:val="26"/>
          <w:rtl/>
        </w:rPr>
        <w:t>ی</w:t>
      </w:r>
      <w:r w:rsidRPr="000A42F2">
        <w:rPr>
          <w:rFonts w:cs="B Nazanin"/>
          <w:sz w:val="26"/>
          <w:szCs w:val="26"/>
          <w:rtl/>
        </w:rPr>
        <w:t xml:space="preserve"> تشک</w:t>
      </w:r>
      <w:r w:rsidRPr="000A42F2">
        <w:rPr>
          <w:rFonts w:cs="B Nazanin" w:hint="cs"/>
          <w:sz w:val="26"/>
          <w:szCs w:val="26"/>
          <w:rtl/>
        </w:rPr>
        <w:t>ی</w:t>
      </w:r>
      <w:r w:rsidRPr="000A42F2">
        <w:rPr>
          <w:rFonts w:cs="B Nazanin" w:hint="eastAsia"/>
          <w:sz w:val="26"/>
          <w:szCs w:val="26"/>
          <w:rtl/>
        </w:rPr>
        <w:t>ل</w:t>
      </w:r>
      <w:r w:rsidRPr="000A42F2">
        <w:rPr>
          <w:rFonts w:cs="B Nazanin"/>
          <w:sz w:val="26"/>
          <w:szCs w:val="26"/>
          <w:rtl/>
        </w:rPr>
        <w:t xml:space="preserve"> و حفظ خانواده، س</w:t>
      </w:r>
      <w:r w:rsidRPr="000A42F2">
        <w:rPr>
          <w:rFonts w:cs="B Nazanin" w:hint="cs"/>
          <w:sz w:val="26"/>
          <w:szCs w:val="26"/>
          <w:rtl/>
        </w:rPr>
        <w:t>ی</w:t>
      </w:r>
      <w:r w:rsidRPr="000A42F2">
        <w:rPr>
          <w:rFonts w:cs="B Nazanin" w:hint="eastAsia"/>
          <w:sz w:val="26"/>
          <w:szCs w:val="26"/>
          <w:rtl/>
        </w:rPr>
        <w:t>گار</w:t>
      </w:r>
      <w:r w:rsidRPr="000A42F2">
        <w:rPr>
          <w:rFonts w:cs="B Nazanin"/>
          <w:sz w:val="26"/>
          <w:szCs w:val="26"/>
          <w:rtl/>
        </w:rPr>
        <w:t xml:space="preserve"> کش</w:t>
      </w:r>
      <w:r w:rsidRPr="000A42F2">
        <w:rPr>
          <w:rFonts w:cs="B Nazanin" w:hint="cs"/>
          <w:sz w:val="26"/>
          <w:szCs w:val="26"/>
          <w:rtl/>
        </w:rPr>
        <w:t>ی</w:t>
      </w:r>
      <w:r w:rsidRPr="000A42F2">
        <w:rPr>
          <w:rFonts w:cs="B Nazanin" w:hint="eastAsia"/>
          <w:sz w:val="26"/>
          <w:szCs w:val="26"/>
          <w:rtl/>
        </w:rPr>
        <w:t>دن،</w:t>
      </w:r>
      <w:r w:rsidRPr="000A42F2">
        <w:rPr>
          <w:rFonts w:cs="B Nazanin"/>
          <w:sz w:val="26"/>
          <w:szCs w:val="26"/>
          <w:rtl/>
        </w:rPr>
        <w:t xml:space="preserve"> سلطه دارودرمان</w:t>
      </w:r>
      <w:r w:rsidRPr="000A42F2">
        <w:rPr>
          <w:rFonts w:cs="B Nazanin" w:hint="cs"/>
          <w:sz w:val="26"/>
          <w:szCs w:val="26"/>
          <w:rtl/>
        </w:rPr>
        <w:t>ی</w:t>
      </w:r>
      <w:r w:rsidRPr="000A42F2">
        <w:rPr>
          <w:rFonts w:cs="B Nazanin"/>
          <w:sz w:val="26"/>
          <w:szCs w:val="26"/>
          <w:rtl/>
        </w:rPr>
        <w:t xml:space="preserve"> بر مداخلات روان</w:t>
      </w:r>
      <w:r w:rsidRPr="000A42F2">
        <w:rPr>
          <w:rFonts w:cs="B Nazanin" w:hint="cs"/>
          <w:sz w:val="26"/>
          <w:szCs w:val="26"/>
          <w:rtl/>
        </w:rPr>
        <w:t>ی</w:t>
      </w:r>
      <w:r w:rsidRPr="000A42F2">
        <w:rPr>
          <w:rFonts w:cs="B Nazanin"/>
          <w:sz w:val="26"/>
          <w:szCs w:val="26"/>
          <w:rtl/>
        </w:rPr>
        <w:t xml:space="preserve"> اجتماع</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w:t>
      </w:r>
    </w:p>
    <w:p w14:paraId="3471C53F" w14:textId="397CC0D8" w:rsidR="000A42F2" w:rsidRPr="000A42F2" w:rsidRDefault="000A42F2" w:rsidP="000A42F2">
      <w:pPr>
        <w:pStyle w:val="ListParagraph"/>
        <w:bidi/>
        <w:spacing w:line="360" w:lineRule="auto"/>
        <w:ind w:left="1065" w:right="276"/>
        <w:jc w:val="both"/>
        <w:rPr>
          <w:rFonts w:cs="B Nazanin"/>
          <w:sz w:val="26"/>
          <w:szCs w:val="26"/>
          <w:rtl/>
        </w:rPr>
      </w:pPr>
      <w:r>
        <w:rPr>
          <w:rFonts w:cs="B Nazanin" w:hint="cs"/>
          <w:sz w:val="26"/>
          <w:szCs w:val="26"/>
          <w:rtl/>
        </w:rPr>
        <w:t xml:space="preserve">در </w:t>
      </w:r>
      <w:r w:rsidRPr="000A42F2">
        <w:rPr>
          <w:rFonts w:cs="B Nazanin" w:hint="eastAsia"/>
          <w:sz w:val="26"/>
          <w:szCs w:val="26"/>
          <w:rtl/>
        </w:rPr>
        <w:t>بعد</w:t>
      </w:r>
      <w:r w:rsidRPr="000A42F2">
        <w:rPr>
          <w:rFonts w:cs="B Nazanin"/>
          <w:sz w:val="26"/>
          <w:szCs w:val="26"/>
          <w:rtl/>
        </w:rPr>
        <w:t xml:space="preserve"> اجتماع</w:t>
      </w:r>
      <w:r w:rsidRPr="000A42F2">
        <w:rPr>
          <w:rFonts w:cs="B Nazanin" w:hint="cs"/>
          <w:sz w:val="26"/>
          <w:szCs w:val="26"/>
          <w:rtl/>
        </w:rPr>
        <w:t>ی</w:t>
      </w:r>
      <w:r w:rsidRPr="000A42F2">
        <w:rPr>
          <w:rFonts w:cs="B Nazanin"/>
          <w:sz w:val="26"/>
          <w:szCs w:val="26"/>
          <w:rtl/>
        </w:rPr>
        <w:t>: تغ</w:t>
      </w:r>
      <w:r w:rsidRPr="000A42F2">
        <w:rPr>
          <w:rFonts w:cs="B Nazanin" w:hint="cs"/>
          <w:sz w:val="26"/>
          <w:szCs w:val="26"/>
          <w:rtl/>
        </w:rPr>
        <w:t>یی</w:t>
      </w:r>
      <w:r w:rsidRPr="000A42F2">
        <w:rPr>
          <w:rFonts w:cs="B Nazanin" w:hint="eastAsia"/>
          <w:sz w:val="26"/>
          <w:szCs w:val="26"/>
          <w:rtl/>
        </w:rPr>
        <w:t>ر</w:t>
      </w:r>
      <w:r w:rsidRPr="000A42F2">
        <w:rPr>
          <w:rFonts w:cs="B Nazanin"/>
          <w:sz w:val="26"/>
          <w:szCs w:val="26"/>
          <w:rtl/>
        </w:rPr>
        <w:t xml:space="preserve"> روابط اجتماع</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از ب</w:t>
      </w:r>
      <w:r w:rsidRPr="000A42F2">
        <w:rPr>
          <w:rFonts w:cs="B Nazanin" w:hint="cs"/>
          <w:sz w:val="26"/>
          <w:szCs w:val="26"/>
          <w:rtl/>
        </w:rPr>
        <w:t>ی</w:t>
      </w:r>
      <w:r w:rsidRPr="000A42F2">
        <w:rPr>
          <w:rFonts w:cs="B Nazanin" w:hint="eastAsia"/>
          <w:sz w:val="26"/>
          <w:szCs w:val="26"/>
          <w:rtl/>
        </w:rPr>
        <w:t>ن</w:t>
      </w:r>
      <w:r w:rsidRPr="000A42F2">
        <w:rPr>
          <w:rFonts w:cs="B Nazanin"/>
          <w:sz w:val="26"/>
          <w:szCs w:val="26"/>
          <w:rtl/>
        </w:rPr>
        <w:t xml:space="preserve"> رفتن روابط و اختلال در مهارتها</w:t>
      </w:r>
      <w:r w:rsidRPr="000A42F2">
        <w:rPr>
          <w:rFonts w:cs="B Nazanin" w:hint="cs"/>
          <w:sz w:val="26"/>
          <w:szCs w:val="26"/>
          <w:rtl/>
        </w:rPr>
        <w:t>ی</w:t>
      </w:r>
      <w:r w:rsidRPr="000A42F2">
        <w:rPr>
          <w:rFonts w:cs="B Nazanin"/>
          <w:sz w:val="26"/>
          <w:szCs w:val="26"/>
          <w:rtl/>
        </w:rPr>
        <w:t xml:space="preserve"> رفتار</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 فشارها</w:t>
      </w:r>
      <w:r w:rsidRPr="000A42F2">
        <w:rPr>
          <w:rFonts w:cs="B Nazanin" w:hint="cs"/>
          <w:sz w:val="26"/>
          <w:szCs w:val="26"/>
          <w:rtl/>
        </w:rPr>
        <w:t>ی</w:t>
      </w:r>
      <w:r w:rsidRPr="000A42F2">
        <w:rPr>
          <w:rFonts w:cs="B Nazanin"/>
          <w:sz w:val="26"/>
          <w:szCs w:val="26"/>
          <w:rtl/>
        </w:rPr>
        <w:t xml:space="preserve"> زناشو</w:t>
      </w:r>
      <w:r w:rsidRPr="000A42F2">
        <w:rPr>
          <w:rFonts w:cs="B Nazanin" w:hint="cs"/>
          <w:sz w:val="26"/>
          <w:szCs w:val="26"/>
          <w:rtl/>
        </w:rPr>
        <w:t>یی</w:t>
      </w:r>
      <w:r w:rsidRPr="000A42F2">
        <w:rPr>
          <w:rFonts w:cs="B Nazanin" w:hint="eastAsia"/>
          <w:sz w:val="26"/>
          <w:szCs w:val="26"/>
          <w:rtl/>
        </w:rPr>
        <w:t>،</w:t>
      </w:r>
      <w:r w:rsidRPr="000A42F2">
        <w:rPr>
          <w:rFonts w:cs="B Nazanin"/>
          <w:sz w:val="26"/>
          <w:szCs w:val="26"/>
          <w:rtl/>
        </w:rPr>
        <w:t xml:space="preserve"> فرسودگ</w:t>
      </w:r>
      <w:r w:rsidRPr="000A42F2">
        <w:rPr>
          <w:rFonts w:cs="B Nazanin" w:hint="cs"/>
          <w:sz w:val="26"/>
          <w:szCs w:val="26"/>
          <w:rtl/>
        </w:rPr>
        <w:t>ی</w:t>
      </w:r>
      <w:r w:rsidRPr="000A42F2">
        <w:rPr>
          <w:rFonts w:cs="B Nazanin"/>
          <w:sz w:val="26"/>
          <w:szCs w:val="26"/>
          <w:rtl/>
        </w:rPr>
        <w:t xml:space="preserve"> شغل</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مشکل در </w:t>
      </w:r>
      <w:r w:rsidRPr="000A42F2">
        <w:rPr>
          <w:rFonts w:cs="B Nazanin" w:hint="cs"/>
          <w:sz w:val="26"/>
          <w:szCs w:val="26"/>
          <w:rtl/>
        </w:rPr>
        <w:t>ی</w:t>
      </w:r>
      <w:r w:rsidRPr="000A42F2">
        <w:rPr>
          <w:rFonts w:cs="B Nazanin" w:hint="eastAsia"/>
          <w:sz w:val="26"/>
          <w:szCs w:val="26"/>
          <w:rtl/>
        </w:rPr>
        <w:t>افتن</w:t>
      </w:r>
      <w:r w:rsidRPr="000A42F2">
        <w:rPr>
          <w:rFonts w:cs="B Nazanin"/>
          <w:sz w:val="26"/>
          <w:szCs w:val="26"/>
          <w:rtl/>
        </w:rPr>
        <w:t xml:space="preserve"> و تداوم شغل، ب</w:t>
      </w:r>
      <w:r w:rsidRPr="000A42F2">
        <w:rPr>
          <w:rFonts w:cs="B Nazanin" w:hint="cs"/>
          <w:sz w:val="26"/>
          <w:szCs w:val="26"/>
          <w:rtl/>
        </w:rPr>
        <w:t>ی</w:t>
      </w:r>
      <w:r w:rsidRPr="000A42F2">
        <w:rPr>
          <w:rFonts w:cs="B Nazanin" w:hint="eastAsia"/>
          <w:sz w:val="26"/>
          <w:szCs w:val="26"/>
          <w:rtl/>
        </w:rPr>
        <w:t>کار</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ترک تحص</w:t>
      </w:r>
      <w:r w:rsidRPr="000A42F2">
        <w:rPr>
          <w:rFonts w:cs="B Nazanin" w:hint="cs"/>
          <w:sz w:val="26"/>
          <w:szCs w:val="26"/>
          <w:rtl/>
        </w:rPr>
        <w:t>ی</w:t>
      </w:r>
      <w:r w:rsidRPr="000A42F2">
        <w:rPr>
          <w:rFonts w:cs="B Nazanin" w:hint="eastAsia"/>
          <w:sz w:val="26"/>
          <w:szCs w:val="26"/>
          <w:rtl/>
        </w:rPr>
        <w:t>ل،</w:t>
      </w:r>
      <w:r w:rsidRPr="000A42F2">
        <w:rPr>
          <w:rFonts w:cs="B Nazanin"/>
          <w:sz w:val="26"/>
          <w:szCs w:val="26"/>
          <w:rtl/>
        </w:rPr>
        <w:t xml:space="preserve"> سو ء مصرف مواد و خشونت، به حاش</w:t>
      </w:r>
      <w:r w:rsidRPr="000A42F2">
        <w:rPr>
          <w:rFonts w:cs="B Nazanin" w:hint="cs"/>
          <w:sz w:val="26"/>
          <w:szCs w:val="26"/>
          <w:rtl/>
        </w:rPr>
        <w:t>ی</w:t>
      </w:r>
      <w:r w:rsidRPr="000A42F2">
        <w:rPr>
          <w:rFonts w:cs="B Nazanin" w:hint="eastAsia"/>
          <w:sz w:val="26"/>
          <w:szCs w:val="26"/>
          <w:rtl/>
        </w:rPr>
        <w:t>ه</w:t>
      </w:r>
      <w:r w:rsidRPr="000A42F2">
        <w:rPr>
          <w:rFonts w:cs="B Nazanin"/>
          <w:sz w:val="26"/>
          <w:szCs w:val="26"/>
          <w:rtl/>
        </w:rPr>
        <w:t xml:space="preserve"> رفتن، محروم شدن از ارتباط با د</w:t>
      </w:r>
      <w:r w:rsidRPr="000A42F2">
        <w:rPr>
          <w:rFonts w:cs="B Nazanin" w:hint="cs"/>
          <w:sz w:val="26"/>
          <w:szCs w:val="26"/>
          <w:rtl/>
        </w:rPr>
        <w:t>ی</w:t>
      </w:r>
      <w:r w:rsidRPr="000A42F2">
        <w:rPr>
          <w:rFonts w:cs="B Nazanin" w:hint="eastAsia"/>
          <w:sz w:val="26"/>
          <w:szCs w:val="26"/>
          <w:rtl/>
        </w:rPr>
        <w:t>گران،</w:t>
      </w:r>
      <w:r w:rsidRPr="000A42F2">
        <w:rPr>
          <w:rFonts w:cs="B Nazanin"/>
          <w:sz w:val="26"/>
          <w:szCs w:val="26"/>
          <w:rtl/>
        </w:rPr>
        <w:t xml:space="preserve"> ب</w:t>
      </w:r>
      <w:r w:rsidRPr="000A42F2">
        <w:rPr>
          <w:rFonts w:cs="B Nazanin" w:hint="cs"/>
          <w:sz w:val="26"/>
          <w:szCs w:val="26"/>
          <w:rtl/>
        </w:rPr>
        <w:t>ی</w:t>
      </w:r>
      <w:r w:rsidRPr="000A42F2">
        <w:rPr>
          <w:rFonts w:cs="B Nazanin"/>
          <w:sz w:val="26"/>
          <w:szCs w:val="26"/>
          <w:rtl/>
        </w:rPr>
        <w:t xml:space="preserve"> اعتماد</w:t>
      </w:r>
      <w:r w:rsidRPr="000A42F2">
        <w:rPr>
          <w:rFonts w:cs="B Nazanin" w:hint="cs"/>
          <w:sz w:val="26"/>
          <w:szCs w:val="26"/>
          <w:rtl/>
        </w:rPr>
        <w:t>ی</w:t>
      </w:r>
      <w:r w:rsidRPr="000A42F2">
        <w:rPr>
          <w:rFonts w:cs="B Nazanin"/>
          <w:sz w:val="26"/>
          <w:szCs w:val="26"/>
          <w:rtl/>
        </w:rPr>
        <w:t xml:space="preserve"> از طرف د</w:t>
      </w:r>
      <w:r w:rsidRPr="000A42F2">
        <w:rPr>
          <w:rFonts w:cs="B Nazanin" w:hint="cs"/>
          <w:sz w:val="26"/>
          <w:szCs w:val="26"/>
          <w:rtl/>
        </w:rPr>
        <w:t>ی</w:t>
      </w:r>
      <w:r w:rsidRPr="000A42F2">
        <w:rPr>
          <w:rFonts w:cs="B Nazanin" w:hint="eastAsia"/>
          <w:sz w:val="26"/>
          <w:szCs w:val="26"/>
          <w:rtl/>
        </w:rPr>
        <w:t>گران،</w:t>
      </w:r>
      <w:r w:rsidRPr="000A42F2">
        <w:rPr>
          <w:rFonts w:cs="B Nazanin"/>
          <w:sz w:val="26"/>
          <w:szCs w:val="26"/>
          <w:rtl/>
        </w:rPr>
        <w:t xml:space="preserve"> </w:t>
      </w:r>
      <w:r w:rsidRPr="000A42F2">
        <w:rPr>
          <w:rFonts w:cs="B Nazanin" w:hint="eastAsia"/>
          <w:sz w:val="26"/>
          <w:szCs w:val="26"/>
          <w:rtl/>
        </w:rPr>
        <w:t>برچسب</w:t>
      </w:r>
      <w:r w:rsidRPr="000A42F2">
        <w:rPr>
          <w:rFonts w:cs="B Nazanin"/>
          <w:sz w:val="26"/>
          <w:szCs w:val="26"/>
          <w:rtl/>
        </w:rPr>
        <w:t xml:space="preserve"> خطرناک بودن، احساس غر</w:t>
      </w:r>
      <w:r w:rsidRPr="000A42F2">
        <w:rPr>
          <w:rFonts w:cs="B Nazanin" w:hint="cs"/>
          <w:sz w:val="26"/>
          <w:szCs w:val="26"/>
          <w:rtl/>
        </w:rPr>
        <w:t>ی</w:t>
      </w:r>
      <w:r w:rsidRPr="000A42F2">
        <w:rPr>
          <w:rFonts w:cs="B Nazanin" w:hint="eastAsia"/>
          <w:sz w:val="26"/>
          <w:szCs w:val="26"/>
          <w:rtl/>
        </w:rPr>
        <w:t>ب</w:t>
      </w:r>
      <w:r w:rsidRPr="000A42F2">
        <w:rPr>
          <w:rFonts w:cs="B Nazanin" w:hint="cs"/>
          <w:sz w:val="26"/>
          <w:szCs w:val="26"/>
          <w:rtl/>
        </w:rPr>
        <w:t>ی</w:t>
      </w:r>
      <w:r w:rsidRPr="000A42F2">
        <w:rPr>
          <w:rFonts w:cs="B Nazanin"/>
          <w:sz w:val="26"/>
          <w:szCs w:val="26"/>
          <w:rtl/>
        </w:rPr>
        <w:t xml:space="preserve"> و ب</w:t>
      </w:r>
      <w:r w:rsidRPr="000A42F2">
        <w:rPr>
          <w:rFonts w:cs="B Nazanin" w:hint="cs"/>
          <w:sz w:val="26"/>
          <w:szCs w:val="26"/>
          <w:rtl/>
        </w:rPr>
        <w:t>ی</w:t>
      </w:r>
      <w:r w:rsidRPr="000A42F2">
        <w:rPr>
          <w:rFonts w:cs="B Nazanin" w:hint="eastAsia"/>
          <w:sz w:val="26"/>
          <w:szCs w:val="26"/>
          <w:rtl/>
        </w:rPr>
        <w:t>گانگ</w:t>
      </w:r>
      <w:r w:rsidRPr="000A42F2">
        <w:rPr>
          <w:rFonts w:cs="B Nazanin" w:hint="cs"/>
          <w:sz w:val="26"/>
          <w:szCs w:val="26"/>
          <w:rtl/>
        </w:rPr>
        <w:t>ی</w:t>
      </w:r>
      <w:r w:rsidRPr="000A42F2">
        <w:rPr>
          <w:rFonts w:cs="B Nazanin"/>
          <w:sz w:val="26"/>
          <w:szCs w:val="26"/>
          <w:rtl/>
        </w:rPr>
        <w:t xml:space="preserve"> با دن</w:t>
      </w:r>
      <w:r w:rsidRPr="000A42F2">
        <w:rPr>
          <w:rFonts w:cs="B Nazanin" w:hint="cs"/>
          <w:sz w:val="26"/>
          <w:szCs w:val="26"/>
          <w:rtl/>
        </w:rPr>
        <w:t>ی</w:t>
      </w:r>
      <w:r w:rsidRPr="000A42F2">
        <w:rPr>
          <w:rFonts w:cs="B Nazanin" w:hint="eastAsia"/>
          <w:sz w:val="26"/>
          <w:szCs w:val="26"/>
          <w:rtl/>
        </w:rPr>
        <w:t>ا،</w:t>
      </w:r>
      <w:r w:rsidRPr="000A42F2">
        <w:rPr>
          <w:rFonts w:cs="B Nazanin"/>
          <w:sz w:val="26"/>
          <w:szCs w:val="26"/>
          <w:rtl/>
        </w:rPr>
        <w:t xml:space="preserve"> عدم امن</w:t>
      </w:r>
      <w:r w:rsidRPr="000A42F2">
        <w:rPr>
          <w:rFonts w:cs="B Nazanin" w:hint="cs"/>
          <w:sz w:val="26"/>
          <w:szCs w:val="26"/>
          <w:rtl/>
        </w:rPr>
        <w:t>ی</w:t>
      </w:r>
      <w:r w:rsidRPr="000A42F2">
        <w:rPr>
          <w:rFonts w:cs="B Nazanin" w:hint="eastAsia"/>
          <w:sz w:val="26"/>
          <w:szCs w:val="26"/>
          <w:rtl/>
        </w:rPr>
        <w:t>ت</w:t>
      </w:r>
      <w:r w:rsidRPr="000A42F2">
        <w:rPr>
          <w:rFonts w:cs="B Nazanin"/>
          <w:sz w:val="26"/>
          <w:szCs w:val="26"/>
          <w:rtl/>
        </w:rPr>
        <w:t xml:space="preserve"> در مسکن، کمبود منابع و امکانات، مسکن مناسب و ا</w:t>
      </w:r>
      <w:r w:rsidRPr="000A42F2">
        <w:rPr>
          <w:rFonts w:cs="B Nazanin" w:hint="cs"/>
          <w:sz w:val="26"/>
          <w:szCs w:val="26"/>
          <w:rtl/>
        </w:rPr>
        <w:t>ی</w:t>
      </w:r>
      <w:r w:rsidRPr="000A42F2">
        <w:rPr>
          <w:rFonts w:cs="B Nazanin" w:hint="eastAsia"/>
          <w:sz w:val="26"/>
          <w:szCs w:val="26"/>
          <w:rtl/>
        </w:rPr>
        <w:t>من،</w:t>
      </w:r>
      <w:r w:rsidRPr="000A42F2">
        <w:rPr>
          <w:rFonts w:cs="B Nazanin"/>
          <w:sz w:val="26"/>
          <w:szCs w:val="26"/>
          <w:rtl/>
        </w:rPr>
        <w:t xml:space="preserve"> نبود فعال</w:t>
      </w:r>
      <w:r w:rsidRPr="000A42F2">
        <w:rPr>
          <w:rFonts w:cs="B Nazanin" w:hint="cs"/>
          <w:sz w:val="26"/>
          <w:szCs w:val="26"/>
          <w:rtl/>
        </w:rPr>
        <w:t>ی</w:t>
      </w:r>
      <w:r w:rsidRPr="000A42F2">
        <w:rPr>
          <w:rFonts w:cs="B Nazanin" w:hint="eastAsia"/>
          <w:sz w:val="26"/>
          <w:szCs w:val="26"/>
          <w:rtl/>
        </w:rPr>
        <w:t>تها</w:t>
      </w:r>
      <w:r w:rsidRPr="000A42F2">
        <w:rPr>
          <w:rFonts w:cs="B Nazanin" w:hint="cs"/>
          <w:sz w:val="26"/>
          <w:szCs w:val="26"/>
          <w:rtl/>
        </w:rPr>
        <w:t>ی</w:t>
      </w:r>
      <w:r w:rsidRPr="000A42F2">
        <w:rPr>
          <w:rFonts w:cs="B Nazanin"/>
          <w:sz w:val="26"/>
          <w:szCs w:val="26"/>
          <w:rtl/>
        </w:rPr>
        <w:t xml:space="preserve"> تفر</w:t>
      </w:r>
      <w:r w:rsidRPr="000A42F2">
        <w:rPr>
          <w:rFonts w:cs="B Nazanin" w:hint="cs"/>
          <w:sz w:val="26"/>
          <w:szCs w:val="26"/>
          <w:rtl/>
        </w:rPr>
        <w:t>ی</w:t>
      </w:r>
      <w:r w:rsidRPr="000A42F2">
        <w:rPr>
          <w:rFonts w:cs="B Nazanin" w:hint="eastAsia"/>
          <w:sz w:val="26"/>
          <w:szCs w:val="26"/>
          <w:rtl/>
        </w:rPr>
        <w:t>ح</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مشکلات رانندگ</w:t>
      </w:r>
      <w:r w:rsidRPr="000A42F2">
        <w:rPr>
          <w:rFonts w:cs="B Nazanin" w:hint="cs"/>
          <w:sz w:val="26"/>
          <w:szCs w:val="26"/>
          <w:rtl/>
        </w:rPr>
        <w:t>ی</w:t>
      </w:r>
      <w:r w:rsidRPr="000A42F2">
        <w:rPr>
          <w:rFonts w:cs="B Nazanin"/>
          <w:sz w:val="26"/>
          <w:szCs w:val="26"/>
        </w:rPr>
        <w:t>.</w:t>
      </w:r>
    </w:p>
    <w:p w14:paraId="0BA8E459" w14:textId="08CAC713" w:rsidR="000A42F2" w:rsidRPr="000A42F2" w:rsidRDefault="000A42F2" w:rsidP="000A42F2">
      <w:pPr>
        <w:pStyle w:val="ListParagraph"/>
        <w:bidi/>
        <w:spacing w:line="360" w:lineRule="auto"/>
        <w:ind w:left="1065" w:right="276"/>
        <w:jc w:val="both"/>
        <w:rPr>
          <w:rFonts w:cs="B Nazanin"/>
          <w:sz w:val="26"/>
          <w:szCs w:val="26"/>
          <w:rtl/>
        </w:rPr>
      </w:pPr>
      <w:r>
        <w:rPr>
          <w:rFonts w:cs="B Nazanin" w:hint="cs"/>
          <w:sz w:val="26"/>
          <w:szCs w:val="26"/>
          <w:rtl/>
        </w:rPr>
        <w:t xml:space="preserve">در </w:t>
      </w:r>
      <w:r w:rsidRPr="000A42F2">
        <w:rPr>
          <w:rFonts w:cs="B Nazanin" w:hint="eastAsia"/>
          <w:sz w:val="26"/>
          <w:szCs w:val="26"/>
          <w:rtl/>
        </w:rPr>
        <w:t>بعد</w:t>
      </w:r>
      <w:r w:rsidRPr="000A42F2">
        <w:rPr>
          <w:rFonts w:cs="B Nazanin"/>
          <w:sz w:val="26"/>
          <w:szCs w:val="26"/>
          <w:rtl/>
        </w:rPr>
        <w:t xml:space="preserve"> خانواده: فقدان آموزش کاف</w:t>
      </w:r>
      <w:r w:rsidRPr="000A42F2">
        <w:rPr>
          <w:rFonts w:cs="B Nazanin" w:hint="cs"/>
          <w:sz w:val="26"/>
          <w:szCs w:val="26"/>
          <w:rtl/>
        </w:rPr>
        <w:t>ی</w:t>
      </w:r>
      <w:r w:rsidRPr="000A42F2">
        <w:rPr>
          <w:rFonts w:cs="B Nazanin"/>
          <w:sz w:val="26"/>
          <w:szCs w:val="26"/>
          <w:rtl/>
        </w:rPr>
        <w:t xml:space="preserve"> به خانواده، عدم توجه به درمان 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روان پر</w:t>
      </w:r>
      <w:r w:rsidRPr="000A42F2">
        <w:rPr>
          <w:rFonts w:cs="B Nazanin" w:hint="cs"/>
          <w:sz w:val="26"/>
          <w:szCs w:val="26"/>
          <w:rtl/>
        </w:rPr>
        <w:t>ی</w:t>
      </w:r>
      <w:r w:rsidRPr="000A42F2">
        <w:rPr>
          <w:rFonts w:cs="B Nazanin" w:hint="eastAsia"/>
          <w:sz w:val="26"/>
          <w:szCs w:val="26"/>
          <w:rtl/>
        </w:rPr>
        <w:t>ش</w:t>
      </w:r>
      <w:r w:rsidRPr="000A42F2">
        <w:rPr>
          <w:rFonts w:cs="B Nazanin"/>
          <w:sz w:val="26"/>
          <w:szCs w:val="26"/>
          <w:rtl/>
        </w:rPr>
        <w:t xml:space="preserve"> در خانه، بار روان</w:t>
      </w:r>
      <w:r w:rsidRPr="000A42F2">
        <w:rPr>
          <w:rFonts w:cs="B Nazanin" w:hint="cs"/>
          <w:sz w:val="26"/>
          <w:szCs w:val="26"/>
          <w:rtl/>
        </w:rPr>
        <w:t>ی</w:t>
      </w:r>
      <w:r w:rsidRPr="000A42F2">
        <w:rPr>
          <w:rFonts w:cs="B Nazanin"/>
          <w:sz w:val="26"/>
          <w:szCs w:val="26"/>
          <w:rtl/>
        </w:rPr>
        <w:t xml:space="preserve"> مراقبت</w:t>
      </w:r>
      <w:r w:rsidRPr="000A42F2">
        <w:rPr>
          <w:rFonts w:cs="B Nazanin" w:hint="cs"/>
          <w:sz w:val="26"/>
          <w:szCs w:val="26"/>
          <w:rtl/>
        </w:rPr>
        <w:t>ی</w:t>
      </w:r>
      <w:r w:rsidRPr="000A42F2">
        <w:rPr>
          <w:rFonts w:cs="B Nazanin"/>
          <w:sz w:val="26"/>
          <w:szCs w:val="26"/>
          <w:rtl/>
        </w:rPr>
        <w:t xml:space="preserve"> برا</w:t>
      </w:r>
      <w:r w:rsidRPr="000A42F2">
        <w:rPr>
          <w:rFonts w:cs="B Nazanin" w:hint="cs"/>
          <w:sz w:val="26"/>
          <w:szCs w:val="26"/>
          <w:rtl/>
        </w:rPr>
        <w:t>ی</w:t>
      </w:r>
      <w:r w:rsidRPr="000A42F2">
        <w:rPr>
          <w:rFonts w:cs="B Nazanin"/>
          <w:sz w:val="26"/>
          <w:szCs w:val="26"/>
          <w:rtl/>
        </w:rPr>
        <w:t xml:space="preserve"> خانواده، نداشتن دانش و مهارت لازم برا</w:t>
      </w:r>
      <w:r w:rsidRPr="000A42F2">
        <w:rPr>
          <w:rFonts w:cs="B Nazanin" w:hint="cs"/>
          <w:sz w:val="26"/>
          <w:szCs w:val="26"/>
          <w:rtl/>
        </w:rPr>
        <w:t>ی</w:t>
      </w:r>
      <w:r w:rsidRPr="000A42F2">
        <w:rPr>
          <w:rFonts w:cs="B Nazanin"/>
          <w:sz w:val="26"/>
          <w:szCs w:val="26"/>
          <w:rtl/>
        </w:rPr>
        <w:t xml:space="preserve"> مراقبت از ب</w:t>
      </w:r>
      <w:r w:rsidRPr="000A42F2">
        <w:rPr>
          <w:rFonts w:cs="B Nazanin" w:hint="cs"/>
          <w:sz w:val="26"/>
          <w:szCs w:val="26"/>
          <w:rtl/>
        </w:rPr>
        <w:t>ی</w:t>
      </w:r>
      <w:r w:rsidRPr="000A42F2">
        <w:rPr>
          <w:rFonts w:cs="B Nazanin" w:hint="eastAsia"/>
          <w:sz w:val="26"/>
          <w:szCs w:val="26"/>
          <w:rtl/>
        </w:rPr>
        <w:t>مار،</w:t>
      </w:r>
      <w:r w:rsidRPr="000A42F2">
        <w:rPr>
          <w:rFonts w:cs="B Nazanin"/>
          <w:sz w:val="26"/>
          <w:szCs w:val="26"/>
          <w:rtl/>
        </w:rPr>
        <w:t xml:space="preserve"> از دست دادن حما</w:t>
      </w:r>
      <w:r w:rsidRPr="000A42F2">
        <w:rPr>
          <w:rFonts w:cs="B Nazanin" w:hint="cs"/>
          <w:sz w:val="26"/>
          <w:szCs w:val="26"/>
          <w:rtl/>
        </w:rPr>
        <w:t>ی</w:t>
      </w:r>
      <w:r w:rsidRPr="000A42F2">
        <w:rPr>
          <w:rFonts w:cs="B Nazanin" w:hint="eastAsia"/>
          <w:sz w:val="26"/>
          <w:szCs w:val="26"/>
          <w:rtl/>
        </w:rPr>
        <w:t>ت</w:t>
      </w:r>
      <w:r w:rsidRPr="000A42F2">
        <w:rPr>
          <w:rFonts w:cs="B Nazanin"/>
          <w:sz w:val="26"/>
          <w:szCs w:val="26"/>
          <w:rtl/>
        </w:rPr>
        <w:t xml:space="preserve"> خانواده و خانواده، اختلال در کارکردها</w:t>
      </w:r>
      <w:r w:rsidRPr="000A42F2">
        <w:rPr>
          <w:rFonts w:cs="B Nazanin" w:hint="cs"/>
          <w:sz w:val="26"/>
          <w:szCs w:val="26"/>
          <w:rtl/>
        </w:rPr>
        <w:t>ی</w:t>
      </w:r>
      <w:r w:rsidRPr="000A42F2">
        <w:rPr>
          <w:rFonts w:cs="B Nazanin"/>
          <w:sz w:val="26"/>
          <w:szCs w:val="26"/>
          <w:rtl/>
        </w:rPr>
        <w:t xml:space="preserve"> خانواده، بار مراقبت</w:t>
      </w:r>
      <w:r w:rsidRPr="000A42F2">
        <w:rPr>
          <w:rFonts w:cs="B Nazanin" w:hint="cs"/>
          <w:sz w:val="26"/>
          <w:szCs w:val="26"/>
          <w:rtl/>
        </w:rPr>
        <w:t>ی</w:t>
      </w:r>
      <w:r w:rsidRPr="000A42F2">
        <w:rPr>
          <w:rFonts w:cs="B Nazanin"/>
          <w:sz w:val="26"/>
          <w:szCs w:val="26"/>
          <w:rtl/>
        </w:rPr>
        <w:t xml:space="preserve"> و تعارض ب</w:t>
      </w:r>
      <w:r w:rsidRPr="000A42F2">
        <w:rPr>
          <w:rFonts w:cs="B Nazanin" w:hint="cs"/>
          <w:sz w:val="26"/>
          <w:szCs w:val="26"/>
          <w:rtl/>
        </w:rPr>
        <w:t>ی</w:t>
      </w:r>
      <w:r w:rsidRPr="000A42F2">
        <w:rPr>
          <w:rFonts w:cs="B Nazanin" w:hint="eastAsia"/>
          <w:sz w:val="26"/>
          <w:szCs w:val="26"/>
          <w:rtl/>
        </w:rPr>
        <w:t>ن</w:t>
      </w:r>
      <w:r w:rsidRPr="000A42F2">
        <w:rPr>
          <w:rFonts w:cs="B Nazanin"/>
          <w:sz w:val="26"/>
          <w:szCs w:val="26"/>
          <w:rtl/>
        </w:rPr>
        <w:t xml:space="preserve"> </w:t>
      </w:r>
      <w:r w:rsidRPr="000A42F2">
        <w:rPr>
          <w:rFonts w:cs="B Nazanin" w:hint="eastAsia"/>
          <w:sz w:val="26"/>
          <w:szCs w:val="26"/>
          <w:rtl/>
        </w:rPr>
        <w:t>اعضا</w:t>
      </w:r>
      <w:r w:rsidRPr="000A42F2">
        <w:rPr>
          <w:rFonts w:cs="B Nazanin" w:hint="cs"/>
          <w:sz w:val="26"/>
          <w:szCs w:val="26"/>
          <w:rtl/>
        </w:rPr>
        <w:t>ی</w:t>
      </w:r>
      <w:r w:rsidRPr="000A42F2">
        <w:rPr>
          <w:rFonts w:cs="B Nazanin"/>
          <w:sz w:val="26"/>
          <w:szCs w:val="26"/>
          <w:rtl/>
        </w:rPr>
        <w:t xml:space="preserve"> خانواده</w:t>
      </w:r>
      <w:r w:rsidRPr="000A42F2">
        <w:rPr>
          <w:rFonts w:cs="B Nazanin"/>
          <w:sz w:val="26"/>
          <w:szCs w:val="26"/>
        </w:rPr>
        <w:t>.</w:t>
      </w:r>
    </w:p>
    <w:p w14:paraId="694CD15E" w14:textId="272FB97B" w:rsidR="000A42F2" w:rsidRPr="000A42F2" w:rsidRDefault="000A42F2" w:rsidP="000A42F2">
      <w:pPr>
        <w:pStyle w:val="ListParagraph"/>
        <w:bidi/>
        <w:spacing w:line="360" w:lineRule="auto"/>
        <w:ind w:left="1065" w:right="276"/>
        <w:jc w:val="both"/>
        <w:rPr>
          <w:rFonts w:cs="B Nazanin"/>
          <w:sz w:val="26"/>
          <w:szCs w:val="26"/>
          <w:rtl/>
        </w:rPr>
      </w:pPr>
      <w:r>
        <w:rPr>
          <w:rFonts w:cs="B Nazanin" w:hint="cs"/>
          <w:sz w:val="26"/>
          <w:szCs w:val="26"/>
          <w:rtl/>
        </w:rPr>
        <w:lastRenderedPageBreak/>
        <w:t xml:space="preserve">در </w:t>
      </w:r>
      <w:r w:rsidRPr="000A42F2">
        <w:rPr>
          <w:rFonts w:cs="B Nazanin" w:hint="eastAsia"/>
          <w:sz w:val="26"/>
          <w:szCs w:val="26"/>
          <w:rtl/>
        </w:rPr>
        <w:t>بعد</w:t>
      </w:r>
      <w:r w:rsidRPr="000A42F2">
        <w:rPr>
          <w:rFonts w:cs="B Nazanin"/>
          <w:sz w:val="26"/>
          <w:szCs w:val="26"/>
          <w:rtl/>
        </w:rPr>
        <w:t xml:space="preserve"> روان</w:t>
      </w:r>
      <w:r w:rsidRPr="000A42F2">
        <w:rPr>
          <w:rFonts w:cs="B Nazanin" w:hint="cs"/>
          <w:sz w:val="26"/>
          <w:szCs w:val="26"/>
          <w:rtl/>
        </w:rPr>
        <w:t>ی</w:t>
      </w:r>
      <w:r w:rsidRPr="000A42F2">
        <w:rPr>
          <w:rFonts w:cs="B Nazanin"/>
          <w:sz w:val="26"/>
          <w:szCs w:val="26"/>
          <w:rtl/>
        </w:rPr>
        <w:t>: استر</w:t>
      </w:r>
      <w:r w:rsidRPr="000A42F2">
        <w:rPr>
          <w:rFonts w:cs="B Nazanin" w:hint="cs"/>
          <w:sz w:val="26"/>
          <w:szCs w:val="26"/>
          <w:rtl/>
        </w:rPr>
        <w:t>ی</w:t>
      </w:r>
      <w:r w:rsidRPr="000A42F2">
        <w:rPr>
          <w:rFonts w:cs="B Nazanin"/>
          <w:sz w:val="26"/>
          <w:szCs w:val="26"/>
          <w:rtl/>
        </w:rPr>
        <w:t xml:space="preserve"> ز</w:t>
      </w:r>
      <w:r w:rsidRPr="000A42F2">
        <w:rPr>
          <w:rFonts w:cs="B Nazanin" w:hint="cs"/>
          <w:sz w:val="26"/>
          <w:szCs w:val="26"/>
          <w:rtl/>
        </w:rPr>
        <w:t>ی</w:t>
      </w:r>
      <w:r w:rsidRPr="000A42F2">
        <w:rPr>
          <w:rFonts w:cs="B Nazanin" w:hint="eastAsia"/>
          <w:sz w:val="26"/>
          <w:szCs w:val="26"/>
          <w:rtl/>
        </w:rPr>
        <w:t>اد،</w:t>
      </w:r>
      <w:r w:rsidRPr="000A42F2">
        <w:rPr>
          <w:rFonts w:cs="B Nazanin"/>
          <w:sz w:val="26"/>
          <w:szCs w:val="26"/>
          <w:rtl/>
        </w:rPr>
        <w:t xml:space="preserve"> ترس از ز</w:t>
      </w:r>
      <w:r w:rsidRPr="000A42F2">
        <w:rPr>
          <w:rFonts w:cs="B Nazanin" w:hint="cs"/>
          <w:sz w:val="26"/>
          <w:szCs w:val="26"/>
          <w:rtl/>
        </w:rPr>
        <w:t>ی</w:t>
      </w:r>
      <w:r w:rsidRPr="000A42F2">
        <w:rPr>
          <w:rFonts w:cs="B Nazanin" w:hint="eastAsia"/>
          <w:sz w:val="26"/>
          <w:szCs w:val="26"/>
          <w:rtl/>
        </w:rPr>
        <w:t>ستن</w:t>
      </w:r>
      <w:r w:rsidRPr="000A42F2">
        <w:rPr>
          <w:rFonts w:cs="B Nazanin"/>
          <w:sz w:val="26"/>
          <w:szCs w:val="26"/>
          <w:rtl/>
        </w:rPr>
        <w:t xml:space="preserve"> مستقل، انکار ب</w:t>
      </w:r>
      <w:r w:rsidRPr="000A42F2">
        <w:rPr>
          <w:rFonts w:cs="B Nazanin" w:hint="cs"/>
          <w:sz w:val="26"/>
          <w:szCs w:val="26"/>
          <w:rtl/>
        </w:rPr>
        <w:t>ی</w:t>
      </w:r>
      <w:r w:rsidRPr="000A42F2">
        <w:rPr>
          <w:rFonts w:cs="B Nazanin" w:hint="eastAsia"/>
          <w:sz w:val="26"/>
          <w:szCs w:val="26"/>
          <w:rtl/>
        </w:rPr>
        <w:t>مار</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افسردگ</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خودکش</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احساس خشم و گناه، عدم مشارکت در جلسات آموزش روان</w:t>
      </w:r>
      <w:r w:rsidRPr="000A42F2">
        <w:rPr>
          <w:rFonts w:cs="B Nazanin" w:hint="cs"/>
          <w:sz w:val="26"/>
          <w:szCs w:val="26"/>
          <w:rtl/>
        </w:rPr>
        <w:t>ی</w:t>
      </w:r>
      <w:r w:rsidRPr="000A42F2">
        <w:rPr>
          <w:rFonts w:cs="B Nazanin"/>
          <w:sz w:val="26"/>
          <w:szCs w:val="26"/>
          <w:rtl/>
        </w:rPr>
        <w:t xml:space="preserve"> به دل</w:t>
      </w:r>
      <w:r w:rsidRPr="000A42F2">
        <w:rPr>
          <w:rFonts w:cs="B Nazanin" w:hint="cs"/>
          <w:sz w:val="26"/>
          <w:szCs w:val="26"/>
          <w:rtl/>
        </w:rPr>
        <w:t>ی</w:t>
      </w:r>
      <w:r w:rsidRPr="000A42F2">
        <w:rPr>
          <w:rFonts w:cs="B Nazanin" w:hint="eastAsia"/>
          <w:sz w:val="26"/>
          <w:szCs w:val="26"/>
          <w:rtl/>
        </w:rPr>
        <w:t>ل</w:t>
      </w:r>
      <w:r w:rsidRPr="000A42F2">
        <w:rPr>
          <w:rFonts w:cs="B Nazanin"/>
          <w:sz w:val="26"/>
          <w:szCs w:val="26"/>
          <w:rtl/>
        </w:rPr>
        <w:t xml:space="preserve"> محدود</w:t>
      </w:r>
      <w:r w:rsidRPr="000A42F2">
        <w:rPr>
          <w:rFonts w:cs="B Nazanin" w:hint="cs"/>
          <w:sz w:val="26"/>
          <w:szCs w:val="26"/>
          <w:rtl/>
        </w:rPr>
        <w:t>ی</w:t>
      </w:r>
      <w:r w:rsidRPr="000A42F2">
        <w:rPr>
          <w:rFonts w:cs="B Nazanin" w:hint="eastAsia"/>
          <w:sz w:val="26"/>
          <w:szCs w:val="26"/>
          <w:rtl/>
        </w:rPr>
        <w:t>ت</w:t>
      </w:r>
      <w:r w:rsidRPr="000A42F2">
        <w:rPr>
          <w:rFonts w:cs="B Nazanin"/>
          <w:sz w:val="26"/>
          <w:szCs w:val="26"/>
          <w:rtl/>
        </w:rPr>
        <w:t xml:space="preserve"> زمان</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انگ درون</w:t>
      </w:r>
      <w:r w:rsidRPr="000A42F2">
        <w:rPr>
          <w:rFonts w:cs="B Nazanin" w:hint="cs"/>
          <w:sz w:val="26"/>
          <w:szCs w:val="26"/>
          <w:rtl/>
        </w:rPr>
        <w:t>ی</w:t>
      </w:r>
      <w:r w:rsidRPr="000A42F2">
        <w:rPr>
          <w:rFonts w:cs="B Nazanin"/>
          <w:sz w:val="26"/>
          <w:szCs w:val="26"/>
          <w:rtl/>
        </w:rPr>
        <w:t xml:space="preserve"> مرتبط با ب</w:t>
      </w:r>
      <w:r w:rsidRPr="000A42F2">
        <w:rPr>
          <w:rFonts w:cs="B Nazanin" w:hint="cs"/>
          <w:sz w:val="26"/>
          <w:szCs w:val="26"/>
          <w:rtl/>
        </w:rPr>
        <w:t>ی</w:t>
      </w:r>
      <w:r w:rsidRPr="000A42F2">
        <w:rPr>
          <w:rFonts w:cs="B Nazanin" w:hint="eastAsia"/>
          <w:sz w:val="26"/>
          <w:szCs w:val="26"/>
          <w:rtl/>
        </w:rPr>
        <w:t>مار</w:t>
      </w:r>
      <w:r w:rsidRPr="000A42F2">
        <w:rPr>
          <w:rFonts w:cs="B Nazanin" w:hint="cs"/>
          <w:sz w:val="26"/>
          <w:szCs w:val="26"/>
          <w:rtl/>
        </w:rPr>
        <w:t>ی</w:t>
      </w:r>
      <w:r w:rsidRPr="000A42F2">
        <w:rPr>
          <w:rFonts w:cs="B Nazanin"/>
          <w:sz w:val="26"/>
          <w:szCs w:val="26"/>
          <w:rtl/>
        </w:rPr>
        <w:t xml:space="preserve"> روان</w:t>
      </w:r>
      <w:r w:rsidRPr="000A42F2">
        <w:rPr>
          <w:rFonts w:cs="B Nazanin" w:hint="cs"/>
          <w:sz w:val="26"/>
          <w:szCs w:val="26"/>
          <w:rtl/>
        </w:rPr>
        <w:t>ی</w:t>
      </w:r>
      <w:r w:rsidRPr="000A42F2">
        <w:rPr>
          <w:rFonts w:cs="B Nazanin"/>
          <w:sz w:val="26"/>
          <w:szCs w:val="26"/>
          <w:rtl/>
        </w:rPr>
        <w:t xml:space="preserve"> و تجارب منف</w:t>
      </w:r>
      <w:r w:rsidRPr="000A42F2">
        <w:rPr>
          <w:rFonts w:cs="B Nazanin" w:hint="cs"/>
          <w:sz w:val="26"/>
          <w:szCs w:val="26"/>
          <w:rtl/>
        </w:rPr>
        <w:t>ی</w:t>
      </w:r>
      <w:r w:rsidRPr="000A42F2">
        <w:rPr>
          <w:rFonts w:cs="B Nazanin"/>
          <w:sz w:val="26"/>
          <w:szCs w:val="26"/>
        </w:rPr>
        <w:t>.</w:t>
      </w:r>
    </w:p>
    <w:p w14:paraId="4308F557" w14:textId="02D24C84" w:rsidR="000A42F2" w:rsidRPr="000A42F2" w:rsidRDefault="000A42F2" w:rsidP="000A42F2">
      <w:pPr>
        <w:pStyle w:val="ListParagraph"/>
        <w:bidi/>
        <w:spacing w:line="360" w:lineRule="auto"/>
        <w:ind w:left="1065" w:right="276"/>
        <w:jc w:val="both"/>
        <w:rPr>
          <w:rFonts w:cs="B Nazanin"/>
          <w:sz w:val="26"/>
          <w:szCs w:val="26"/>
          <w:rtl/>
        </w:rPr>
      </w:pPr>
      <w:r>
        <w:rPr>
          <w:rFonts w:cs="B Nazanin" w:hint="cs"/>
          <w:sz w:val="26"/>
          <w:szCs w:val="26"/>
          <w:rtl/>
        </w:rPr>
        <w:t xml:space="preserve">در </w:t>
      </w:r>
      <w:r w:rsidRPr="000A42F2">
        <w:rPr>
          <w:rFonts w:cs="B Nazanin" w:hint="eastAsia"/>
          <w:sz w:val="26"/>
          <w:szCs w:val="26"/>
          <w:rtl/>
        </w:rPr>
        <w:t>بعد</w:t>
      </w:r>
      <w:r w:rsidRPr="000A42F2">
        <w:rPr>
          <w:rFonts w:cs="B Nazanin"/>
          <w:sz w:val="26"/>
          <w:szCs w:val="26"/>
          <w:rtl/>
        </w:rPr>
        <w:t xml:space="preserve"> اقتصاد</w:t>
      </w:r>
      <w:r w:rsidRPr="000A42F2">
        <w:rPr>
          <w:rFonts w:cs="B Nazanin" w:hint="cs"/>
          <w:sz w:val="26"/>
          <w:szCs w:val="26"/>
          <w:rtl/>
        </w:rPr>
        <w:t>ی</w:t>
      </w:r>
      <w:r w:rsidRPr="000A42F2">
        <w:rPr>
          <w:rFonts w:cs="B Nazanin"/>
          <w:sz w:val="26"/>
          <w:szCs w:val="26"/>
          <w:rtl/>
        </w:rPr>
        <w:t>: مشکل اقتصاد</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فقر</w:t>
      </w:r>
      <w:r w:rsidRPr="000A42F2">
        <w:rPr>
          <w:rFonts w:cs="B Nazanin"/>
          <w:sz w:val="26"/>
          <w:szCs w:val="26"/>
        </w:rPr>
        <w:t>.</w:t>
      </w:r>
    </w:p>
    <w:p w14:paraId="73AE9C5D" w14:textId="41EE07AF" w:rsidR="000A42F2" w:rsidRDefault="000A42F2" w:rsidP="000A42F2">
      <w:pPr>
        <w:pStyle w:val="ListParagraph"/>
        <w:bidi/>
        <w:spacing w:line="360" w:lineRule="auto"/>
        <w:ind w:left="1065" w:right="276"/>
        <w:jc w:val="both"/>
        <w:rPr>
          <w:rFonts w:cs="B Nazanin"/>
          <w:sz w:val="26"/>
          <w:szCs w:val="26"/>
          <w:rtl/>
        </w:rPr>
      </w:pPr>
      <w:r>
        <w:rPr>
          <w:rFonts w:cs="B Nazanin" w:hint="cs"/>
          <w:sz w:val="26"/>
          <w:szCs w:val="26"/>
          <w:rtl/>
        </w:rPr>
        <w:t xml:space="preserve">در </w:t>
      </w:r>
      <w:r w:rsidRPr="000A42F2">
        <w:rPr>
          <w:rFonts w:cs="B Nazanin" w:hint="eastAsia"/>
          <w:sz w:val="26"/>
          <w:szCs w:val="26"/>
          <w:rtl/>
        </w:rPr>
        <w:t>بعد</w:t>
      </w:r>
      <w:r w:rsidRPr="000A42F2">
        <w:rPr>
          <w:rFonts w:cs="B Nazanin"/>
          <w:sz w:val="26"/>
          <w:szCs w:val="26"/>
          <w:rtl/>
        </w:rPr>
        <w:t xml:space="preserve"> درمان</w:t>
      </w:r>
      <w:r w:rsidRPr="000A42F2">
        <w:rPr>
          <w:rFonts w:cs="B Nazanin" w:hint="cs"/>
          <w:sz w:val="26"/>
          <w:szCs w:val="26"/>
          <w:rtl/>
        </w:rPr>
        <w:t>ی</w:t>
      </w:r>
      <w:r w:rsidRPr="000A42F2">
        <w:rPr>
          <w:rFonts w:cs="B Nazanin"/>
          <w:sz w:val="26"/>
          <w:szCs w:val="26"/>
          <w:rtl/>
        </w:rPr>
        <w:t>: طولان</w:t>
      </w:r>
      <w:r w:rsidRPr="000A42F2">
        <w:rPr>
          <w:rFonts w:cs="B Nazanin" w:hint="cs"/>
          <w:sz w:val="26"/>
          <w:szCs w:val="26"/>
          <w:rtl/>
        </w:rPr>
        <w:t>ی</w:t>
      </w:r>
      <w:r w:rsidRPr="000A42F2">
        <w:rPr>
          <w:rFonts w:cs="B Nazanin"/>
          <w:sz w:val="26"/>
          <w:szCs w:val="26"/>
          <w:rtl/>
        </w:rPr>
        <w:t xml:space="preserve"> شدن درمان، دسترس</w:t>
      </w:r>
      <w:r w:rsidRPr="000A42F2">
        <w:rPr>
          <w:rFonts w:cs="B Nazanin" w:hint="cs"/>
          <w:sz w:val="26"/>
          <w:szCs w:val="26"/>
          <w:rtl/>
        </w:rPr>
        <w:t>ی</w:t>
      </w:r>
      <w:r w:rsidRPr="000A42F2">
        <w:rPr>
          <w:rFonts w:cs="B Nazanin"/>
          <w:sz w:val="26"/>
          <w:szCs w:val="26"/>
          <w:rtl/>
        </w:rPr>
        <w:t xml:space="preserve"> کم به مراقبت ها</w:t>
      </w:r>
      <w:r w:rsidRPr="000A42F2">
        <w:rPr>
          <w:rFonts w:cs="B Nazanin" w:hint="cs"/>
          <w:sz w:val="26"/>
          <w:szCs w:val="26"/>
          <w:rtl/>
        </w:rPr>
        <w:t>ی</w:t>
      </w:r>
      <w:r w:rsidRPr="000A42F2">
        <w:rPr>
          <w:rFonts w:cs="B Nazanin"/>
          <w:sz w:val="26"/>
          <w:szCs w:val="26"/>
          <w:rtl/>
        </w:rPr>
        <w:t xml:space="preserve"> بهداشت</w:t>
      </w:r>
      <w:r w:rsidRPr="000A42F2">
        <w:rPr>
          <w:rFonts w:cs="B Nazanin" w:hint="cs"/>
          <w:sz w:val="26"/>
          <w:szCs w:val="26"/>
          <w:rtl/>
        </w:rPr>
        <w:t>ی</w:t>
      </w:r>
      <w:r w:rsidRPr="000A42F2">
        <w:rPr>
          <w:rFonts w:cs="B Nazanin"/>
          <w:sz w:val="26"/>
          <w:szCs w:val="26"/>
          <w:rtl/>
        </w:rPr>
        <w:t xml:space="preserve"> و داروها</w:t>
      </w:r>
      <w:r w:rsidRPr="000A42F2">
        <w:rPr>
          <w:rFonts w:cs="B Nazanin" w:hint="cs"/>
          <w:sz w:val="26"/>
          <w:szCs w:val="26"/>
          <w:rtl/>
        </w:rPr>
        <w:t>یی</w:t>
      </w:r>
      <w:r w:rsidRPr="000A42F2">
        <w:rPr>
          <w:rFonts w:cs="B Nazanin" w:hint="eastAsia"/>
          <w:sz w:val="26"/>
          <w:szCs w:val="26"/>
          <w:rtl/>
        </w:rPr>
        <w:t>،</w:t>
      </w:r>
      <w:r w:rsidRPr="000A42F2">
        <w:rPr>
          <w:rFonts w:cs="B Nazanin"/>
          <w:sz w:val="26"/>
          <w:szCs w:val="26"/>
          <w:rtl/>
        </w:rPr>
        <w:t xml:space="preserve"> ناهمگن</w:t>
      </w:r>
      <w:r w:rsidRPr="000A42F2">
        <w:rPr>
          <w:rFonts w:cs="B Nazanin" w:hint="cs"/>
          <w:sz w:val="26"/>
          <w:szCs w:val="26"/>
          <w:rtl/>
        </w:rPr>
        <w:t>ی</w:t>
      </w:r>
      <w:r w:rsidRPr="000A42F2">
        <w:rPr>
          <w:rFonts w:cs="B Nazanin"/>
          <w:sz w:val="26"/>
          <w:szCs w:val="26"/>
          <w:rtl/>
        </w:rPr>
        <w:t xml:space="preserve"> علت و س</w:t>
      </w:r>
      <w:r w:rsidRPr="000A42F2">
        <w:rPr>
          <w:rFonts w:cs="B Nazanin" w:hint="cs"/>
          <w:sz w:val="26"/>
          <w:szCs w:val="26"/>
          <w:rtl/>
        </w:rPr>
        <w:t>ی</w:t>
      </w:r>
      <w:r w:rsidRPr="000A42F2">
        <w:rPr>
          <w:rFonts w:cs="B Nazanin" w:hint="eastAsia"/>
          <w:sz w:val="26"/>
          <w:szCs w:val="26"/>
          <w:rtl/>
        </w:rPr>
        <w:t>ر</w:t>
      </w:r>
      <w:r w:rsidRPr="000A42F2">
        <w:rPr>
          <w:rFonts w:cs="B Nazanin"/>
          <w:sz w:val="26"/>
          <w:szCs w:val="26"/>
          <w:rtl/>
        </w:rPr>
        <w:t xml:space="preserve"> ب</w:t>
      </w:r>
      <w:r w:rsidRPr="000A42F2">
        <w:rPr>
          <w:rFonts w:cs="B Nazanin" w:hint="cs"/>
          <w:sz w:val="26"/>
          <w:szCs w:val="26"/>
          <w:rtl/>
        </w:rPr>
        <w:t>ی</w:t>
      </w:r>
      <w:r w:rsidRPr="000A42F2">
        <w:rPr>
          <w:rFonts w:cs="B Nazanin" w:hint="eastAsia"/>
          <w:sz w:val="26"/>
          <w:szCs w:val="26"/>
          <w:rtl/>
        </w:rPr>
        <w:t>مار</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عدم پا</w:t>
      </w:r>
      <w:r w:rsidRPr="000A42F2">
        <w:rPr>
          <w:rFonts w:cs="B Nazanin" w:hint="cs"/>
          <w:sz w:val="26"/>
          <w:szCs w:val="26"/>
          <w:rtl/>
        </w:rPr>
        <w:t>ی</w:t>
      </w:r>
      <w:r w:rsidRPr="000A42F2">
        <w:rPr>
          <w:rFonts w:cs="B Nazanin" w:hint="eastAsia"/>
          <w:sz w:val="26"/>
          <w:szCs w:val="26"/>
          <w:rtl/>
        </w:rPr>
        <w:t>بند</w:t>
      </w:r>
      <w:r w:rsidRPr="000A42F2">
        <w:rPr>
          <w:rFonts w:cs="B Nazanin" w:hint="cs"/>
          <w:sz w:val="26"/>
          <w:szCs w:val="26"/>
          <w:rtl/>
        </w:rPr>
        <w:t>ی</w:t>
      </w:r>
      <w:r w:rsidRPr="000A42F2">
        <w:rPr>
          <w:rFonts w:cs="B Nazanin"/>
          <w:sz w:val="26"/>
          <w:szCs w:val="26"/>
          <w:rtl/>
        </w:rPr>
        <w:t xml:space="preserve"> به درمان و م</w:t>
      </w:r>
      <w:r w:rsidRPr="000A42F2">
        <w:rPr>
          <w:rFonts w:cs="B Nazanin" w:hint="cs"/>
          <w:sz w:val="26"/>
          <w:szCs w:val="26"/>
          <w:rtl/>
        </w:rPr>
        <w:t>ی</w:t>
      </w:r>
      <w:r w:rsidRPr="000A42F2">
        <w:rPr>
          <w:rFonts w:cs="B Nazanin" w:hint="eastAsia"/>
          <w:sz w:val="26"/>
          <w:szCs w:val="26"/>
          <w:rtl/>
        </w:rPr>
        <w:t>زان</w:t>
      </w:r>
      <w:r w:rsidRPr="000A42F2">
        <w:rPr>
          <w:rFonts w:cs="B Nazanin"/>
          <w:sz w:val="26"/>
          <w:szCs w:val="26"/>
          <w:rtl/>
        </w:rPr>
        <w:t xml:space="preserve"> بالا</w:t>
      </w:r>
      <w:r w:rsidRPr="000A42F2">
        <w:rPr>
          <w:rFonts w:cs="B Nazanin" w:hint="cs"/>
          <w:sz w:val="26"/>
          <w:szCs w:val="26"/>
          <w:rtl/>
        </w:rPr>
        <w:t>ی</w:t>
      </w:r>
      <w:r w:rsidRPr="000A42F2">
        <w:rPr>
          <w:rFonts w:cs="B Nazanin"/>
          <w:sz w:val="26"/>
          <w:szCs w:val="26"/>
          <w:rtl/>
        </w:rPr>
        <w:t xml:space="preserve"> عود چالش</w:t>
      </w:r>
      <w:r w:rsidRPr="000A42F2">
        <w:rPr>
          <w:rFonts w:cs="B Nazanin" w:hint="cs"/>
          <w:sz w:val="26"/>
          <w:szCs w:val="26"/>
          <w:rtl/>
        </w:rPr>
        <w:t>ی</w:t>
      </w:r>
      <w:r w:rsidRPr="000A42F2">
        <w:rPr>
          <w:rFonts w:cs="B Nazanin"/>
          <w:sz w:val="26"/>
          <w:szCs w:val="26"/>
          <w:rtl/>
        </w:rPr>
        <w:t xml:space="preserve"> برا</w:t>
      </w:r>
      <w:r w:rsidRPr="000A42F2">
        <w:rPr>
          <w:rFonts w:cs="B Nazanin" w:hint="cs"/>
          <w:sz w:val="26"/>
          <w:szCs w:val="26"/>
          <w:rtl/>
        </w:rPr>
        <w:t>ی</w:t>
      </w:r>
      <w:r w:rsidRPr="000A42F2">
        <w:rPr>
          <w:rFonts w:cs="B Nazanin"/>
          <w:sz w:val="26"/>
          <w:szCs w:val="26"/>
          <w:rtl/>
        </w:rPr>
        <w:t xml:space="preserve"> درمانگران و موسسات، تطابق با ب</w:t>
      </w:r>
      <w:r w:rsidRPr="000A42F2">
        <w:rPr>
          <w:rFonts w:cs="B Nazanin" w:hint="cs"/>
          <w:sz w:val="26"/>
          <w:szCs w:val="26"/>
          <w:rtl/>
        </w:rPr>
        <w:t>ی</w:t>
      </w:r>
      <w:r w:rsidRPr="000A42F2">
        <w:rPr>
          <w:rFonts w:cs="B Nazanin" w:hint="eastAsia"/>
          <w:sz w:val="26"/>
          <w:szCs w:val="26"/>
          <w:rtl/>
        </w:rPr>
        <w:t>مار</w:t>
      </w:r>
      <w:r w:rsidRPr="000A42F2">
        <w:rPr>
          <w:rFonts w:cs="B Nazanin" w:hint="cs"/>
          <w:sz w:val="26"/>
          <w:szCs w:val="26"/>
          <w:rtl/>
        </w:rPr>
        <w:t>ی</w:t>
      </w:r>
      <w:r w:rsidRPr="000A42F2">
        <w:rPr>
          <w:rFonts w:cs="B Nazanin"/>
          <w:sz w:val="26"/>
          <w:szCs w:val="26"/>
          <w:rtl/>
        </w:rPr>
        <w:t xml:space="preserve"> زمانبر، مقاومت به درمان، عدم پا</w:t>
      </w:r>
      <w:r w:rsidRPr="000A42F2">
        <w:rPr>
          <w:rFonts w:cs="B Nazanin" w:hint="cs"/>
          <w:sz w:val="26"/>
          <w:szCs w:val="26"/>
          <w:rtl/>
        </w:rPr>
        <w:t>ی</w:t>
      </w:r>
      <w:r w:rsidRPr="000A42F2">
        <w:rPr>
          <w:rFonts w:cs="B Nazanin" w:hint="eastAsia"/>
          <w:sz w:val="26"/>
          <w:szCs w:val="26"/>
          <w:rtl/>
        </w:rPr>
        <w:t>بند</w:t>
      </w:r>
      <w:r w:rsidRPr="000A42F2">
        <w:rPr>
          <w:rFonts w:cs="B Nazanin" w:hint="cs"/>
          <w:sz w:val="26"/>
          <w:szCs w:val="26"/>
          <w:rtl/>
        </w:rPr>
        <w:t>ی</w:t>
      </w:r>
      <w:r w:rsidRPr="000A42F2">
        <w:rPr>
          <w:rFonts w:cs="B Nazanin"/>
          <w:sz w:val="26"/>
          <w:szCs w:val="26"/>
          <w:rtl/>
        </w:rPr>
        <w:t xml:space="preserve"> به درمان و م</w:t>
      </w:r>
      <w:r w:rsidRPr="000A42F2">
        <w:rPr>
          <w:rFonts w:cs="B Nazanin" w:hint="cs"/>
          <w:sz w:val="26"/>
          <w:szCs w:val="26"/>
          <w:rtl/>
        </w:rPr>
        <w:t>ی</w:t>
      </w:r>
      <w:r w:rsidRPr="000A42F2">
        <w:rPr>
          <w:rFonts w:cs="B Nazanin" w:hint="eastAsia"/>
          <w:sz w:val="26"/>
          <w:szCs w:val="26"/>
          <w:rtl/>
        </w:rPr>
        <w:t>زان</w:t>
      </w:r>
      <w:r w:rsidRPr="000A42F2">
        <w:rPr>
          <w:rFonts w:cs="B Nazanin"/>
          <w:sz w:val="26"/>
          <w:szCs w:val="26"/>
          <w:rtl/>
        </w:rPr>
        <w:t xml:space="preserve"> بالا</w:t>
      </w:r>
      <w:r w:rsidRPr="000A42F2">
        <w:rPr>
          <w:rFonts w:cs="B Nazanin" w:hint="cs"/>
          <w:sz w:val="26"/>
          <w:szCs w:val="26"/>
          <w:rtl/>
        </w:rPr>
        <w:t>ی</w:t>
      </w:r>
      <w:r w:rsidRPr="000A42F2">
        <w:rPr>
          <w:rFonts w:cs="B Nazanin"/>
          <w:sz w:val="26"/>
          <w:szCs w:val="26"/>
          <w:rtl/>
        </w:rPr>
        <w:t xml:space="preserve"> عود، سردرگ</w:t>
      </w:r>
      <w:r w:rsidRPr="000A42F2">
        <w:rPr>
          <w:rFonts w:cs="B Nazanin" w:hint="eastAsia"/>
          <w:sz w:val="26"/>
          <w:szCs w:val="26"/>
          <w:rtl/>
        </w:rPr>
        <w:t>م</w:t>
      </w:r>
      <w:r w:rsidRPr="000A42F2">
        <w:rPr>
          <w:rFonts w:cs="B Nazanin" w:hint="cs"/>
          <w:sz w:val="26"/>
          <w:szCs w:val="26"/>
          <w:rtl/>
        </w:rPr>
        <w:t>ی</w:t>
      </w:r>
      <w:r w:rsidRPr="000A42F2">
        <w:rPr>
          <w:rFonts w:cs="B Nazanin"/>
          <w:sz w:val="26"/>
          <w:szCs w:val="26"/>
          <w:rtl/>
        </w:rPr>
        <w:t xml:space="preserve"> نسبت به درمان</w:t>
      </w:r>
      <w:r w:rsidRPr="000A42F2">
        <w:rPr>
          <w:rFonts w:cs="B Nazanin"/>
          <w:sz w:val="26"/>
          <w:szCs w:val="26"/>
        </w:rPr>
        <w:t>.</w:t>
      </w:r>
    </w:p>
    <w:p w14:paraId="3B23C195" w14:textId="77777777" w:rsidR="000A42F2" w:rsidRDefault="000A42F2" w:rsidP="000A42F2">
      <w:pPr>
        <w:pStyle w:val="ListParagraph"/>
        <w:bidi/>
        <w:spacing w:line="360" w:lineRule="auto"/>
        <w:ind w:left="877" w:right="276" w:hanging="283"/>
        <w:jc w:val="both"/>
        <w:rPr>
          <w:rFonts w:cs="B Nazanin"/>
          <w:sz w:val="26"/>
          <w:szCs w:val="26"/>
          <w:rtl/>
        </w:rPr>
      </w:pPr>
      <w:r w:rsidRPr="000A42F2">
        <w:rPr>
          <w:rFonts w:cs="B Nazanin"/>
          <w:sz w:val="26"/>
          <w:szCs w:val="26"/>
        </w:rPr>
        <w:t>•</w:t>
      </w:r>
      <w:r w:rsidRPr="000A42F2">
        <w:rPr>
          <w:rFonts w:cs="B Nazanin"/>
          <w:sz w:val="26"/>
          <w:szCs w:val="26"/>
        </w:rPr>
        <w:tab/>
      </w:r>
      <w:r w:rsidRPr="000A42F2">
        <w:rPr>
          <w:rFonts w:cs="B Nazanin"/>
          <w:sz w:val="26"/>
          <w:szCs w:val="26"/>
          <w:rtl/>
        </w:rPr>
        <w:t>در صورت ن</w:t>
      </w:r>
      <w:r w:rsidRPr="000A42F2">
        <w:rPr>
          <w:rFonts w:cs="B Nazanin" w:hint="cs"/>
          <w:sz w:val="26"/>
          <w:szCs w:val="26"/>
          <w:rtl/>
        </w:rPr>
        <w:t>ی</w:t>
      </w:r>
      <w:r w:rsidRPr="000A42F2">
        <w:rPr>
          <w:rFonts w:cs="B Nazanin" w:hint="eastAsia"/>
          <w:sz w:val="26"/>
          <w:szCs w:val="26"/>
          <w:rtl/>
        </w:rPr>
        <w:t>از</w:t>
      </w:r>
      <w:r w:rsidRPr="000A42F2">
        <w:rPr>
          <w:rFonts w:cs="B Nazanin"/>
          <w:sz w:val="26"/>
          <w:szCs w:val="26"/>
          <w:rtl/>
        </w:rPr>
        <w:t xml:space="preserve"> مددکاران اجتماع</w:t>
      </w:r>
      <w:r w:rsidRPr="000A42F2">
        <w:rPr>
          <w:rFonts w:cs="B Nazanin" w:hint="cs"/>
          <w:sz w:val="26"/>
          <w:szCs w:val="26"/>
          <w:rtl/>
        </w:rPr>
        <w:t>ی</w:t>
      </w:r>
      <w:r w:rsidRPr="000A42F2">
        <w:rPr>
          <w:rFonts w:cs="B Nazanin"/>
          <w:sz w:val="26"/>
          <w:szCs w:val="26"/>
          <w:rtl/>
        </w:rPr>
        <w:t xml:space="preserve"> م</w:t>
      </w:r>
      <w:r w:rsidRPr="000A42F2">
        <w:rPr>
          <w:rFonts w:cs="B Nazanin" w:hint="cs"/>
          <w:sz w:val="26"/>
          <w:szCs w:val="26"/>
          <w:rtl/>
        </w:rPr>
        <w:t>ی</w:t>
      </w:r>
      <w:r w:rsidRPr="000A42F2">
        <w:rPr>
          <w:rFonts w:cs="B Nazanin"/>
          <w:sz w:val="26"/>
          <w:szCs w:val="26"/>
          <w:rtl/>
        </w:rPr>
        <w:t xml:space="preserve"> توانند از مستندات علم</w:t>
      </w:r>
      <w:r w:rsidRPr="000A42F2">
        <w:rPr>
          <w:rFonts w:cs="B Nazanin" w:hint="cs"/>
          <w:sz w:val="26"/>
          <w:szCs w:val="26"/>
          <w:rtl/>
        </w:rPr>
        <w:t>ی</w:t>
      </w:r>
      <w:r w:rsidRPr="000A42F2">
        <w:rPr>
          <w:rFonts w:cs="B Nazanin"/>
          <w:sz w:val="26"/>
          <w:szCs w:val="26"/>
          <w:rtl/>
        </w:rPr>
        <w:t xml:space="preserve"> منتشر شده در قالب کتابچه راهنما، دستورالعمل و ... متناسب با بخشها</w:t>
      </w:r>
      <w:r w:rsidRPr="000A42F2">
        <w:rPr>
          <w:rFonts w:cs="B Nazanin" w:hint="cs"/>
          <w:sz w:val="26"/>
          <w:szCs w:val="26"/>
          <w:rtl/>
        </w:rPr>
        <w:t>ی</w:t>
      </w:r>
      <w:r w:rsidRPr="000A42F2">
        <w:rPr>
          <w:rFonts w:cs="B Nazanin"/>
          <w:sz w:val="26"/>
          <w:szCs w:val="26"/>
          <w:rtl/>
        </w:rPr>
        <w:t xml:space="preserve"> مختلف خدمات به 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w:t>
      </w:r>
      <w:r w:rsidRPr="000A42F2">
        <w:rPr>
          <w:rFonts w:cs="B Nazanin" w:hint="cs"/>
          <w:sz w:val="26"/>
          <w:szCs w:val="26"/>
          <w:rtl/>
        </w:rPr>
        <w:t>ی</w:t>
      </w:r>
      <w:r w:rsidRPr="000A42F2">
        <w:rPr>
          <w:rFonts w:cs="B Nazanin" w:hint="eastAsia"/>
          <w:sz w:val="26"/>
          <w:szCs w:val="26"/>
          <w:rtl/>
        </w:rPr>
        <w:t>ا</w:t>
      </w:r>
      <w:r w:rsidRPr="000A42F2">
        <w:rPr>
          <w:rFonts w:cs="B Nazanin"/>
          <w:sz w:val="26"/>
          <w:szCs w:val="26"/>
          <w:rtl/>
        </w:rPr>
        <w:t xml:space="preserve"> خانواده‌ها</w:t>
      </w:r>
      <w:r w:rsidRPr="000A42F2">
        <w:rPr>
          <w:rFonts w:cs="B Nazanin" w:hint="cs"/>
          <w:sz w:val="26"/>
          <w:szCs w:val="26"/>
          <w:rtl/>
        </w:rPr>
        <w:t>ی</w:t>
      </w:r>
      <w:r w:rsidRPr="000A42F2">
        <w:rPr>
          <w:rFonts w:cs="B Nazanin"/>
          <w:sz w:val="26"/>
          <w:szCs w:val="26"/>
          <w:rtl/>
        </w:rPr>
        <w:t xml:space="preserve"> آنها استفاده کنند. به عنوان مثال، در کار با خانواده‌ها</w:t>
      </w:r>
      <w:r w:rsidRPr="000A42F2">
        <w:rPr>
          <w:rFonts w:cs="B Nazanin" w:hint="cs"/>
          <w:sz w:val="26"/>
          <w:szCs w:val="26"/>
          <w:rtl/>
        </w:rPr>
        <w:t>ی</w:t>
      </w:r>
      <w:r w:rsidRPr="000A42F2">
        <w:rPr>
          <w:rFonts w:cs="B Nazanin"/>
          <w:sz w:val="26"/>
          <w:szCs w:val="26"/>
          <w:rtl/>
        </w:rPr>
        <w:t xml:space="preserve"> 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روان ممکن است مستندات علم</w:t>
      </w:r>
      <w:r w:rsidRPr="000A42F2">
        <w:rPr>
          <w:rFonts w:cs="B Nazanin" w:hint="cs"/>
          <w:sz w:val="26"/>
          <w:szCs w:val="26"/>
          <w:rtl/>
        </w:rPr>
        <w:t>ی</w:t>
      </w:r>
      <w:r w:rsidRPr="000A42F2">
        <w:rPr>
          <w:rFonts w:cs="B Nazanin"/>
          <w:sz w:val="26"/>
          <w:szCs w:val="26"/>
          <w:rtl/>
        </w:rPr>
        <w:t xml:space="preserve"> من</w:t>
      </w:r>
      <w:r w:rsidRPr="000A42F2">
        <w:rPr>
          <w:rFonts w:cs="B Nazanin" w:hint="eastAsia"/>
          <w:sz w:val="26"/>
          <w:szCs w:val="26"/>
          <w:rtl/>
        </w:rPr>
        <w:t>تشر</w:t>
      </w:r>
      <w:r w:rsidRPr="000A42F2">
        <w:rPr>
          <w:rFonts w:cs="B Nazanin"/>
          <w:sz w:val="26"/>
          <w:szCs w:val="26"/>
          <w:rtl/>
        </w:rPr>
        <w:t xml:space="preserve"> شده باشند که م</w:t>
      </w:r>
      <w:r w:rsidRPr="000A42F2">
        <w:rPr>
          <w:rFonts w:cs="B Nazanin" w:hint="cs"/>
          <w:sz w:val="26"/>
          <w:szCs w:val="26"/>
          <w:rtl/>
        </w:rPr>
        <w:t>ی‌</w:t>
      </w:r>
      <w:r w:rsidRPr="000A42F2">
        <w:rPr>
          <w:rFonts w:cs="B Nazanin" w:hint="eastAsia"/>
          <w:sz w:val="26"/>
          <w:szCs w:val="26"/>
          <w:rtl/>
        </w:rPr>
        <w:t>توانند</w:t>
      </w:r>
      <w:r w:rsidRPr="000A42F2">
        <w:rPr>
          <w:rFonts w:cs="B Nazanin"/>
          <w:sz w:val="26"/>
          <w:szCs w:val="26"/>
          <w:rtl/>
        </w:rPr>
        <w:t xml:space="preserve"> در راستا</w:t>
      </w:r>
      <w:r w:rsidRPr="000A42F2">
        <w:rPr>
          <w:rFonts w:cs="B Nazanin" w:hint="cs"/>
          <w:sz w:val="26"/>
          <w:szCs w:val="26"/>
          <w:rtl/>
        </w:rPr>
        <w:t>ی</w:t>
      </w:r>
      <w:r w:rsidRPr="000A42F2">
        <w:rPr>
          <w:rFonts w:cs="B Nazanin"/>
          <w:sz w:val="26"/>
          <w:szCs w:val="26"/>
          <w:rtl/>
        </w:rPr>
        <w:t xml:space="preserve"> تقو</w:t>
      </w:r>
      <w:r w:rsidRPr="000A42F2">
        <w:rPr>
          <w:rFonts w:cs="B Nazanin" w:hint="cs"/>
          <w:sz w:val="26"/>
          <w:szCs w:val="26"/>
          <w:rtl/>
        </w:rPr>
        <w:t>ی</w:t>
      </w:r>
      <w:r w:rsidRPr="000A42F2">
        <w:rPr>
          <w:rFonts w:cs="B Nazanin" w:hint="eastAsia"/>
          <w:sz w:val="26"/>
          <w:szCs w:val="26"/>
          <w:rtl/>
        </w:rPr>
        <w:t>ت</w:t>
      </w:r>
      <w:r w:rsidRPr="000A42F2">
        <w:rPr>
          <w:rFonts w:cs="B Nazanin"/>
          <w:sz w:val="26"/>
          <w:szCs w:val="26"/>
          <w:rtl/>
        </w:rPr>
        <w:t xml:space="preserve"> نقش مددکاران اجتماع</w:t>
      </w:r>
      <w:r w:rsidRPr="000A42F2">
        <w:rPr>
          <w:rFonts w:cs="B Nazanin" w:hint="cs"/>
          <w:sz w:val="26"/>
          <w:szCs w:val="26"/>
          <w:rtl/>
        </w:rPr>
        <w:t>ی</w:t>
      </w:r>
      <w:r w:rsidRPr="000A42F2">
        <w:rPr>
          <w:rFonts w:cs="B Nazanin"/>
          <w:sz w:val="26"/>
          <w:szCs w:val="26"/>
          <w:rtl/>
        </w:rPr>
        <w:t xml:space="preserve"> مورد استفاده قرار گ</w:t>
      </w:r>
      <w:r w:rsidRPr="000A42F2">
        <w:rPr>
          <w:rFonts w:cs="B Nazanin" w:hint="cs"/>
          <w:sz w:val="26"/>
          <w:szCs w:val="26"/>
          <w:rtl/>
        </w:rPr>
        <w:t>ی</w:t>
      </w:r>
      <w:r w:rsidRPr="000A42F2">
        <w:rPr>
          <w:rFonts w:cs="B Nazanin" w:hint="eastAsia"/>
          <w:sz w:val="26"/>
          <w:szCs w:val="26"/>
          <w:rtl/>
        </w:rPr>
        <w:t>رند</w:t>
      </w:r>
      <w:r w:rsidRPr="000A42F2">
        <w:rPr>
          <w:rFonts w:cs="B Nazanin"/>
          <w:sz w:val="26"/>
          <w:szCs w:val="26"/>
        </w:rPr>
        <w:t xml:space="preserve">. </w:t>
      </w:r>
    </w:p>
    <w:p w14:paraId="029A19EA" w14:textId="0E8C65A2" w:rsidR="000A42F2" w:rsidRPr="000A42F2" w:rsidRDefault="000A42F2" w:rsidP="000A42F2">
      <w:pPr>
        <w:pStyle w:val="ListParagraph"/>
        <w:numPr>
          <w:ilvl w:val="0"/>
          <w:numId w:val="28"/>
        </w:numPr>
        <w:bidi/>
        <w:spacing w:line="360" w:lineRule="auto"/>
        <w:ind w:left="877" w:right="276" w:hanging="283"/>
        <w:jc w:val="both"/>
        <w:rPr>
          <w:rFonts w:cs="B Nazanin"/>
          <w:sz w:val="26"/>
          <w:szCs w:val="26"/>
          <w:rtl/>
        </w:rPr>
      </w:pPr>
      <w:r w:rsidRPr="000A42F2">
        <w:rPr>
          <w:rFonts w:cs="B Nazanin"/>
          <w:sz w:val="26"/>
          <w:szCs w:val="26"/>
          <w:rtl/>
        </w:rPr>
        <w:t>مددکاران اجتماع</w:t>
      </w:r>
      <w:r w:rsidRPr="000A42F2">
        <w:rPr>
          <w:rFonts w:cs="B Nazanin" w:hint="cs"/>
          <w:sz w:val="26"/>
          <w:szCs w:val="26"/>
          <w:rtl/>
        </w:rPr>
        <w:t>ی</w:t>
      </w:r>
      <w:r w:rsidRPr="000A42F2">
        <w:rPr>
          <w:rFonts w:cs="B Nazanin"/>
          <w:sz w:val="26"/>
          <w:szCs w:val="26"/>
          <w:rtl/>
        </w:rPr>
        <w:t xml:space="preserve"> م</w:t>
      </w:r>
      <w:r w:rsidRPr="000A42F2">
        <w:rPr>
          <w:rFonts w:cs="B Nazanin" w:hint="cs"/>
          <w:sz w:val="26"/>
          <w:szCs w:val="26"/>
          <w:rtl/>
        </w:rPr>
        <w:t>ی‌</w:t>
      </w:r>
      <w:r w:rsidRPr="000A42F2">
        <w:rPr>
          <w:rFonts w:cs="B Nazanin" w:hint="eastAsia"/>
          <w:sz w:val="26"/>
          <w:szCs w:val="26"/>
          <w:rtl/>
        </w:rPr>
        <w:t>توانند</w:t>
      </w:r>
      <w:r w:rsidRPr="000A42F2">
        <w:rPr>
          <w:rFonts w:cs="B Nazanin"/>
          <w:sz w:val="26"/>
          <w:szCs w:val="26"/>
          <w:rtl/>
        </w:rPr>
        <w:t xml:space="preserve"> از ظرف</w:t>
      </w:r>
      <w:r w:rsidRPr="000A42F2">
        <w:rPr>
          <w:rFonts w:cs="B Nazanin" w:hint="cs"/>
          <w:sz w:val="26"/>
          <w:szCs w:val="26"/>
          <w:rtl/>
        </w:rPr>
        <w:t>ی</w:t>
      </w:r>
      <w:r w:rsidRPr="000A42F2">
        <w:rPr>
          <w:rFonts w:cs="B Nazanin" w:hint="eastAsia"/>
          <w:sz w:val="26"/>
          <w:szCs w:val="26"/>
          <w:rtl/>
        </w:rPr>
        <w:t>تها</w:t>
      </w:r>
      <w:r w:rsidRPr="000A42F2">
        <w:rPr>
          <w:rFonts w:cs="B Nazanin"/>
          <w:sz w:val="26"/>
          <w:szCs w:val="26"/>
          <w:rtl/>
        </w:rPr>
        <w:t xml:space="preserve"> و منابع اجتماع</w:t>
      </w:r>
      <w:r w:rsidRPr="000A42F2">
        <w:rPr>
          <w:rFonts w:cs="B Nazanin" w:hint="cs"/>
          <w:sz w:val="26"/>
          <w:szCs w:val="26"/>
          <w:rtl/>
        </w:rPr>
        <w:t>ی</w:t>
      </w:r>
      <w:r w:rsidRPr="000A42F2">
        <w:rPr>
          <w:rFonts w:cs="B Nazanin"/>
          <w:sz w:val="26"/>
          <w:szCs w:val="26"/>
          <w:rtl/>
        </w:rPr>
        <w:t xml:space="preserve"> موجود در جامعه از قب</w:t>
      </w:r>
      <w:r w:rsidRPr="000A42F2">
        <w:rPr>
          <w:rFonts w:cs="B Nazanin" w:hint="cs"/>
          <w:sz w:val="26"/>
          <w:szCs w:val="26"/>
          <w:rtl/>
        </w:rPr>
        <w:t>ی</w:t>
      </w:r>
      <w:r w:rsidRPr="000A42F2">
        <w:rPr>
          <w:rFonts w:cs="B Nazanin" w:hint="eastAsia"/>
          <w:sz w:val="26"/>
          <w:szCs w:val="26"/>
          <w:rtl/>
        </w:rPr>
        <w:t>ل</w:t>
      </w:r>
      <w:r w:rsidRPr="000A42F2">
        <w:rPr>
          <w:rFonts w:cs="B Nazanin"/>
          <w:sz w:val="26"/>
          <w:szCs w:val="26"/>
          <w:rtl/>
        </w:rPr>
        <w:t xml:space="preserve"> سازمانها</w:t>
      </w:r>
      <w:r w:rsidRPr="000A42F2">
        <w:rPr>
          <w:rFonts w:cs="B Nazanin" w:hint="cs"/>
          <w:sz w:val="26"/>
          <w:szCs w:val="26"/>
          <w:rtl/>
        </w:rPr>
        <w:t>ی</w:t>
      </w:r>
      <w:r w:rsidRPr="000A42F2">
        <w:rPr>
          <w:rFonts w:cs="B Nazanin"/>
          <w:sz w:val="26"/>
          <w:szCs w:val="26"/>
          <w:rtl/>
        </w:rPr>
        <w:t xml:space="preserve"> دولت</w:t>
      </w:r>
      <w:r w:rsidRPr="000A42F2">
        <w:rPr>
          <w:rFonts w:cs="B Nazanin" w:hint="cs"/>
          <w:sz w:val="26"/>
          <w:szCs w:val="26"/>
          <w:rtl/>
        </w:rPr>
        <w:t>ی</w:t>
      </w:r>
      <w:r w:rsidRPr="000A42F2">
        <w:rPr>
          <w:rFonts w:cs="B Nazanin"/>
          <w:sz w:val="26"/>
          <w:szCs w:val="26"/>
          <w:rtl/>
        </w:rPr>
        <w:t xml:space="preserve"> و غ</w:t>
      </w:r>
      <w:r w:rsidRPr="000A42F2">
        <w:rPr>
          <w:rFonts w:cs="B Nazanin" w:hint="cs"/>
          <w:sz w:val="26"/>
          <w:szCs w:val="26"/>
          <w:rtl/>
        </w:rPr>
        <w:t>ی</w:t>
      </w:r>
      <w:r w:rsidRPr="000A42F2">
        <w:rPr>
          <w:rFonts w:cs="B Nazanin" w:hint="eastAsia"/>
          <w:sz w:val="26"/>
          <w:szCs w:val="26"/>
          <w:rtl/>
        </w:rPr>
        <w:t>ردولت</w:t>
      </w:r>
      <w:r w:rsidRPr="000A42F2">
        <w:rPr>
          <w:rFonts w:cs="B Nazanin" w:hint="cs"/>
          <w:sz w:val="26"/>
          <w:szCs w:val="26"/>
          <w:rtl/>
        </w:rPr>
        <w:t>ی</w:t>
      </w:r>
      <w:r w:rsidRPr="000A42F2">
        <w:rPr>
          <w:rFonts w:cs="B Nazanin"/>
          <w:sz w:val="26"/>
          <w:szCs w:val="26"/>
          <w:rtl/>
        </w:rPr>
        <w:t xml:space="preserve"> مرتبط برا</w:t>
      </w:r>
      <w:r w:rsidRPr="000A42F2">
        <w:rPr>
          <w:rFonts w:cs="B Nazanin" w:hint="cs"/>
          <w:sz w:val="26"/>
          <w:szCs w:val="26"/>
          <w:rtl/>
        </w:rPr>
        <w:t>ی</w:t>
      </w:r>
      <w:r w:rsidRPr="000A42F2">
        <w:rPr>
          <w:rFonts w:cs="B Nazanin"/>
          <w:sz w:val="26"/>
          <w:szCs w:val="26"/>
          <w:rtl/>
        </w:rPr>
        <w:t xml:space="preserve"> ارتقاء ک</w:t>
      </w:r>
      <w:r w:rsidRPr="000A42F2">
        <w:rPr>
          <w:rFonts w:cs="B Nazanin" w:hint="cs"/>
          <w:sz w:val="26"/>
          <w:szCs w:val="26"/>
          <w:rtl/>
        </w:rPr>
        <w:t>ی</w:t>
      </w:r>
      <w:r w:rsidRPr="000A42F2">
        <w:rPr>
          <w:rFonts w:cs="B Nazanin" w:hint="eastAsia"/>
          <w:sz w:val="26"/>
          <w:szCs w:val="26"/>
          <w:rtl/>
        </w:rPr>
        <w:t>ف</w:t>
      </w:r>
      <w:r w:rsidRPr="000A42F2">
        <w:rPr>
          <w:rFonts w:cs="B Nazanin" w:hint="cs"/>
          <w:sz w:val="26"/>
          <w:szCs w:val="26"/>
          <w:rtl/>
        </w:rPr>
        <w:t>ی</w:t>
      </w:r>
      <w:r w:rsidRPr="000A42F2">
        <w:rPr>
          <w:rFonts w:cs="B Nazanin" w:hint="eastAsia"/>
          <w:sz w:val="26"/>
          <w:szCs w:val="26"/>
          <w:rtl/>
        </w:rPr>
        <w:t>ت</w:t>
      </w:r>
      <w:r w:rsidRPr="000A42F2">
        <w:rPr>
          <w:rFonts w:cs="B Nazanin"/>
          <w:sz w:val="26"/>
          <w:szCs w:val="26"/>
          <w:rtl/>
        </w:rPr>
        <w:t xml:space="preserve"> خدمات خود استفاده کنند. برا</w:t>
      </w:r>
      <w:r w:rsidRPr="000A42F2">
        <w:rPr>
          <w:rFonts w:cs="B Nazanin" w:hint="cs"/>
          <w:sz w:val="26"/>
          <w:szCs w:val="26"/>
          <w:rtl/>
        </w:rPr>
        <w:t>ی</w:t>
      </w:r>
      <w:r w:rsidRPr="000A42F2">
        <w:rPr>
          <w:rFonts w:cs="B Nazanin"/>
          <w:sz w:val="26"/>
          <w:szCs w:val="26"/>
          <w:rtl/>
        </w:rPr>
        <w:t xml:space="preserve"> ا</w:t>
      </w:r>
      <w:r w:rsidRPr="000A42F2">
        <w:rPr>
          <w:rFonts w:cs="B Nazanin" w:hint="cs"/>
          <w:sz w:val="26"/>
          <w:szCs w:val="26"/>
          <w:rtl/>
        </w:rPr>
        <w:t>ی</w:t>
      </w:r>
      <w:r w:rsidRPr="000A42F2">
        <w:rPr>
          <w:rFonts w:cs="B Nazanin" w:hint="eastAsia"/>
          <w:sz w:val="26"/>
          <w:szCs w:val="26"/>
          <w:rtl/>
        </w:rPr>
        <w:t>ن</w:t>
      </w:r>
      <w:r w:rsidRPr="000A42F2">
        <w:rPr>
          <w:rFonts w:cs="B Nazanin"/>
          <w:sz w:val="26"/>
          <w:szCs w:val="26"/>
          <w:rtl/>
        </w:rPr>
        <w:t xml:space="preserve"> منظور پ</w:t>
      </w:r>
      <w:r w:rsidRPr="000A42F2">
        <w:rPr>
          <w:rFonts w:cs="B Nazanin" w:hint="cs"/>
          <w:sz w:val="26"/>
          <w:szCs w:val="26"/>
          <w:rtl/>
        </w:rPr>
        <w:t>ی</w:t>
      </w:r>
      <w:r w:rsidRPr="000A42F2">
        <w:rPr>
          <w:rFonts w:cs="B Nazanin" w:hint="eastAsia"/>
          <w:sz w:val="26"/>
          <w:szCs w:val="26"/>
          <w:rtl/>
        </w:rPr>
        <w:t>شنهاد</w:t>
      </w:r>
      <w:r w:rsidRPr="000A42F2">
        <w:rPr>
          <w:rFonts w:cs="B Nazanin"/>
          <w:sz w:val="26"/>
          <w:szCs w:val="26"/>
          <w:rtl/>
        </w:rPr>
        <w:t xml:space="preserve"> م</w:t>
      </w:r>
      <w:r w:rsidRPr="000A42F2">
        <w:rPr>
          <w:rFonts w:cs="B Nazanin" w:hint="cs"/>
          <w:sz w:val="26"/>
          <w:szCs w:val="26"/>
          <w:rtl/>
        </w:rPr>
        <w:t>ی‌</w:t>
      </w:r>
      <w:r w:rsidRPr="000A42F2">
        <w:rPr>
          <w:rFonts w:cs="B Nazanin" w:hint="eastAsia"/>
          <w:sz w:val="26"/>
          <w:szCs w:val="26"/>
          <w:rtl/>
        </w:rPr>
        <w:t>شود</w:t>
      </w:r>
      <w:r w:rsidRPr="000A42F2">
        <w:rPr>
          <w:rFonts w:cs="B Nazanin"/>
          <w:sz w:val="26"/>
          <w:szCs w:val="26"/>
          <w:rtl/>
        </w:rPr>
        <w:t xml:space="preserve"> مددکاران اجتماع</w:t>
      </w:r>
      <w:r w:rsidRPr="000A42F2">
        <w:rPr>
          <w:rFonts w:cs="B Nazanin" w:hint="cs"/>
          <w:sz w:val="26"/>
          <w:szCs w:val="26"/>
          <w:rtl/>
        </w:rPr>
        <w:t>ی</w:t>
      </w:r>
      <w:r w:rsidRPr="000A42F2">
        <w:rPr>
          <w:rFonts w:cs="B Nazanin"/>
          <w:sz w:val="26"/>
          <w:szCs w:val="26"/>
          <w:rtl/>
        </w:rPr>
        <w:t xml:space="preserve"> فهرست</w:t>
      </w:r>
      <w:r w:rsidRPr="000A42F2">
        <w:rPr>
          <w:rFonts w:cs="B Nazanin" w:hint="cs"/>
          <w:sz w:val="26"/>
          <w:szCs w:val="26"/>
          <w:rtl/>
        </w:rPr>
        <w:t>ی</w:t>
      </w:r>
      <w:r w:rsidRPr="000A42F2">
        <w:rPr>
          <w:rFonts w:cs="B Nazanin"/>
          <w:sz w:val="26"/>
          <w:szCs w:val="26"/>
          <w:rtl/>
        </w:rPr>
        <w:t xml:space="preserve"> از ا</w:t>
      </w:r>
      <w:r w:rsidRPr="000A42F2">
        <w:rPr>
          <w:rFonts w:cs="B Nazanin" w:hint="cs"/>
          <w:sz w:val="26"/>
          <w:szCs w:val="26"/>
          <w:rtl/>
        </w:rPr>
        <w:t>ی</w:t>
      </w:r>
      <w:r w:rsidRPr="000A42F2">
        <w:rPr>
          <w:rFonts w:cs="B Nazanin" w:hint="eastAsia"/>
          <w:sz w:val="26"/>
          <w:szCs w:val="26"/>
          <w:rtl/>
        </w:rPr>
        <w:t>ن</w:t>
      </w:r>
      <w:r w:rsidRPr="000A42F2">
        <w:rPr>
          <w:rFonts w:cs="B Nazanin"/>
          <w:sz w:val="26"/>
          <w:szCs w:val="26"/>
          <w:rtl/>
        </w:rPr>
        <w:t xml:space="preserve"> ظرف</w:t>
      </w:r>
      <w:r w:rsidRPr="000A42F2">
        <w:rPr>
          <w:rFonts w:cs="B Nazanin" w:hint="cs"/>
          <w:sz w:val="26"/>
          <w:szCs w:val="26"/>
          <w:rtl/>
        </w:rPr>
        <w:t>ی</w:t>
      </w:r>
      <w:r w:rsidRPr="000A42F2">
        <w:rPr>
          <w:rFonts w:cs="B Nazanin" w:hint="eastAsia"/>
          <w:sz w:val="26"/>
          <w:szCs w:val="26"/>
          <w:rtl/>
        </w:rPr>
        <w:t>تها</w:t>
      </w:r>
      <w:r w:rsidRPr="000A42F2">
        <w:rPr>
          <w:rFonts w:cs="B Nazanin"/>
          <w:sz w:val="26"/>
          <w:szCs w:val="26"/>
          <w:rtl/>
        </w:rPr>
        <w:t xml:space="preserve"> را متناسب با گروهها</w:t>
      </w:r>
      <w:r w:rsidRPr="000A42F2">
        <w:rPr>
          <w:rFonts w:cs="B Nazanin" w:hint="cs"/>
          <w:sz w:val="26"/>
          <w:szCs w:val="26"/>
          <w:rtl/>
        </w:rPr>
        <w:t>ی</w:t>
      </w:r>
      <w:r w:rsidRPr="000A42F2">
        <w:rPr>
          <w:rFonts w:cs="B Nazanin"/>
          <w:sz w:val="26"/>
          <w:szCs w:val="26"/>
          <w:rtl/>
        </w:rPr>
        <w:t xml:space="preserve"> مختلف هدف (ب</w:t>
      </w:r>
      <w:r w:rsidRPr="000A42F2">
        <w:rPr>
          <w:rFonts w:cs="B Nazanin" w:hint="cs"/>
          <w:sz w:val="26"/>
          <w:szCs w:val="26"/>
          <w:rtl/>
        </w:rPr>
        <w:t>ی</w:t>
      </w:r>
      <w:r w:rsidRPr="000A42F2">
        <w:rPr>
          <w:rFonts w:cs="B Nazanin" w:hint="eastAsia"/>
          <w:sz w:val="26"/>
          <w:szCs w:val="26"/>
          <w:rtl/>
        </w:rPr>
        <w:t>مار،</w:t>
      </w:r>
      <w:r w:rsidRPr="000A42F2">
        <w:rPr>
          <w:rFonts w:cs="B Nazanin"/>
          <w:sz w:val="26"/>
          <w:szCs w:val="26"/>
          <w:rtl/>
        </w:rPr>
        <w:t xml:space="preserve"> خانواده، و ...) ته</w:t>
      </w:r>
      <w:r w:rsidRPr="000A42F2">
        <w:rPr>
          <w:rFonts w:cs="B Nazanin" w:hint="cs"/>
          <w:sz w:val="26"/>
          <w:szCs w:val="26"/>
          <w:rtl/>
        </w:rPr>
        <w:t>ی</w:t>
      </w:r>
      <w:r w:rsidRPr="000A42F2">
        <w:rPr>
          <w:rFonts w:cs="B Nazanin" w:hint="eastAsia"/>
          <w:sz w:val="26"/>
          <w:szCs w:val="26"/>
          <w:rtl/>
        </w:rPr>
        <w:t>ه</w:t>
      </w:r>
      <w:r w:rsidRPr="000A42F2">
        <w:rPr>
          <w:rFonts w:cs="B Nazanin"/>
          <w:sz w:val="26"/>
          <w:szCs w:val="26"/>
          <w:rtl/>
        </w:rPr>
        <w:t xml:space="preserve"> نموده و در زمان مناسب در اخت</w:t>
      </w:r>
      <w:r w:rsidRPr="000A42F2">
        <w:rPr>
          <w:rFonts w:cs="B Nazanin" w:hint="cs"/>
          <w:sz w:val="26"/>
          <w:szCs w:val="26"/>
          <w:rtl/>
        </w:rPr>
        <w:t>ی</w:t>
      </w:r>
      <w:r w:rsidRPr="000A42F2">
        <w:rPr>
          <w:rFonts w:cs="B Nazanin" w:hint="eastAsia"/>
          <w:sz w:val="26"/>
          <w:szCs w:val="26"/>
          <w:rtl/>
        </w:rPr>
        <w:t>ار</w:t>
      </w:r>
      <w:r w:rsidRPr="000A42F2">
        <w:rPr>
          <w:rFonts w:cs="B Nazanin"/>
          <w:sz w:val="26"/>
          <w:szCs w:val="26"/>
          <w:rtl/>
        </w:rPr>
        <w:t xml:space="preserve"> ا</w:t>
      </w:r>
      <w:r w:rsidRPr="000A42F2">
        <w:rPr>
          <w:rFonts w:cs="B Nazanin" w:hint="cs"/>
          <w:sz w:val="26"/>
          <w:szCs w:val="26"/>
          <w:rtl/>
        </w:rPr>
        <w:t>ی</w:t>
      </w:r>
      <w:r w:rsidRPr="000A42F2">
        <w:rPr>
          <w:rFonts w:cs="B Nazanin" w:hint="eastAsia"/>
          <w:sz w:val="26"/>
          <w:szCs w:val="26"/>
          <w:rtl/>
        </w:rPr>
        <w:t>ن</w:t>
      </w:r>
      <w:r w:rsidRPr="000A42F2">
        <w:rPr>
          <w:rFonts w:cs="B Nazanin"/>
          <w:sz w:val="26"/>
          <w:szCs w:val="26"/>
          <w:rtl/>
        </w:rPr>
        <w:t xml:space="preserve"> افراد قرار داده شود</w:t>
      </w:r>
      <w:r w:rsidRPr="000A42F2">
        <w:rPr>
          <w:rFonts w:cs="B Nazanin"/>
          <w:sz w:val="26"/>
          <w:szCs w:val="26"/>
        </w:rPr>
        <w:t xml:space="preserve">. </w:t>
      </w:r>
    </w:p>
    <w:p w14:paraId="65C09207" w14:textId="41FBF611" w:rsidR="000A42F2" w:rsidRDefault="000A42F2" w:rsidP="00D740FA">
      <w:pPr>
        <w:pStyle w:val="ListParagraph"/>
        <w:numPr>
          <w:ilvl w:val="0"/>
          <w:numId w:val="28"/>
        </w:numPr>
        <w:bidi/>
        <w:spacing w:line="360" w:lineRule="auto"/>
        <w:ind w:left="877" w:right="276" w:hanging="283"/>
        <w:jc w:val="both"/>
        <w:rPr>
          <w:rFonts w:cs="B Nazanin"/>
          <w:sz w:val="26"/>
          <w:szCs w:val="26"/>
        </w:rPr>
      </w:pPr>
      <w:r w:rsidRPr="000A42F2">
        <w:rPr>
          <w:rFonts w:cs="B Nazanin"/>
          <w:sz w:val="26"/>
          <w:szCs w:val="26"/>
          <w:rtl/>
        </w:rPr>
        <w:t>پ</w:t>
      </w:r>
      <w:r w:rsidRPr="000A42F2">
        <w:rPr>
          <w:rFonts w:cs="B Nazanin" w:hint="cs"/>
          <w:sz w:val="26"/>
          <w:szCs w:val="26"/>
          <w:rtl/>
        </w:rPr>
        <w:t>ی</w:t>
      </w:r>
      <w:r w:rsidRPr="000A42F2">
        <w:rPr>
          <w:rFonts w:cs="B Nazanin" w:hint="eastAsia"/>
          <w:sz w:val="26"/>
          <w:szCs w:val="26"/>
          <w:rtl/>
        </w:rPr>
        <w:t>شنهاد</w:t>
      </w:r>
      <w:r w:rsidRPr="000A42F2">
        <w:rPr>
          <w:rFonts w:cs="B Nazanin"/>
          <w:sz w:val="26"/>
          <w:szCs w:val="26"/>
          <w:rtl/>
        </w:rPr>
        <w:t xml:space="preserve"> م</w:t>
      </w:r>
      <w:r w:rsidRPr="000A42F2">
        <w:rPr>
          <w:rFonts w:cs="B Nazanin" w:hint="cs"/>
          <w:sz w:val="26"/>
          <w:szCs w:val="26"/>
          <w:rtl/>
        </w:rPr>
        <w:t>ی‌</w:t>
      </w:r>
      <w:r w:rsidRPr="000A42F2">
        <w:rPr>
          <w:rFonts w:cs="B Nazanin" w:hint="eastAsia"/>
          <w:sz w:val="26"/>
          <w:szCs w:val="26"/>
          <w:rtl/>
        </w:rPr>
        <w:t>شود</w:t>
      </w:r>
      <w:r w:rsidRPr="000A42F2">
        <w:rPr>
          <w:rFonts w:cs="B Nazanin"/>
          <w:sz w:val="26"/>
          <w:szCs w:val="26"/>
          <w:rtl/>
        </w:rPr>
        <w:t xml:space="preserve"> مددکاران اجتماع</w:t>
      </w:r>
      <w:r w:rsidRPr="000A42F2">
        <w:rPr>
          <w:rFonts w:cs="B Nazanin" w:hint="cs"/>
          <w:sz w:val="26"/>
          <w:szCs w:val="26"/>
          <w:rtl/>
        </w:rPr>
        <w:t>ی</w:t>
      </w:r>
      <w:r w:rsidRPr="000A42F2">
        <w:rPr>
          <w:rFonts w:cs="B Nazanin"/>
          <w:sz w:val="26"/>
          <w:szCs w:val="26"/>
          <w:rtl/>
        </w:rPr>
        <w:t xml:space="preserve"> فعال در حوزه روان با تشک</w:t>
      </w:r>
      <w:r w:rsidRPr="000A42F2">
        <w:rPr>
          <w:rFonts w:cs="B Nazanin" w:hint="cs"/>
          <w:sz w:val="26"/>
          <w:szCs w:val="26"/>
          <w:rtl/>
        </w:rPr>
        <w:t>ی</w:t>
      </w:r>
      <w:r w:rsidRPr="000A42F2">
        <w:rPr>
          <w:rFonts w:cs="B Nazanin" w:hint="eastAsia"/>
          <w:sz w:val="26"/>
          <w:szCs w:val="26"/>
          <w:rtl/>
        </w:rPr>
        <w:t>ل</w:t>
      </w:r>
      <w:r w:rsidRPr="000A42F2">
        <w:rPr>
          <w:rFonts w:cs="B Nazanin"/>
          <w:sz w:val="26"/>
          <w:szCs w:val="26"/>
          <w:rtl/>
        </w:rPr>
        <w:t xml:space="preserve"> شبکه‌ها</w:t>
      </w:r>
      <w:r w:rsidRPr="000A42F2">
        <w:rPr>
          <w:rFonts w:cs="B Nazanin" w:hint="cs"/>
          <w:sz w:val="26"/>
          <w:szCs w:val="26"/>
          <w:rtl/>
        </w:rPr>
        <w:t>ی</w:t>
      </w:r>
      <w:r w:rsidRPr="000A42F2">
        <w:rPr>
          <w:rFonts w:cs="B Nazanin"/>
          <w:sz w:val="26"/>
          <w:szCs w:val="26"/>
          <w:rtl/>
        </w:rPr>
        <w:t xml:space="preserve"> اجتماع</w:t>
      </w:r>
      <w:r w:rsidRPr="000A42F2">
        <w:rPr>
          <w:rFonts w:cs="B Nazanin" w:hint="cs"/>
          <w:sz w:val="26"/>
          <w:szCs w:val="26"/>
          <w:rtl/>
        </w:rPr>
        <w:t>ی</w:t>
      </w:r>
      <w:r w:rsidRPr="000A42F2">
        <w:rPr>
          <w:rFonts w:cs="B Nazanin"/>
          <w:sz w:val="26"/>
          <w:szCs w:val="26"/>
          <w:rtl/>
        </w:rPr>
        <w:t xml:space="preserve"> درس‌آموخته‌ها و چالشها</w:t>
      </w:r>
      <w:r w:rsidRPr="000A42F2">
        <w:rPr>
          <w:rFonts w:cs="B Nazanin" w:hint="cs"/>
          <w:sz w:val="26"/>
          <w:szCs w:val="26"/>
          <w:rtl/>
        </w:rPr>
        <w:t>ی</w:t>
      </w:r>
      <w:r w:rsidRPr="000A42F2">
        <w:rPr>
          <w:rFonts w:cs="B Nazanin"/>
          <w:sz w:val="26"/>
          <w:szCs w:val="26"/>
          <w:rtl/>
        </w:rPr>
        <w:t xml:space="preserve"> ز</w:t>
      </w:r>
      <w:r w:rsidRPr="000A42F2">
        <w:rPr>
          <w:rFonts w:cs="B Nazanin" w:hint="cs"/>
          <w:sz w:val="26"/>
          <w:szCs w:val="26"/>
          <w:rtl/>
        </w:rPr>
        <w:t>ی</w:t>
      </w:r>
      <w:r w:rsidRPr="000A42F2">
        <w:rPr>
          <w:rFonts w:cs="B Nazanin" w:hint="eastAsia"/>
          <w:sz w:val="26"/>
          <w:szCs w:val="26"/>
          <w:rtl/>
        </w:rPr>
        <w:t>سته</w:t>
      </w:r>
      <w:r w:rsidRPr="000A42F2">
        <w:rPr>
          <w:rFonts w:cs="B Nazanin"/>
          <w:sz w:val="26"/>
          <w:szCs w:val="26"/>
          <w:rtl/>
        </w:rPr>
        <w:t xml:space="preserve"> خود را با سا</w:t>
      </w:r>
      <w:r w:rsidRPr="000A42F2">
        <w:rPr>
          <w:rFonts w:cs="B Nazanin" w:hint="cs"/>
          <w:sz w:val="26"/>
          <w:szCs w:val="26"/>
          <w:rtl/>
        </w:rPr>
        <w:t>ی</w:t>
      </w:r>
      <w:r w:rsidRPr="000A42F2">
        <w:rPr>
          <w:rFonts w:cs="B Nazanin" w:hint="eastAsia"/>
          <w:sz w:val="26"/>
          <w:szCs w:val="26"/>
          <w:rtl/>
        </w:rPr>
        <w:t>ر</w:t>
      </w:r>
      <w:r w:rsidRPr="000A42F2">
        <w:rPr>
          <w:rFonts w:cs="B Nazanin"/>
          <w:sz w:val="26"/>
          <w:szCs w:val="26"/>
          <w:rtl/>
        </w:rPr>
        <w:t xml:space="preserve"> همکاران مرتبط به اشتراک گذاشته و از ا</w:t>
      </w:r>
      <w:r w:rsidRPr="000A42F2">
        <w:rPr>
          <w:rFonts w:cs="B Nazanin" w:hint="cs"/>
          <w:sz w:val="26"/>
          <w:szCs w:val="26"/>
          <w:rtl/>
        </w:rPr>
        <w:t>ی</w:t>
      </w:r>
      <w:r w:rsidRPr="000A42F2">
        <w:rPr>
          <w:rFonts w:cs="B Nazanin" w:hint="eastAsia"/>
          <w:sz w:val="26"/>
          <w:szCs w:val="26"/>
          <w:rtl/>
        </w:rPr>
        <w:t>ن</w:t>
      </w:r>
      <w:r w:rsidRPr="000A42F2">
        <w:rPr>
          <w:rFonts w:cs="B Nazanin"/>
          <w:sz w:val="26"/>
          <w:szCs w:val="26"/>
          <w:rtl/>
        </w:rPr>
        <w:t xml:space="preserve"> مس</w:t>
      </w:r>
      <w:r w:rsidRPr="000A42F2">
        <w:rPr>
          <w:rFonts w:cs="B Nazanin" w:hint="cs"/>
          <w:sz w:val="26"/>
          <w:szCs w:val="26"/>
          <w:rtl/>
        </w:rPr>
        <w:t>ی</w:t>
      </w:r>
      <w:r w:rsidRPr="000A42F2">
        <w:rPr>
          <w:rFonts w:cs="B Nazanin" w:hint="eastAsia"/>
          <w:sz w:val="26"/>
          <w:szCs w:val="26"/>
          <w:rtl/>
        </w:rPr>
        <w:t>ر</w:t>
      </w:r>
      <w:r w:rsidRPr="000A42F2">
        <w:rPr>
          <w:rFonts w:cs="B Nazanin"/>
          <w:sz w:val="26"/>
          <w:szCs w:val="26"/>
          <w:rtl/>
        </w:rPr>
        <w:t xml:space="preserve"> برا</w:t>
      </w:r>
      <w:r w:rsidRPr="000A42F2">
        <w:rPr>
          <w:rFonts w:cs="B Nazanin" w:hint="cs"/>
          <w:sz w:val="26"/>
          <w:szCs w:val="26"/>
          <w:rtl/>
        </w:rPr>
        <w:t>ی</w:t>
      </w:r>
      <w:r w:rsidRPr="000A42F2">
        <w:rPr>
          <w:rFonts w:cs="B Nazanin"/>
          <w:sz w:val="26"/>
          <w:szCs w:val="26"/>
          <w:rtl/>
        </w:rPr>
        <w:t xml:space="preserve"> حل مشکلات و تقو</w:t>
      </w:r>
      <w:r w:rsidRPr="000A42F2">
        <w:rPr>
          <w:rFonts w:cs="B Nazanin" w:hint="cs"/>
          <w:sz w:val="26"/>
          <w:szCs w:val="26"/>
          <w:rtl/>
        </w:rPr>
        <w:t>ی</w:t>
      </w:r>
      <w:r w:rsidRPr="000A42F2">
        <w:rPr>
          <w:rFonts w:cs="B Nazanin" w:hint="eastAsia"/>
          <w:sz w:val="26"/>
          <w:szCs w:val="26"/>
          <w:rtl/>
        </w:rPr>
        <w:t>ت</w:t>
      </w:r>
      <w:r w:rsidRPr="000A42F2">
        <w:rPr>
          <w:rFonts w:cs="B Nazanin"/>
          <w:sz w:val="26"/>
          <w:szCs w:val="26"/>
          <w:rtl/>
        </w:rPr>
        <w:t xml:space="preserve"> ارائه خدمات به مراجعان استفاده کنند</w:t>
      </w:r>
      <w:r w:rsidRPr="000A42F2">
        <w:rPr>
          <w:rFonts w:cs="B Nazanin"/>
          <w:sz w:val="26"/>
          <w:szCs w:val="26"/>
        </w:rPr>
        <w:t xml:space="preserve">. </w:t>
      </w:r>
    </w:p>
    <w:p w14:paraId="7E521433" w14:textId="77777777" w:rsidR="00766596" w:rsidRDefault="00766596" w:rsidP="00766596">
      <w:pPr>
        <w:pStyle w:val="ListParagraph"/>
        <w:numPr>
          <w:ilvl w:val="0"/>
          <w:numId w:val="28"/>
        </w:numPr>
        <w:bidi/>
        <w:spacing w:line="276" w:lineRule="auto"/>
        <w:ind w:left="877" w:right="276" w:hanging="283"/>
        <w:jc w:val="both"/>
        <w:rPr>
          <w:rFonts w:cs="B Nazanin"/>
          <w:sz w:val="26"/>
          <w:szCs w:val="26"/>
        </w:rPr>
      </w:pPr>
      <w:r w:rsidRPr="00B73B95">
        <w:rPr>
          <w:rFonts w:cs="B Nazanin"/>
          <w:sz w:val="26"/>
          <w:szCs w:val="26"/>
          <w:rtl/>
        </w:rPr>
        <w:t>پ</w:t>
      </w:r>
      <w:r w:rsidRPr="00B73B95">
        <w:rPr>
          <w:rFonts w:cs="B Nazanin" w:hint="cs"/>
          <w:sz w:val="26"/>
          <w:szCs w:val="26"/>
          <w:rtl/>
        </w:rPr>
        <w:t>ی</w:t>
      </w:r>
      <w:r w:rsidRPr="00B73B95">
        <w:rPr>
          <w:rFonts w:cs="B Nazanin" w:hint="eastAsia"/>
          <w:sz w:val="26"/>
          <w:szCs w:val="26"/>
          <w:rtl/>
        </w:rPr>
        <w:t>شنهاد</w:t>
      </w:r>
      <w:r w:rsidRPr="00B73B95">
        <w:rPr>
          <w:rFonts w:cs="B Nazanin"/>
          <w:sz w:val="26"/>
          <w:szCs w:val="26"/>
          <w:rtl/>
        </w:rPr>
        <w:t xml:space="preserve"> م</w:t>
      </w:r>
      <w:r w:rsidRPr="00B73B95">
        <w:rPr>
          <w:rFonts w:cs="B Nazanin" w:hint="cs"/>
          <w:sz w:val="26"/>
          <w:szCs w:val="26"/>
          <w:rtl/>
        </w:rPr>
        <w:t>ی‌</w:t>
      </w:r>
      <w:r w:rsidRPr="00B73B95">
        <w:rPr>
          <w:rFonts w:cs="B Nazanin" w:hint="eastAsia"/>
          <w:sz w:val="26"/>
          <w:szCs w:val="26"/>
          <w:rtl/>
        </w:rPr>
        <w:t>شود</w:t>
      </w:r>
      <w:r w:rsidRPr="00B73B95">
        <w:rPr>
          <w:rFonts w:cs="B Nazanin"/>
          <w:sz w:val="26"/>
          <w:szCs w:val="26"/>
          <w:rtl/>
        </w:rPr>
        <w:t xml:space="preserve"> مددکاران اجتماع</w:t>
      </w:r>
      <w:r w:rsidRPr="00B73B95">
        <w:rPr>
          <w:rFonts w:cs="B Nazanin" w:hint="cs"/>
          <w:sz w:val="26"/>
          <w:szCs w:val="26"/>
          <w:rtl/>
        </w:rPr>
        <w:t>ی</w:t>
      </w:r>
      <w:r w:rsidRPr="00B73B95">
        <w:rPr>
          <w:rFonts w:cs="B Nazanin"/>
          <w:sz w:val="26"/>
          <w:szCs w:val="26"/>
          <w:rtl/>
        </w:rPr>
        <w:t xml:space="preserve"> از سا</w:t>
      </w:r>
      <w:r w:rsidRPr="00B73B95">
        <w:rPr>
          <w:rFonts w:cs="B Nazanin" w:hint="cs"/>
          <w:sz w:val="26"/>
          <w:szCs w:val="26"/>
          <w:rtl/>
        </w:rPr>
        <w:t>ی</w:t>
      </w:r>
      <w:r w:rsidRPr="00B73B95">
        <w:rPr>
          <w:rFonts w:cs="B Nazanin" w:hint="eastAsia"/>
          <w:sz w:val="26"/>
          <w:szCs w:val="26"/>
          <w:rtl/>
        </w:rPr>
        <w:t>ر</w:t>
      </w:r>
      <w:r w:rsidRPr="00B73B95">
        <w:rPr>
          <w:rFonts w:cs="B Nazanin"/>
          <w:sz w:val="26"/>
          <w:szCs w:val="26"/>
          <w:rtl/>
        </w:rPr>
        <w:t xml:space="preserve"> ظرف</w:t>
      </w:r>
      <w:r w:rsidRPr="00B73B95">
        <w:rPr>
          <w:rFonts w:cs="B Nazanin" w:hint="cs"/>
          <w:sz w:val="26"/>
          <w:szCs w:val="26"/>
          <w:rtl/>
        </w:rPr>
        <w:t>ی</w:t>
      </w:r>
      <w:r w:rsidRPr="00B73B95">
        <w:rPr>
          <w:rFonts w:cs="B Nazanin" w:hint="eastAsia"/>
          <w:sz w:val="26"/>
          <w:szCs w:val="26"/>
          <w:rtl/>
        </w:rPr>
        <w:t>تها</w:t>
      </w:r>
      <w:r w:rsidRPr="00B73B95">
        <w:rPr>
          <w:rFonts w:cs="B Nazanin" w:hint="cs"/>
          <w:sz w:val="26"/>
          <w:szCs w:val="26"/>
          <w:rtl/>
        </w:rPr>
        <w:t>یی</w:t>
      </w:r>
      <w:r w:rsidRPr="00B73B95">
        <w:rPr>
          <w:rFonts w:cs="B Nazanin"/>
          <w:sz w:val="26"/>
          <w:szCs w:val="26"/>
          <w:rtl/>
        </w:rPr>
        <w:t xml:space="preserve"> موجود در سازمانها</w:t>
      </w:r>
      <w:r w:rsidRPr="00B73B95">
        <w:rPr>
          <w:rFonts w:cs="B Nazanin" w:hint="cs"/>
          <w:sz w:val="26"/>
          <w:szCs w:val="26"/>
          <w:rtl/>
        </w:rPr>
        <w:t>ی</w:t>
      </w:r>
      <w:r w:rsidRPr="00B73B95">
        <w:rPr>
          <w:rFonts w:cs="B Nazanin"/>
          <w:sz w:val="26"/>
          <w:szCs w:val="26"/>
          <w:rtl/>
        </w:rPr>
        <w:t xml:space="preserve"> مرتبط برا</w:t>
      </w:r>
      <w:r w:rsidRPr="00B73B95">
        <w:rPr>
          <w:rFonts w:cs="B Nazanin" w:hint="cs"/>
          <w:sz w:val="26"/>
          <w:szCs w:val="26"/>
          <w:rtl/>
        </w:rPr>
        <w:t>ی</w:t>
      </w:r>
      <w:r w:rsidRPr="00B73B95">
        <w:rPr>
          <w:rFonts w:cs="B Nazanin"/>
          <w:sz w:val="26"/>
          <w:szCs w:val="26"/>
          <w:rtl/>
        </w:rPr>
        <w:t xml:space="preserve"> ا</w:t>
      </w:r>
      <w:r w:rsidRPr="00B73B95">
        <w:rPr>
          <w:rFonts w:cs="B Nazanin" w:hint="cs"/>
          <w:sz w:val="26"/>
          <w:szCs w:val="26"/>
          <w:rtl/>
        </w:rPr>
        <w:t>ی</w:t>
      </w:r>
      <w:r w:rsidRPr="00B73B95">
        <w:rPr>
          <w:rFonts w:cs="B Nazanin" w:hint="eastAsia"/>
          <w:sz w:val="26"/>
          <w:szCs w:val="26"/>
          <w:rtl/>
        </w:rPr>
        <w:t>جاد</w:t>
      </w:r>
      <w:r w:rsidRPr="00B73B95">
        <w:rPr>
          <w:rFonts w:cs="B Nazanin"/>
          <w:sz w:val="26"/>
          <w:szCs w:val="26"/>
          <w:rtl/>
        </w:rPr>
        <w:t xml:space="preserve"> پ</w:t>
      </w:r>
      <w:r w:rsidRPr="00B73B95">
        <w:rPr>
          <w:rFonts w:cs="B Nazanin" w:hint="cs"/>
          <w:sz w:val="26"/>
          <w:szCs w:val="26"/>
          <w:rtl/>
        </w:rPr>
        <w:t>ی</w:t>
      </w:r>
      <w:r w:rsidRPr="00B73B95">
        <w:rPr>
          <w:rFonts w:cs="B Nazanin" w:hint="eastAsia"/>
          <w:sz w:val="26"/>
          <w:szCs w:val="26"/>
          <w:rtl/>
        </w:rPr>
        <w:t>وستگ</w:t>
      </w:r>
      <w:r w:rsidRPr="00B73B95">
        <w:rPr>
          <w:rFonts w:cs="B Nazanin" w:hint="cs"/>
          <w:sz w:val="26"/>
          <w:szCs w:val="26"/>
          <w:rtl/>
        </w:rPr>
        <w:t>ی</w:t>
      </w:r>
      <w:r w:rsidRPr="00B73B95">
        <w:rPr>
          <w:rFonts w:cs="B Nazanin"/>
          <w:sz w:val="26"/>
          <w:szCs w:val="26"/>
          <w:rtl/>
        </w:rPr>
        <w:t xml:space="preserve"> ب</w:t>
      </w:r>
      <w:r w:rsidRPr="00B73B95">
        <w:rPr>
          <w:rFonts w:cs="B Nazanin" w:hint="cs"/>
          <w:sz w:val="26"/>
          <w:szCs w:val="26"/>
          <w:rtl/>
        </w:rPr>
        <w:t>ی</w:t>
      </w:r>
      <w:r w:rsidRPr="00B73B95">
        <w:rPr>
          <w:rFonts w:cs="B Nazanin" w:hint="eastAsia"/>
          <w:sz w:val="26"/>
          <w:szCs w:val="26"/>
          <w:rtl/>
        </w:rPr>
        <w:t>ن</w:t>
      </w:r>
      <w:r w:rsidRPr="00B73B95">
        <w:rPr>
          <w:rFonts w:cs="B Nazanin"/>
          <w:sz w:val="26"/>
          <w:szCs w:val="26"/>
          <w:rtl/>
        </w:rPr>
        <w:t xml:space="preserve"> خدمات به گروه هدف استفاده کنند. به عنوان مثال مددکاران اجتماع</w:t>
      </w:r>
      <w:r w:rsidRPr="00B73B95">
        <w:rPr>
          <w:rFonts w:cs="B Nazanin" w:hint="cs"/>
          <w:sz w:val="26"/>
          <w:szCs w:val="26"/>
          <w:rtl/>
        </w:rPr>
        <w:t>ی</w:t>
      </w:r>
      <w:r w:rsidRPr="00B73B95">
        <w:rPr>
          <w:rFonts w:cs="B Nazanin"/>
          <w:sz w:val="26"/>
          <w:szCs w:val="26"/>
          <w:rtl/>
        </w:rPr>
        <w:t xml:space="preserve"> م</w:t>
      </w:r>
      <w:r w:rsidRPr="00B73B95">
        <w:rPr>
          <w:rFonts w:cs="B Nazanin" w:hint="cs"/>
          <w:sz w:val="26"/>
          <w:szCs w:val="26"/>
          <w:rtl/>
        </w:rPr>
        <w:t>ی‌</w:t>
      </w:r>
      <w:r w:rsidRPr="00B73B95">
        <w:rPr>
          <w:rFonts w:cs="B Nazanin" w:hint="eastAsia"/>
          <w:sz w:val="26"/>
          <w:szCs w:val="26"/>
          <w:rtl/>
        </w:rPr>
        <w:t>توانند</w:t>
      </w:r>
      <w:r w:rsidRPr="00B73B95">
        <w:rPr>
          <w:rFonts w:cs="B Nazanin"/>
          <w:sz w:val="26"/>
          <w:szCs w:val="26"/>
          <w:rtl/>
        </w:rPr>
        <w:t xml:space="preserve"> در صورت ن</w:t>
      </w:r>
      <w:r w:rsidRPr="00B73B95">
        <w:rPr>
          <w:rFonts w:cs="B Nazanin" w:hint="cs"/>
          <w:sz w:val="26"/>
          <w:szCs w:val="26"/>
          <w:rtl/>
        </w:rPr>
        <w:t>ی</w:t>
      </w:r>
      <w:r w:rsidRPr="00B73B95">
        <w:rPr>
          <w:rFonts w:cs="B Nazanin" w:hint="eastAsia"/>
          <w:sz w:val="26"/>
          <w:szCs w:val="26"/>
          <w:rtl/>
        </w:rPr>
        <w:t>از</w:t>
      </w:r>
      <w:r w:rsidRPr="00B73B95">
        <w:rPr>
          <w:rFonts w:cs="B Nazanin"/>
          <w:sz w:val="26"/>
          <w:szCs w:val="26"/>
          <w:rtl/>
        </w:rPr>
        <w:t xml:space="preserve"> و در زمان مناسب با ارجاع ب</w:t>
      </w:r>
      <w:r w:rsidRPr="00B73B95">
        <w:rPr>
          <w:rFonts w:cs="B Nazanin" w:hint="cs"/>
          <w:sz w:val="26"/>
          <w:szCs w:val="26"/>
          <w:rtl/>
        </w:rPr>
        <w:t>ی</w:t>
      </w:r>
      <w:r w:rsidRPr="00B73B95">
        <w:rPr>
          <w:rFonts w:cs="B Nazanin" w:hint="eastAsia"/>
          <w:sz w:val="26"/>
          <w:szCs w:val="26"/>
          <w:rtl/>
        </w:rPr>
        <w:t>ماران</w:t>
      </w:r>
      <w:r w:rsidRPr="00B73B95">
        <w:rPr>
          <w:rFonts w:cs="B Nazanin"/>
          <w:sz w:val="26"/>
          <w:szCs w:val="26"/>
          <w:rtl/>
        </w:rPr>
        <w:t xml:space="preserve"> </w:t>
      </w:r>
      <w:r w:rsidRPr="00B73B95">
        <w:rPr>
          <w:rFonts w:cs="B Nazanin" w:hint="cs"/>
          <w:sz w:val="26"/>
          <w:szCs w:val="26"/>
          <w:rtl/>
        </w:rPr>
        <w:t>ی</w:t>
      </w:r>
      <w:r w:rsidRPr="00B73B95">
        <w:rPr>
          <w:rFonts w:cs="B Nazanin" w:hint="eastAsia"/>
          <w:sz w:val="26"/>
          <w:szCs w:val="26"/>
          <w:rtl/>
        </w:rPr>
        <w:t>ا</w:t>
      </w:r>
      <w:r w:rsidRPr="00B73B95">
        <w:rPr>
          <w:rFonts w:cs="B Nazanin"/>
          <w:sz w:val="26"/>
          <w:szCs w:val="26"/>
          <w:rtl/>
        </w:rPr>
        <w:t xml:space="preserve"> خانواده ها به مراکز</w:t>
      </w:r>
      <w:r w:rsidRPr="00B73B95">
        <w:rPr>
          <w:rFonts w:cs="B Nazanin" w:hint="cs"/>
          <w:sz w:val="26"/>
          <w:szCs w:val="26"/>
          <w:rtl/>
        </w:rPr>
        <w:t>ی</w:t>
      </w:r>
      <w:r w:rsidRPr="00B73B95">
        <w:rPr>
          <w:rFonts w:cs="B Nazanin"/>
          <w:sz w:val="26"/>
          <w:szCs w:val="26"/>
          <w:rtl/>
        </w:rPr>
        <w:t xml:space="preserve"> همچون مراکز س</w:t>
      </w:r>
      <w:r w:rsidRPr="00B73B95">
        <w:rPr>
          <w:rFonts w:cs="B Nazanin" w:hint="eastAsia"/>
          <w:sz w:val="26"/>
          <w:szCs w:val="26"/>
          <w:rtl/>
        </w:rPr>
        <w:t>راج</w:t>
      </w:r>
      <w:r w:rsidRPr="00B73B95">
        <w:rPr>
          <w:rFonts w:cs="B Nazanin"/>
          <w:sz w:val="26"/>
          <w:szCs w:val="26"/>
          <w:rtl/>
        </w:rPr>
        <w:t xml:space="preserve"> از خدمات ا</w:t>
      </w:r>
      <w:r w:rsidRPr="00B73B95">
        <w:rPr>
          <w:rFonts w:cs="B Nazanin" w:hint="cs"/>
          <w:sz w:val="26"/>
          <w:szCs w:val="26"/>
          <w:rtl/>
        </w:rPr>
        <w:t>ی</w:t>
      </w:r>
      <w:r w:rsidRPr="00B73B95">
        <w:rPr>
          <w:rFonts w:cs="B Nazanin" w:hint="eastAsia"/>
          <w:sz w:val="26"/>
          <w:szCs w:val="26"/>
          <w:rtl/>
        </w:rPr>
        <w:t>ن</w:t>
      </w:r>
      <w:r w:rsidRPr="00B73B95">
        <w:rPr>
          <w:rFonts w:cs="B Nazanin"/>
          <w:sz w:val="26"/>
          <w:szCs w:val="26"/>
          <w:rtl/>
        </w:rPr>
        <w:t xml:space="preserve"> مراکز برا</w:t>
      </w:r>
      <w:r w:rsidRPr="00B73B95">
        <w:rPr>
          <w:rFonts w:cs="B Nazanin" w:hint="cs"/>
          <w:sz w:val="26"/>
          <w:szCs w:val="26"/>
          <w:rtl/>
        </w:rPr>
        <w:t>ی</w:t>
      </w:r>
      <w:r w:rsidRPr="00B73B95">
        <w:rPr>
          <w:rFonts w:cs="B Nazanin"/>
          <w:sz w:val="26"/>
          <w:szCs w:val="26"/>
          <w:rtl/>
        </w:rPr>
        <w:t xml:space="preserve"> به</w:t>
      </w:r>
      <w:r w:rsidRPr="00B73B95">
        <w:rPr>
          <w:rFonts w:cs="B Nazanin" w:hint="cs"/>
          <w:sz w:val="26"/>
          <w:szCs w:val="26"/>
          <w:rtl/>
        </w:rPr>
        <w:t>ی</w:t>
      </w:r>
      <w:r w:rsidRPr="00B73B95">
        <w:rPr>
          <w:rFonts w:cs="B Nazanin" w:hint="eastAsia"/>
          <w:sz w:val="26"/>
          <w:szCs w:val="26"/>
          <w:rtl/>
        </w:rPr>
        <w:t>ود</w:t>
      </w:r>
      <w:r w:rsidRPr="00B73B95">
        <w:rPr>
          <w:rFonts w:cs="B Nazanin"/>
          <w:sz w:val="26"/>
          <w:szCs w:val="26"/>
          <w:rtl/>
        </w:rPr>
        <w:t xml:space="preserve"> وضع</w:t>
      </w:r>
      <w:r w:rsidRPr="00B73B95">
        <w:rPr>
          <w:rFonts w:cs="B Nazanin" w:hint="cs"/>
          <w:sz w:val="26"/>
          <w:szCs w:val="26"/>
          <w:rtl/>
        </w:rPr>
        <w:t>ی</w:t>
      </w:r>
      <w:r w:rsidRPr="00B73B95">
        <w:rPr>
          <w:rFonts w:cs="B Nazanin" w:hint="eastAsia"/>
          <w:sz w:val="26"/>
          <w:szCs w:val="26"/>
          <w:rtl/>
        </w:rPr>
        <w:t>ت</w:t>
      </w:r>
      <w:r w:rsidRPr="00B73B95">
        <w:rPr>
          <w:rFonts w:cs="B Nazanin"/>
          <w:sz w:val="26"/>
          <w:szCs w:val="26"/>
          <w:rtl/>
        </w:rPr>
        <w:t xml:space="preserve"> ب</w:t>
      </w:r>
      <w:r w:rsidRPr="00B73B95">
        <w:rPr>
          <w:rFonts w:cs="B Nazanin" w:hint="cs"/>
          <w:sz w:val="26"/>
          <w:szCs w:val="26"/>
          <w:rtl/>
        </w:rPr>
        <w:t>ی</w:t>
      </w:r>
      <w:r w:rsidRPr="00B73B95">
        <w:rPr>
          <w:rFonts w:cs="B Nazanin" w:hint="eastAsia"/>
          <w:sz w:val="26"/>
          <w:szCs w:val="26"/>
          <w:rtl/>
        </w:rPr>
        <w:t>مار</w:t>
      </w:r>
      <w:r w:rsidRPr="00B73B95">
        <w:rPr>
          <w:rFonts w:cs="B Nazanin"/>
          <w:sz w:val="26"/>
          <w:szCs w:val="26"/>
          <w:rtl/>
        </w:rPr>
        <w:t xml:space="preserve"> به و</w:t>
      </w:r>
      <w:r w:rsidRPr="00B73B95">
        <w:rPr>
          <w:rFonts w:cs="B Nazanin" w:hint="cs"/>
          <w:sz w:val="26"/>
          <w:szCs w:val="26"/>
          <w:rtl/>
        </w:rPr>
        <w:t>ی</w:t>
      </w:r>
      <w:r w:rsidRPr="00B73B95">
        <w:rPr>
          <w:rFonts w:cs="B Nazanin" w:hint="eastAsia"/>
          <w:sz w:val="26"/>
          <w:szCs w:val="26"/>
          <w:rtl/>
        </w:rPr>
        <w:t>ژه</w:t>
      </w:r>
      <w:r w:rsidRPr="00B73B95">
        <w:rPr>
          <w:rFonts w:cs="B Nazanin"/>
          <w:sz w:val="26"/>
          <w:szCs w:val="26"/>
          <w:rtl/>
        </w:rPr>
        <w:t xml:space="preserve"> در مراحل پس از ترخ</w:t>
      </w:r>
      <w:r w:rsidRPr="00B73B95">
        <w:rPr>
          <w:rFonts w:cs="B Nazanin" w:hint="cs"/>
          <w:sz w:val="26"/>
          <w:szCs w:val="26"/>
          <w:rtl/>
        </w:rPr>
        <w:t>ی</w:t>
      </w:r>
      <w:r w:rsidRPr="00B73B95">
        <w:rPr>
          <w:rFonts w:cs="B Nazanin" w:hint="eastAsia"/>
          <w:sz w:val="26"/>
          <w:szCs w:val="26"/>
          <w:rtl/>
        </w:rPr>
        <w:t>ص</w:t>
      </w:r>
      <w:r w:rsidRPr="00B73B95">
        <w:rPr>
          <w:rFonts w:cs="B Nazanin"/>
          <w:sz w:val="26"/>
          <w:szCs w:val="26"/>
          <w:rtl/>
        </w:rPr>
        <w:t xml:space="preserve"> استفاده کنند</w:t>
      </w:r>
      <w:r w:rsidRPr="00B73B95">
        <w:rPr>
          <w:rFonts w:cs="B Nazanin"/>
          <w:sz w:val="26"/>
          <w:szCs w:val="26"/>
        </w:rPr>
        <w:t xml:space="preserve">. </w:t>
      </w:r>
    </w:p>
    <w:p w14:paraId="2DDDED60" w14:textId="77777777" w:rsidR="00766596" w:rsidRPr="00B73B95" w:rsidRDefault="00766596" w:rsidP="00766596">
      <w:pPr>
        <w:pStyle w:val="ListParagraph"/>
        <w:rPr>
          <w:rFonts w:cs="B Nazanin"/>
          <w:b/>
          <w:bCs/>
          <w:sz w:val="26"/>
          <w:szCs w:val="26"/>
          <w:u w:val="single"/>
          <w:rtl/>
        </w:rPr>
      </w:pPr>
    </w:p>
    <w:p w14:paraId="35E857AA" w14:textId="77777777" w:rsidR="00766596" w:rsidRPr="00B73B95" w:rsidRDefault="00766596" w:rsidP="00766596">
      <w:pPr>
        <w:spacing w:line="276" w:lineRule="auto"/>
        <w:ind w:right="276"/>
        <w:rPr>
          <w:rFonts w:cs="B Nazanin"/>
          <w:sz w:val="26"/>
          <w:szCs w:val="26"/>
          <w:rtl/>
        </w:rPr>
      </w:pPr>
      <w:r w:rsidRPr="00B73B95">
        <w:rPr>
          <w:rFonts w:cs="B Nazanin" w:hint="eastAsia"/>
          <w:b/>
          <w:bCs/>
          <w:sz w:val="26"/>
          <w:szCs w:val="26"/>
          <w:u w:val="single"/>
          <w:rtl/>
        </w:rPr>
        <w:t>«مراکز</w:t>
      </w:r>
      <w:r w:rsidRPr="00B73B95">
        <w:rPr>
          <w:rFonts w:cs="B Nazanin"/>
          <w:b/>
          <w:bCs/>
          <w:sz w:val="26"/>
          <w:szCs w:val="26"/>
          <w:u w:val="single"/>
          <w:rtl/>
        </w:rPr>
        <w:t xml:space="preserve"> </w:t>
      </w:r>
      <w:r w:rsidRPr="00B73B95">
        <w:rPr>
          <w:rFonts w:cs="B Nazanin" w:hint="eastAsia"/>
          <w:b/>
          <w:bCs/>
          <w:sz w:val="26"/>
          <w:szCs w:val="26"/>
          <w:u w:val="single"/>
          <w:rtl/>
        </w:rPr>
        <w:t>سلامت</w:t>
      </w:r>
      <w:r w:rsidRPr="00B73B95">
        <w:rPr>
          <w:rFonts w:cs="B Nazanin"/>
          <w:b/>
          <w:bCs/>
          <w:sz w:val="26"/>
          <w:szCs w:val="26"/>
          <w:u w:val="single"/>
          <w:rtl/>
        </w:rPr>
        <w:t xml:space="preserve"> </w:t>
      </w:r>
      <w:r w:rsidRPr="00B73B95">
        <w:rPr>
          <w:rFonts w:cs="B Nazanin" w:hint="eastAsia"/>
          <w:b/>
          <w:bCs/>
          <w:sz w:val="26"/>
          <w:szCs w:val="26"/>
          <w:u w:val="single"/>
          <w:rtl/>
        </w:rPr>
        <w:t>روان</w:t>
      </w:r>
      <w:r w:rsidRPr="00B73B95">
        <w:rPr>
          <w:rFonts w:cs="B Nazanin" w:hint="cs"/>
          <w:b/>
          <w:bCs/>
          <w:sz w:val="26"/>
          <w:szCs w:val="26"/>
          <w:u w:val="single"/>
          <w:rtl/>
        </w:rPr>
        <w:t>ی</w:t>
      </w:r>
      <w:r w:rsidRPr="00B73B95">
        <w:rPr>
          <w:rFonts w:cs="B Nazanin"/>
          <w:b/>
          <w:bCs/>
          <w:sz w:val="26"/>
          <w:szCs w:val="26"/>
          <w:u w:val="single"/>
          <w:rtl/>
        </w:rPr>
        <w:t>-اجتماع</w:t>
      </w:r>
      <w:r w:rsidRPr="00B73B95">
        <w:rPr>
          <w:rFonts w:cs="B Nazanin" w:hint="cs"/>
          <w:b/>
          <w:bCs/>
          <w:sz w:val="26"/>
          <w:szCs w:val="26"/>
          <w:u w:val="single"/>
          <w:rtl/>
        </w:rPr>
        <w:t>ی</w:t>
      </w:r>
      <w:r w:rsidRPr="00B73B95">
        <w:rPr>
          <w:rFonts w:cs="B Nazanin" w:hint="eastAsia"/>
          <w:b/>
          <w:bCs/>
          <w:sz w:val="26"/>
          <w:szCs w:val="26"/>
          <w:u w:val="single"/>
          <w:rtl/>
        </w:rPr>
        <w:t>»</w:t>
      </w:r>
      <w:r w:rsidRPr="00B73B95">
        <w:rPr>
          <w:rFonts w:cs="B Nazanin"/>
          <w:b/>
          <w:bCs/>
          <w:sz w:val="26"/>
          <w:szCs w:val="26"/>
          <w:u w:val="single"/>
          <w:rtl/>
        </w:rPr>
        <w:t xml:space="preserve"> </w:t>
      </w:r>
      <w:r w:rsidRPr="00B73B95">
        <w:rPr>
          <w:rFonts w:cs="B Nazanin" w:hint="cs"/>
          <w:b/>
          <w:bCs/>
          <w:sz w:val="26"/>
          <w:szCs w:val="26"/>
          <w:u w:val="single"/>
          <w:rtl/>
        </w:rPr>
        <w:t>ی</w:t>
      </w:r>
      <w:r w:rsidRPr="00B73B95">
        <w:rPr>
          <w:rFonts w:cs="B Nazanin" w:hint="eastAsia"/>
          <w:b/>
          <w:bCs/>
          <w:sz w:val="26"/>
          <w:szCs w:val="26"/>
          <w:u w:val="single"/>
          <w:rtl/>
        </w:rPr>
        <w:t>ا</w:t>
      </w:r>
      <w:r w:rsidRPr="00B73B95">
        <w:rPr>
          <w:rFonts w:cs="B Nazanin"/>
          <w:b/>
          <w:bCs/>
          <w:sz w:val="26"/>
          <w:szCs w:val="26"/>
          <w:u w:val="single"/>
          <w:rtl/>
        </w:rPr>
        <w:t xml:space="preserve"> همان مراکز سراج،</w:t>
      </w:r>
      <w:r w:rsidRPr="00B73B95">
        <w:rPr>
          <w:rFonts w:cs="B Nazanin"/>
          <w:sz w:val="26"/>
          <w:szCs w:val="26"/>
          <w:rtl/>
        </w:rPr>
        <w:t xml:space="preserve"> واحدها</w:t>
      </w:r>
      <w:r w:rsidRPr="00B73B95">
        <w:rPr>
          <w:rFonts w:cs="B Nazanin" w:hint="cs"/>
          <w:sz w:val="26"/>
          <w:szCs w:val="26"/>
          <w:rtl/>
        </w:rPr>
        <w:t>یی</w:t>
      </w:r>
      <w:r w:rsidRPr="00B73B95">
        <w:rPr>
          <w:rFonts w:cs="B Nazanin"/>
          <w:sz w:val="26"/>
          <w:szCs w:val="26"/>
          <w:rtl/>
        </w:rPr>
        <w:t xml:space="preserve"> هستند با هدف ارتقا</w:t>
      </w:r>
      <w:r w:rsidRPr="00B73B95">
        <w:rPr>
          <w:rFonts w:cs="B Nazanin" w:hint="cs"/>
          <w:sz w:val="26"/>
          <w:szCs w:val="26"/>
          <w:rtl/>
        </w:rPr>
        <w:t>ی</w:t>
      </w:r>
      <w:r w:rsidRPr="00B73B95">
        <w:rPr>
          <w:rFonts w:cs="B Nazanin"/>
          <w:sz w:val="26"/>
          <w:szCs w:val="26"/>
          <w:rtl/>
        </w:rPr>
        <w:t xml:space="preserve"> كمي و كيفي ارا</w:t>
      </w:r>
      <w:r w:rsidRPr="00B73B95">
        <w:rPr>
          <w:rFonts w:cs="B Nazanin" w:hint="cs"/>
          <w:sz w:val="26"/>
          <w:szCs w:val="26"/>
          <w:rtl/>
        </w:rPr>
        <w:t>ی</w:t>
      </w:r>
      <w:r w:rsidRPr="00B73B95">
        <w:rPr>
          <w:rFonts w:cs="B Nazanin" w:hint="eastAsia"/>
          <w:sz w:val="26"/>
          <w:szCs w:val="26"/>
          <w:rtl/>
        </w:rPr>
        <w:t>ه</w:t>
      </w:r>
      <w:r w:rsidRPr="00B73B95">
        <w:rPr>
          <w:rFonts w:cs="B Nazanin"/>
          <w:sz w:val="26"/>
          <w:szCs w:val="26"/>
          <w:rtl/>
        </w:rPr>
        <w:t xml:space="preserve"> خدمات سلامت روان</w:t>
      </w:r>
      <w:r w:rsidRPr="00B73B95">
        <w:rPr>
          <w:rFonts w:cs="B Nazanin" w:hint="cs"/>
          <w:sz w:val="26"/>
          <w:szCs w:val="26"/>
          <w:rtl/>
        </w:rPr>
        <w:t>ی</w:t>
      </w:r>
      <w:r w:rsidRPr="00B73B95">
        <w:rPr>
          <w:rFonts w:cs="B Nazanin"/>
          <w:sz w:val="26"/>
          <w:szCs w:val="26"/>
          <w:rtl/>
        </w:rPr>
        <w:t xml:space="preserve"> اجتماع</w:t>
      </w:r>
      <w:r w:rsidRPr="00B73B95">
        <w:rPr>
          <w:rFonts w:cs="B Nazanin" w:hint="cs"/>
          <w:sz w:val="26"/>
          <w:szCs w:val="26"/>
          <w:rtl/>
        </w:rPr>
        <w:t>ی</w:t>
      </w:r>
      <w:r w:rsidRPr="00B73B95">
        <w:rPr>
          <w:rFonts w:cs="B Nazanin"/>
          <w:sz w:val="26"/>
          <w:szCs w:val="26"/>
          <w:rtl/>
        </w:rPr>
        <w:t xml:space="preserve"> به جامعه هدف استقرار م</w:t>
      </w:r>
      <w:r w:rsidRPr="00B73B95">
        <w:rPr>
          <w:rFonts w:cs="B Nazanin" w:hint="cs"/>
          <w:sz w:val="26"/>
          <w:szCs w:val="26"/>
          <w:rtl/>
        </w:rPr>
        <w:t>ی</w:t>
      </w:r>
      <w:r w:rsidRPr="00B73B95">
        <w:rPr>
          <w:rFonts w:cs="B Nazanin"/>
          <w:sz w:val="26"/>
          <w:szCs w:val="26"/>
          <w:rtl/>
        </w:rPr>
        <w:t xml:space="preserve"> </w:t>
      </w:r>
      <w:r w:rsidRPr="00B73B95">
        <w:rPr>
          <w:rFonts w:cs="B Nazanin" w:hint="cs"/>
          <w:sz w:val="26"/>
          <w:szCs w:val="26"/>
          <w:rtl/>
        </w:rPr>
        <w:t>ی</w:t>
      </w:r>
      <w:r w:rsidRPr="00B73B95">
        <w:rPr>
          <w:rFonts w:cs="B Nazanin" w:hint="eastAsia"/>
          <w:sz w:val="26"/>
          <w:szCs w:val="26"/>
          <w:rtl/>
        </w:rPr>
        <w:t>ابد</w:t>
      </w:r>
      <w:r w:rsidRPr="00B73B95">
        <w:rPr>
          <w:rFonts w:cs="B Nazanin"/>
          <w:sz w:val="26"/>
          <w:szCs w:val="26"/>
          <w:rtl/>
        </w:rPr>
        <w:t xml:space="preserve"> و به</w:t>
      </w:r>
      <w:r w:rsidRPr="00B73B95">
        <w:rPr>
          <w:rFonts w:cs="B Nazanin"/>
          <w:sz w:val="26"/>
          <w:szCs w:val="26"/>
          <w:rtl/>
        </w:rPr>
        <w:softHyphen/>
        <w:t xml:space="preserve"> ارتقا</w:t>
      </w:r>
      <w:r w:rsidRPr="00B73B95">
        <w:rPr>
          <w:rFonts w:cs="B Nazanin" w:hint="cs"/>
          <w:sz w:val="26"/>
          <w:szCs w:val="26"/>
          <w:rtl/>
        </w:rPr>
        <w:t>ی</w:t>
      </w:r>
      <w:r w:rsidRPr="00B73B95">
        <w:rPr>
          <w:rFonts w:cs="B Nazanin"/>
          <w:sz w:val="26"/>
          <w:szCs w:val="26"/>
          <w:rtl/>
        </w:rPr>
        <w:t xml:space="preserve"> سلامت و ک</w:t>
      </w:r>
      <w:r w:rsidRPr="00B73B95">
        <w:rPr>
          <w:rFonts w:cs="B Nazanin" w:hint="cs"/>
          <w:sz w:val="26"/>
          <w:szCs w:val="26"/>
          <w:rtl/>
        </w:rPr>
        <w:t>ی</w:t>
      </w:r>
      <w:r w:rsidRPr="00B73B95">
        <w:rPr>
          <w:rFonts w:cs="B Nazanin" w:hint="eastAsia"/>
          <w:sz w:val="26"/>
          <w:szCs w:val="26"/>
          <w:rtl/>
        </w:rPr>
        <w:t>ف</w:t>
      </w:r>
      <w:r w:rsidRPr="00B73B95">
        <w:rPr>
          <w:rFonts w:cs="B Nazanin" w:hint="cs"/>
          <w:sz w:val="26"/>
          <w:szCs w:val="26"/>
          <w:rtl/>
        </w:rPr>
        <w:t>ی</w:t>
      </w:r>
      <w:r w:rsidRPr="00B73B95">
        <w:rPr>
          <w:rFonts w:cs="B Nazanin" w:hint="eastAsia"/>
          <w:sz w:val="26"/>
          <w:szCs w:val="26"/>
          <w:rtl/>
        </w:rPr>
        <w:t>ت</w:t>
      </w:r>
      <w:r w:rsidRPr="00B73B95">
        <w:rPr>
          <w:rFonts w:cs="B Nazanin"/>
          <w:sz w:val="26"/>
          <w:szCs w:val="26"/>
          <w:rtl/>
        </w:rPr>
        <w:t xml:space="preserve"> زندگ</w:t>
      </w:r>
      <w:r w:rsidRPr="00B73B95">
        <w:rPr>
          <w:rFonts w:cs="B Nazanin" w:hint="cs"/>
          <w:sz w:val="26"/>
          <w:szCs w:val="26"/>
          <w:rtl/>
        </w:rPr>
        <w:t>ی</w:t>
      </w:r>
      <w:r w:rsidRPr="00B73B95">
        <w:rPr>
          <w:rFonts w:cs="B Nazanin"/>
          <w:sz w:val="26"/>
          <w:szCs w:val="26"/>
          <w:rtl/>
        </w:rPr>
        <w:t xml:space="preserve"> افراد و رضا</w:t>
      </w:r>
      <w:r w:rsidRPr="00B73B95">
        <w:rPr>
          <w:rFonts w:cs="B Nazanin" w:hint="cs"/>
          <w:sz w:val="26"/>
          <w:szCs w:val="26"/>
          <w:rtl/>
        </w:rPr>
        <w:t>ی</w:t>
      </w:r>
      <w:r w:rsidRPr="00B73B95">
        <w:rPr>
          <w:rFonts w:cs="B Nazanin" w:hint="eastAsia"/>
          <w:sz w:val="26"/>
          <w:szCs w:val="26"/>
          <w:rtl/>
        </w:rPr>
        <w:t>ت</w:t>
      </w:r>
      <w:r w:rsidRPr="00B73B95">
        <w:rPr>
          <w:rFonts w:cs="B Nazanin"/>
          <w:sz w:val="26"/>
          <w:szCs w:val="26"/>
          <w:rtl/>
        </w:rPr>
        <w:t xml:space="preserve"> مراجع</w:t>
      </w:r>
      <w:r w:rsidRPr="00B73B95">
        <w:rPr>
          <w:rFonts w:cs="B Nazanin" w:hint="cs"/>
          <w:sz w:val="26"/>
          <w:szCs w:val="26"/>
          <w:rtl/>
        </w:rPr>
        <w:t>ی</w:t>
      </w:r>
      <w:r w:rsidRPr="00B73B95">
        <w:rPr>
          <w:rFonts w:cs="B Nazanin" w:hint="eastAsia"/>
          <w:sz w:val="26"/>
          <w:szCs w:val="26"/>
          <w:rtl/>
        </w:rPr>
        <w:t>ن،</w:t>
      </w:r>
      <w:r w:rsidRPr="00B73B95">
        <w:rPr>
          <w:rFonts w:cs="B Nazanin"/>
          <w:sz w:val="26"/>
          <w:szCs w:val="26"/>
          <w:rtl/>
        </w:rPr>
        <w:t xml:space="preserve"> ب</w:t>
      </w:r>
      <w:r w:rsidRPr="00B73B95">
        <w:rPr>
          <w:rFonts w:cs="B Nazanin" w:hint="cs"/>
          <w:sz w:val="26"/>
          <w:szCs w:val="26"/>
          <w:rtl/>
        </w:rPr>
        <w:t>ی</w:t>
      </w:r>
      <w:r w:rsidRPr="00B73B95">
        <w:rPr>
          <w:rFonts w:cs="B Nazanin" w:hint="eastAsia"/>
          <w:sz w:val="26"/>
          <w:szCs w:val="26"/>
          <w:rtl/>
        </w:rPr>
        <w:t>ماران</w:t>
      </w:r>
      <w:r w:rsidRPr="00B73B95">
        <w:rPr>
          <w:rFonts w:cs="B Nazanin"/>
          <w:sz w:val="26"/>
          <w:szCs w:val="26"/>
          <w:rtl/>
        </w:rPr>
        <w:t xml:space="preserve"> و خانواده آنان کمک م</w:t>
      </w:r>
      <w:r w:rsidRPr="00B73B95">
        <w:rPr>
          <w:rFonts w:cs="B Nazanin" w:hint="cs"/>
          <w:sz w:val="26"/>
          <w:szCs w:val="26"/>
          <w:rtl/>
        </w:rPr>
        <w:t>ی</w:t>
      </w:r>
      <w:r w:rsidRPr="00B73B95">
        <w:rPr>
          <w:rFonts w:cs="B Nazanin"/>
          <w:sz w:val="26"/>
          <w:szCs w:val="26"/>
          <w:rtl/>
        </w:rPr>
        <w:t xml:space="preserve"> نما</w:t>
      </w:r>
      <w:r w:rsidRPr="00B73B95">
        <w:rPr>
          <w:rFonts w:cs="B Nazanin" w:hint="cs"/>
          <w:sz w:val="26"/>
          <w:szCs w:val="26"/>
          <w:rtl/>
        </w:rPr>
        <w:t>ی</w:t>
      </w:r>
      <w:r w:rsidRPr="00B73B95">
        <w:rPr>
          <w:rFonts w:cs="B Nazanin" w:hint="eastAsia"/>
          <w:sz w:val="26"/>
          <w:szCs w:val="26"/>
          <w:rtl/>
        </w:rPr>
        <w:t>د</w:t>
      </w:r>
      <w:r w:rsidRPr="00B73B95">
        <w:rPr>
          <w:rFonts w:cs="B Nazanin"/>
          <w:sz w:val="26"/>
          <w:szCs w:val="26"/>
          <w:rtl/>
        </w:rPr>
        <w:t>. ا</w:t>
      </w:r>
      <w:r w:rsidRPr="00B73B95">
        <w:rPr>
          <w:rFonts w:cs="B Nazanin" w:hint="cs"/>
          <w:sz w:val="26"/>
          <w:szCs w:val="26"/>
          <w:rtl/>
        </w:rPr>
        <w:t>ی</w:t>
      </w:r>
      <w:r w:rsidRPr="00B73B95">
        <w:rPr>
          <w:rFonts w:cs="B Nazanin" w:hint="eastAsia"/>
          <w:sz w:val="26"/>
          <w:szCs w:val="26"/>
          <w:rtl/>
        </w:rPr>
        <w:t>ن</w:t>
      </w:r>
      <w:r w:rsidRPr="00B73B95">
        <w:rPr>
          <w:rFonts w:cs="B Nazanin"/>
          <w:sz w:val="26"/>
          <w:szCs w:val="26"/>
          <w:rtl/>
        </w:rPr>
        <w:t xml:space="preserve"> </w:t>
      </w:r>
      <w:r w:rsidRPr="00B73B95">
        <w:rPr>
          <w:rFonts w:cs="B Nazanin" w:hint="eastAsia"/>
          <w:sz w:val="26"/>
          <w:szCs w:val="26"/>
          <w:rtl/>
        </w:rPr>
        <w:t>مراکز</w:t>
      </w:r>
      <w:r w:rsidRPr="00B73B95">
        <w:rPr>
          <w:rFonts w:cs="B Nazanin"/>
          <w:sz w:val="26"/>
          <w:szCs w:val="26"/>
          <w:rtl/>
        </w:rPr>
        <w:t xml:space="preserve"> </w:t>
      </w:r>
      <w:r w:rsidRPr="00B73B95">
        <w:rPr>
          <w:rFonts w:cs="B Nazanin" w:hint="eastAsia"/>
          <w:sz w:val="26"/>
          <w:szCs w:val="26"/>
          <w:rtl/>
        </w:rPr>
        <w:t>تاکنون</w:t>
      </w:r>
      <w:r w:rsidRPr="00B73B95">
        <w:rPr>
          <w:rFonts w:cs="B Nazanin"/>
          <w:sz w:val="26"/>
          <w:szCs w:val="26"/>
          <w:rtl/>
        </w:rPr>
        <w:t xml:space="preserve"> </w:t>
      </w:r>
      <w:r w:rsidRPr="00B73B95">
        <w:rPr>
          <w:rFonts w:cs="B Nazanin" w:hint="eastAsia"/>
          <w:sz w:val="26"/>
          <w:szCs w:val="26"/>
          <w:rtl/>
        </w:rPr>
        <w:t>در</w:t>
      </w:r>
      <w:r w:rsidRPr="00B73B95">
        <w:rPr>
          <w:rFonts w:cs="B Nazanin"/>
          <w:sz w:val="26"/>
          <w:szCs w:val="26"/>
          <w:rtl/>
        </w:rPr>
        <w:t xml:space="preserve"> </w:t>
      </w:r>
      <w:r w:rsidRPr="00B73B95">
        <w:rPr>
          <w:rFonts w:cs="B Nazanin" w:hint="eastAsia"/>
          <w:sz w:val="26"/>
          <w:szCs w:val="26"/>
          <w:rtl/>
        </w:rPr>
        <w:t>برخ</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استان</w:t>
      </w:r>
      <w:r w:rsidRPr="00B73B95">
        <w:rPr>
          <w:rFonts w:cs="B Nazanin"/>
          <w:sz w:val="26"/>
          <w:szCs w:val="26"/>
          <w:rtl/>
        </w:rPr>
        <w:t xml:space="preserve"> </w:t>
      </w:r>
      <w:r w:rsidRPr="00B73B95">
        <w:rPr>
          <w:rFonts w:cs="B Nazanin" w:hint="eastAsia"/>
          <w:sz w:val="26"/>
          <w:szCs w:val="26"/>
          <w:rtl/>
        </w:rPr>
        <w:t>ها</w:t>
      </w:r>
      <w:r w:rsidRPr="00B73B95">
        <w:rPr>
          <w:rFonts w:cs="B Nazanin"/>
          <w:sz w:val="26"/>
          <w:szCs w:val="26"/>
          <w:rtl/>
        </w:rPr>
        <w:t xml:space="preserve"> </w:t>
      </w:r>
      <w:r w:rsidRPr="00B73B95">
        <w:rPr>
          <w:rFonts w:cs="B Nazanin" w:hint="eastAsia"/>
          <w:sz w:val="26"/>
          <w:szCs w:val="26"/>
          <w:rtl/>
        </w:rPr>
        <w:t>راه</w:t>
      </w:r>
      <w:r w:rsidRPr="00B73B95">
        <w:rPr>
          <w:rFonts w:cs="B Nazanin"/>
          <w:sz w:val="26"/>
          <w:szCs w:val="26"/>
          <w:rtl/>
        </w:rPr>
        <w:t xml:space="preserve"> </w:t>
      </w:r>
      <w:r w:rsidRPr="00B73B95">
        <w:rPr>
          <w:rFonts w:cs="B Nazanin" w:hint="eastAsia"/>
          <w:sz w:val="26"/>
          <w:szCs w:val="26"/>
          <w:rtl/>
        </w:rPr>
        <w:t>انداز</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شده</w:t>
      </w:r>
      <w:r w:rsidRPr="00B73B95">
        <w:rPr>
          <w:rFonts w:cs="B Nazanin"/>
          <w:sz w:val="26"/>
          <w:szCs w:val="26"/>
          <w:rtl/>
        </w:rPr>
        <w:t xml:space="preserve"> </w:t>
      </w:r>
      <w:r w:rsidRPr="00B73B95">
        <w:rPr>
          <w:rFonts w:cs="B Nazanin" w:hint="eastAsia"/>
          <w:sz w:val="26"/>
          <w:szCs w:val="26"/>
          <w:rtl/>
        </w:rPr>
        <w:t>اند</w:t>
      </w:r>
      <w:r w:rsidRPr="00B73B95">
        <w:rPr>
          <w:rFonts w:cs="B Nazanin"/>
          <w:sz w:val="26"/>
          <w:szCs w:val="26"/>
          <w:rtl/>
        </w:rPr>
        <w:t>.</w:t>
      </w:r>
    </w:p>
    <w:p w14:paraId="2D77DBCB" w14:textId="77777777" w:rsidR="00766596" w:rsidRPr="00040A0E" w:rsidRDefault="00766596" w:rsidP="00766596">
      <w:pPr>
        <w:spacing w:line="276" w:lineRule="auto"/>
        <w:ind w:left="594" w:right="276"/>
        <w:rPr>
          <w:rFonts w:cs="B Nazanin"/>
          <w:sz w:val="26"/>
          <w:szCs w:val="26"/>
          <w:rtl/>
        </w:rPr>
      </w:pPr>
      <w:r w:rsidRPr="00B73B95">
        <w:rPr>
          <w:rFonts w:cs="B Nazanin" w:hint="eastAsia"/>
          <w:sz w:val="26"/>
          <w:szCs w:val="26"/>
          <w:rtl/>
        </w:rPr>
        <w:lastRenderedPageBreak/>
        <w:t>برا</w:t>
      </w:r>
      <w:r w:rsidRPr="00B73B95">
        <w:rPr>
          <w:rFonts w:cs="B Nazanin" w:hint="cs"/>
          <w:sz w:val="26"/>
          <w:szCs w:val="26"/>
          <w:rtl/>
        </w:rPr>
        <w:t>ی</w:t>
      </w:r>
      <w:r w:rsidRPr="00B73B95">
        <w:rPr>
          <w:rFonts w:cs="B Nazanin"/>
          <w:sz w:val="26"/>
          <w:szCs w:val="26"/>
          <w:rtl/>
        </w:rPr>
        <w:t xml:space="preserve"> آگاه</w:t>
      </w:r>
      <w:r w:rsidRPr="00B73B95">
        <w:rPr>
          <w:rFonts w:cs="B Nazanin" w:hint="cs"/>
          <w:sz w:val="26"/>
          <w:szCs w:val="26"/>
          <w:rtl/>
        </w:rPr>
        <w:t>ی</w:t>
      </w:r>
      <w:r w:rsidRPr="00B73B95">
        <w:rPr>
          <w:rFonts w:cs="B Nazanin"/>
          <w:sz w:val="26"/>
          <w:szCs w:val="26"/>
          <w:rtl/>
        </w:rPr>
        <w:t xml:space="preserve"> ب</w:t>
      </w:r>
      <w:r w:rsidRPr="00B73B95">
        <w:rPr>
          <w:rFonts w:cs="B Nazanin" w:hint="cs"/>
          <w:sz w:val="26"/>
          <w:szCs w:val="26"/>
          <w:rtl/>
        </w:rPr>
        <w:t>ی</w:t>
      </w:r>
      <w:r w:rsidRPr="00B73B95">
        <w:rPr>
          <w:rFonts w:cs="B Nazanin" w:hint="eastAsia"/>
          <w:sz w:val="26"/>
          <w:szCs w:val="26"/>
          <w:rtl/>
        </w:rPr>
        <w:t>شتر</w:t>
      </w:r>
      <w:r w:rsidRPr="00B73B95">
        <w:rPr>
          <w:rFonts w:cs="B Nazanin"/>
          <w:sz w:val="26"/>
          <w:szCs w:val="26"/>
          <w:rtl/>
        </w:rPr>
        <w:t xml:space="preserve"> و </w:t>
      </w:r>
      <w:r w:rsidRPr="00B73B95">
        <w:rPr>
          <w:rFonts w:cs="B Nazanin" w:hint="cs"/>
          <w:sz w:val="26"/>
          <w:szCs w:val="26"/>
          <w:rtl/>
        </w:rPr>
        <w:t>ی</w:t>
      </w:r>
      <w:r w:rsidRPr="00B73B95">
        <w:rPr>
          <w:rFonts w:cs="B Nazanin" w:hint="eastAsia"/>
          <w:sz w:val="26"/>
          <w:szCs w:val="26"/>
          <w:rtl/>
        </w:rPr>
        <w:t>ا</w:t>
      </w:r>
      <w:r w:rsidRPr="00B73B95">
        <w:rPr>
          <w:rFonts w:cs="B Nazanin"/>
          <w:sz w:val="26"/>
          <w:szCs w:val="26"/>
          <w:rtl/>
        </w:rPr>
        <w:t xml:space="preserve"> برقرار</w:t>
      </w:r>
      <w:r w:rsidRPr="00B73B95">
        <w:rPr>
          <w:rFonts w:cs="B Nazanin" w:hint="cs"/>
          <w:sz w:val="26"/>
          <w:szCs w:val="26"/>
          <w:rtl/>
        </w:rPr>
        <w:t>ی</w:t>
      </w:r>
      <w:r w:rsidRPr="00B73B95">
        <w:rPr>
          <w:rFonts w:cs="B Nazanin"/>
          <w:sz w:val="26"/>
          <w:szCs w:val="26"/>
          <w:rtl/>
        </w:rPr>
        <w:t xml:space="preserve"> ارتباط با مرکز سراج استان م</w:t>
      </w:r>
      <w:r w:rsidRPr="00B73B95">
        <w:rPr>
          <w:rFonts w:cs="B Nazanin" w:hint="cs"/>
          <w:sz w:val="26"/>
          <w:szCs w:val="26"/>
          <w:rtl/>
        </w:rPr>
        <w:t>ی</w:t>
      </w:r>
      <w:r w:rsidRPr="00B73B95">
        <w:rPr>
          <w:rFonts w:cs="B Nazanin"/>
          <w:sz w:val="26"/>
          <w:szCs w:val="26"/>
          <w:rtl/>
        </w:rPr>
        <w:t xml:space="preserve"> توان</w:t>
      </w:r>
      <w:r w:rsidRPr="00B73B95">
        <w:rPr>
          <w:rFonts w:cs="B Nazanin" w:hint="cs"/>
          <w:sz w:val="26"/>
          <w:szCs w:val="26"/>
          <w:rtl/>
        </w:rPr>
        <w:t>ی</w:t>
      </w:r>
      <w:r w:rsidRPr="00B73B95">
        <w:rPr>
          <w:rFonts w:cs="B Nazanin" w:hint="eastAsia"/>
          <w:sz w:val="26"/>
          <w:szCs w:val="26"/>
          <w:rtl/>
        </w:rPr>
        <w:t>د</w:t>
      </w:r>
      <w:r w:rsidRPr="00B73B95">
        <w:rPr>
          <w:rFonts w:cs="B Nazanin"/>
          <w:sz w:val="26"/>
          <w:szCs w:val="26"/>
          <w:rtl/>
        </w:rPr>
        <w:t xml:space="preserve"> با </w:t>
      </w:r>
      <w:r w:rsidRPr="00B73B95">
        <w:rPr>
          <w:rFonts w:cs="B Nazanin" w:hint="eastAsia"/>
          <w:sz w:val="26"/>
          <w:szCs w:val="26"/>
          <w:rtl/>
        </w:rPr>
        <w:t>مرکز</w:t>
      </w:r>
      <w:r w:rsidRPr="00B73B95">
        <w:rPr>
          <w:rFonts w:cs="B Nazanin"/>
          <w:sz w:val="26"/>
          <w:szCs w:val="26"/>
          <w:rtl/>
        </w:rPr>
        <w:t xml:space="preserve"> </w:t>
      </w:r>
      <w:r w:rsidRPr="00B73B95">
        <w:rPr>
          <w:rFonts w:cs="B Nazanin" w:hint="eastAsia"/>
          <w:sz w:val="26"/>
          <w:szCs w:val="26"/>
          <w:rtl/>
        </w:rPr>
        <w:t>بهاشت</w:t>
      </w:r>
      <w:r w:rsidRPr="00B73B95">
        <w:rPr>
          <w:rFonts w:cs="B Nazanin"/>
          <w:sz w:val="26"/>
          <w:szCs w:val="26"/>
          <w:rtl/>
        </w:rPr>
        <w:t xml:space="preserve"> </w:t>
      </w:r>
      <w:r w:rsidRPr="00B73B95">
        <w:rPr>
          <w:rFonts w:cs="B Nazanin" w:hint="eastAsia"/>
          <w:sz w:val="26"/>
          <w:szCs w:val="26"/>
          <w:rtl/>
        </w:rPr>
        <w:t>جامع</w:t>
      </w:r>
      <w:r w:rsidRPr="00B73B95">
        <w:rPr>
          <w:rFonts w:cs="B Nazanin"/>
          <w:sz w:val="26"/>
          <w:szCs w:val="26"/>
          <w:rtl/>
        </w:rPr>
        <w:t xml:space="preserve"> </w:t>
      </w:r>
      <w:r w:rsidRPr="00B73B95">
        <w:rPr>
          <w:rFonts w:cs="B Nazanin" w:hint="eastAsia"/>
          <w:sz w:val="26"/>
          <w:szCs w:val="26"/>
          <w:rtl/>
        </w:rPr>
        <w:t>دانشگاه</w:t>
      </w:r>
      <w:r w:rsidRPr="00B73B95">
        <w:rPr>
          <w:rFonts w:cs="B Nazanin"/>
          <w:sz w:val="26"/>
          <w:szCs w:val="26"/>
          <w:rtl/>
        </w:rPr>
        <w:t xml:space="preserve"> </w:t>
      </w:r>
      <w:r w:rsidRPr="00B73B95">
        <w:rPr>
          <w:rFonts w:cs="B Nazanin" w:hint="eastAsia"/>
          <w:sz w:val="26"/>
          <w:szCs w:val="26"/>
          <w:rtl/>
        </w:rPr>
        <w:t>ارتباط</w:t>
      </w:r>
      <w:r w:rsidRPr="00B73B95">
        <w:rPr>
          <w:rFonts w:cs="B Nazanin"/>
          <w:sz w:val="26"/>
          <w:szCs w:val="26"/>
          <w:rtl/>
        </w:rPr>
        <w:t xml:space="preserve"> </w:t>
      </w:r>
      <w:r w:rsidRPr="00B73B95">
        <w:rPr>
          <w:rFonts w:cs="B Nazanin" w:hint="eastAsia"/>
          <w:sz w:val="26"/>
          <w:szCs w:val="26"/>
          <w:rtl/>
        </w:rPr>
        <w:t>برقرار</w:t>
      </w:r>
      <w:r w:rsidRPr="00B73B95">
        <w:rPr>
          <w:rFonts w:cs="B Nazanin"/>
          <w:sz w:val="26"/>
          <w:szCs w:val="26"/>
          <w:rtl/>
        </w:rPr>
        <w:t xml:space="preserve"> </w:t>
      </w:r>
      <w:r w:rsidRPr="00B73B95">
        <w:rPr>
          <w:rFonts w:cs="B Nazanin" w:hint="eastAsia"/>
          <w:sz w:val="26"/>
          <w:szCs w:val="26"/>
          <w:rtl/>
        </w:rPr>
        <w:t>نمائ</w:t>
      </w:r>
      <w:r w:rsidRPr="00B73B95">
        <w:rPr>
          <w:rFonts w:cs="B Nazanin" w:hint="cs"/>
          <w:sz w:val="26"/>
          <w:szCs w:val="26"/>
          <w:rtl/>
        </w:rPr>
        <w:t>ی</w:t>
      </w:r>
      <w:r w:rsidRPr="00B73B95">
        <w:rPr>
          <w:rFonts w:cs="B Nazanin" w:hint="eastAsia"/>
          <w:sz w:val="26"/>
          <w:szCs w:val="26"/>
          <w:rtl/>
        </w:rPr>
        <w:t>د</w:t>
      </w:r>
      <w:r w:rsidRPr="00B73B95">
        <w:rPr>
          <w:rFonts w:cs="B Nazanin"/>
          <w:sz w:val="26"/>
          <w:szCs w:val="26"/>
          <w:rtl/>
        </w:rPr>
        <w:t>.</w:t>
      </w:r>
    </w:p>
    <w:p w14:paraId="6A37B5B6" w14:textId="77777777" w:rsidR="00766596" w:rsidRPr="00040A0E" w:rsidRDefault="00766596" w:rsidP="00766596">
      <w:pPr>
        <w:spacing w:line="276" w:lineRule="auto"/>
        <w:ind w:left="594" w:right="276"/>
        <w:rPr>
          <w:rFonts w:cs="B Nazanin"/>
          <w:sz w:val="26"/>
          <w:szCs w:val="26"/>
          <w:rtl/>
        </w:rPr>
      </w:pPr>
      <w:r w:rsidRPr="00B73B95">
        <w:rPr>
          <w:rFonts w:cs="B Nazanin" w:hint="eastAsia"/>
          <w:b/>
          <w:bCs/>
          <w:sz w:val="26"/>
          <w:szCs w:val="26"/>
          <w:u w:val="single"/>
          <w:rtl/>
        </w:rPr>
        <w:t>مراکز</w:t>
      </w:r>
      <w:r w:rsidRPr="00B73B95">
        <w:rPr>
          <w:rFonts w:cs="B Nazanin"/>
          <w:b/>
          <w:bCs/>
          <w:sz w:val="26"/>
          <w:szCs w:val="26"/>
          <w:u w:val="single"/>
          <w:rtl/>
        </w:rPr>
        <w:t xml:space="preserve"> روزانه سازمان بهز</w:t>
      </w:r>
      <w:r w:rsidRPr="00B73B95">
        <w:rPr>
          <w:rFonts w:cs="B Nazanin" w:hint="cs"/>
          <w:b/>
          <w:bCs/>
          <w:sz w:val="26"/>
          <w:szCs w:val="26"/>
          <w:u w:val="single"/>
          <w:rtl/>
        </w:rPr>
        <w:t>ی</w:t>
      </w:r>
      <w:r w:rsidRPr="00B73B95">
        <w:rPr>
          <w:rFonts w:cs="B Nazanin" w:hint="eastAsia"/>
          <w:b/>
          <w:bCs/>
          <w:sz w:val="26"/>
          <w:szCs w:val="26"/>
          <w:u w:val="single"/>
          <w:rtl/>
        </w:rPr>
        <w:t>ست</w:t>
      </w:r>
      <w:r w:rsidRPr="00B73B95">
        <w:rPr>
          <w:rFonts w:cs="B Nazanin" w:hint="cs"/>
          <w:b/>
          <w:bCs/>
          <w:sz w:val="26"/>
          <w:szCs w:val="26"/>
          <w:u w:val="single"/>
          <w:rtl/>
        </w:rPr>
        <w:t>ی</w:t>
      </w:r>
      <w:r w:rsidRPr="00040A0E">
        <w:rPr>
          <w:rFonts w:cs="B Nazanin"/>
          <w:sz w:val="26"/>
          <w:szCs w:val="26"/>
          <w:rtl/>
        </w:rPr>
        <w:t xml:space="preserve"> </w:t>
      </w:r>
    </w:p>
    <w:p w14:paraId="76430571" w14:textId="77777777" w:rsidR="00766596" w:rsidRPr="00040A0E" w:rsidRDefault="00766596" w:rsidP="00766596">
      <w:pPr>
        <w:spacing w:line="276" w:lineRule="auto"/>
        <w:ind w:left="594" w:right="276"/>
        <w:rPr>
          <w:rFonts w:cs="B Nazanin"/>
          <w:sz w:val="26"/>
          <w:szCs w:val="26"/>
          <w:rtl/>
        </w:rPr>
      </w:pPr>
      <w:r w:rsidRPr="00040A0E">
        <w:rPr>
          <w:rFonts w:cs="B Nazanin" w:hint="eastAsia"/>
          <w:sz w:val="26"/>
          <w:szCs w:val="26"/>
          <w:rtl/>
        </w:rPr>
        <w:t>به</w:t>
      </w:r>
      <w:r w:rsidRPr="00040A0E">
        <w:rPr>
          <w:rFonts w:cs="B Nazanin"/>
          <w:sz w:val="26"/>
          <w:szCs w:val="26"/>
          <w:rtl/>
        </w:rPr>
        <w:t xml:space="preserve"> </w:t>
      </w:r>
      <w:r w:rsidRPr="00040A0E">
        <w:rPr>
          <w:rFonts w:cs="B Nazanin" w:hint="eastAsia"/>
          <w:sz w:val="26"/>
          <w:szCs w:val="26"/>
          <w:rtl/>
        </w:rPr>
        <w:t>مراکز</w:t>
      </w:r>
      <w:r w:rsidRPr="00040A0E">
        <w:rPr>
          <w:rFonts w:cs="B Nazanin" w:hint="cs"/>
          <w:sz w:val="26"/>
          <w:szCs w:val="26"/>
          <w:rtl/>
        </w:rPr>
        <w:t>ی</w:t>
      </w:r>
      <w:r w:rsidRPr="00040A0E">
        <w:rPr>
          <w:rFonts w:cs="B Nazanin"/>
          <w:sz w:val="26"/>
          <w:szCs w:val="26"/>
          <w:rtl/>
        </w:rPr>
        <w:t xml:space="preserve"> </w:t>
      </w:r>
      <w:r w:rsidRPr="00040A0E">
        <w:rPr>
          <w:rFonts w:cs="B Nazanin" w:hint="eastAsia"/>
          <w:sz w:val="26"/>
          <w:szCs w:val="26"/>
          <w:rtl/>
        </w:rPr>
        <w:t>اطلاق</w:t>
      </w:r>
      <w:r w:rsidRPr="00040A0E">
        <w:rPr>
          <w:rFonts w:cs="B Nazanin"/>
          <w:sz w:val="26"/>
          <w:szCs w:val="26"/>
          <w:rtl/>
        </w:rPr>
        <w:t xml:space="preserve"> </w:t>
      </w:r>
      <w:r w:rsidRPr="00040A0E">
        <w:rPr>
          <w:rFonts w:cs="B Nazanin" w:hint="eastAsia"/>
          <w:sz w:val="26"/>
          <w:szCs w:val="26"/>
          <w:rtl/>
        </w:rPr>
        <w:t>م</w:t>
      </w:r>
      <w:r w:rsidRPr="00040A0E">
        <w:rPr>
          <w:rFonts w:cs="B Nazanin" w:hint="cs"/>
          <w:sz w:val="26"/>
          <w:szCs w:val="26"/>
          <w:rtl/>
        </w:rPr>
        <w:t>ی</w:t>
      </w:r>
      <w:r w:rsidRPr="00040A0E">
        <w:rPr>
          <w:rFonts w:cs="B Nazanin"/>
          <w:sz w:val="26"/>
          <w:szCs w:val="26"/>
          <w:rtl/>
        </w:rPr>
        <w:t xml:space="preserve"> </w:t>
      </w:r>
      <w:r w:rsidRPr="00040A0E">
        <w:rPr>
          <w:rFonts w:cs="B Nazanin" w:hint="eastAsia"/>
          <w:sz w:val="26"/>
          <w:szCs w:val="26"/>
          <w:rtl/>
        </w:rPr>
        <w:t>گردد</w:t>
      </w:r>
      <w:r w:rsidRPr="00040A0E">
        <w:rPr>
          <w:rFonts w:cs="B Nazanin"/>
          <w:sz w:val="26"/>
          <w:szCs w:val="26"/>
          <w:rtl/>
        </w:rPr>
        <w:t xml:space="preserve"> كه توسط اشخاص حقيقي يا حقوقي با كسب مجوز از سازمان بهزيستي تأسيس گرديده و در آن به</w:t>
      </w:r>
    </w:p>
    <w:p w14:paraId="0434C9B3" w14:textId="77777777" w:rsidR="00766596" w:rsidRPr="00040A0E" w:rsidRDefault="00766596" w:rsidP="00766596">
      <w:pPr>
        <w:spacing w:line="276" w:lineRule="auto"/>
        <w:ind w:left="594" w:right="276"/>
        <w:rPr>
          <w:rFonts w:cs="B Nazanin"/>
          <w:sz w:val="26"/>
          <w:szCs w:val="26"/>
          <w:rtl/>
        </w:rPr>
      </w:pPr>
      <w:r w:rsidRPr="00040A0E">
        <w:rPr>
          <w:rFonts w:cs="B Nazanin"/>
          <w:sz w:val="26"/>
          <w:szCs w:val="26"/>
          <w:rtl/>
        </w:rPr>
        <w:t>صورت روزانه به بيماران،خدمات توانبخشي در ابعاد مختلف پزشكي،رواني اجتماعي،</w:t>
      </w:r>
      <w:r>
        <w:rPr>
          <w:rFonts w:cs="B Nazanin"/>
          <w:sz w:val="26"/>
          <w:szCs w:val="26"/>
        </w:rPr>
        <w:t xml:space="preserve"> </w:t>
      </w:r>
      <w:r w:rsidRPr="00040A0E">
        <w:rPr>
          <w:rFonts w:cs="B Nazanin"/>
          <w:sz w:val="26"/>
          <w:szCs w:val="26"/>
          <w:rtl/>
        </w:rPr>
        <w:t>آموزشي و حرفه اي و نيز به خانواده ي</w:t>
      </w:r>
    </w:p>
    <w:p w14:paraId="782A7F10" w14:textId="77777777" w:rsidR="00766596" w:rsidRPr="00040A0E" w:rsidRDefault="00766596" w:rsidP="00766596">
      <w:pPr>
        <w:spacing w:line="276" w:lineRule="auto"/>
        <w:ind w:left="594" w:right="276"/>
        <w:rPr>
          <w:rFonts w:cs="B Nazanin"/>
          <w:sz w:val="26"/>
          <w:szCs w:val="26"/>
          <w:rtl/>
        </w:rPr>
      </w:pPr>
      <w:r w:rsidRPr="00040A0E">
        <w:rPr>
          <w:rFonts w:cs="B Nazanin"/>
          <w:sz w:val="26"/>
          <w:szCs w:val="26"/>
          <w:rtl/>
        </w:rPr>
        <w:t>بيماران، خدمات آموزشي،</w:t>
      </w:r>
      <w:r>
        <w:rPr>
          <w:rFonts w:cs="B Nazanin"/>
          <w:sz w:val="26"/>
          <w:szCs w:val="26"/>
        </w:rPr>
        <w:t xml:space="preserve"> </w:t>
      </w:r>
      <w:r w:rsidRPr="00040A0E">
        <w:rPr>
          <w:rFonts w:cs="B Nazanin"/>
          <w:sz w:val="26"/>
          <w:szCs w:val="26"/>
          <w:rtl/>
        </w:rPr>
        <w:t xml:space="preserve">ارائه مي شود. </w:t>
      </w:r>
    </w:p>
    <w:p w14:paraId="11597B02" w14:textId="77777777" w:rsidR="00766596" w:rsidRPr="00B73B95" w:rsidRDefault="00766596" w:rsidP="00766596">
      <w:pPr>
        <w:pStyle w:val="ListParagraph"/>
        <w:numPr>
          <w:ilvl w:val="0"/>
          <w:numId w:val="5"/>
        </w:numPr>
        <w:bidi/>
        <w:spacing w:line="276" w:lineRule="auto"/>
        <w:ind w:left="594" w:right="276"/>
        <w:jc w:val="both"/>
        <w:rPr>
          <w:rFonts w:cs="B Nazanin"/>
          <w:sz w:val="26"/>
          <w:szCs w:val="26"/>
          <w:rtl/>
        </w:rPr>
      </w:pPr>
      <w:r w:rsidRPr="00B73B95">
        <w:rPr>
          <w:rFonts w:ascii="Nazanin" w:eastAsia="Nazanin" w:hAnsi="Nazanin" w:cs="B Nazanin" w:hint="eastAsia"/>
          <w:color w:val="000000"/>
          <w:sz w:val="26"/>
          <w:szCs w:val="26"/>
          <w:rtl/>
        </w:rPr>
        <w:t>خ</w:t>
      </w:r>
      <w:r w:rsidRPr="00B73B95">
        <w:rPr>
          <w:rFonts w:ascii="Nazanin" w:eastAsia="Nazanin" w:hAnsi="Nazanin" w:cs="B Nazanin"/>
          <w:color w:val="000000"/>
          <w:sz w:val="26"/>
          <w:szCs w:val="26"/>
          <w:rtl/>
        </w:rPr>
        <w:t>دمات توانبخشي پزشكي</w:t>
      </w:r>
      <w:r w:rsidRPr="00B73B95">
        <w:rPr>
          <w:rFonts w:ascii="Nazanin" w:eastAsia="Nazanin" w:hAnsi="Nazanin" w:cs="B Nazanin" w:hint="cs"/>
          <w:color w:val="000000"/>
          <w:sz w:val="26"/>
          <w:szCs w:val="26"/>
          <w:rtl/>
        </w:rPr>
        <w:t xml:space="preserve">: </w:t>
      </w:r>
      <w:r w:rsidRPr="00B73B95">
        <w:rPr>
          <w:rFonts w:cs="B Nazanin"/>
          <w:sz w:val="26"/>
          <w:szCs w:val="26"/>
          <w:rtl/>
        </w:rPr>
        <w:t>شامل مداخ</w:t>
      </w:r>
      <w:r w:rsidRPr="00B73B95">
        <w:rPr>
          <w:rFonts w:cs="B Nazanin" w:hint="cs"/>
          <w:sz w:val="26"/>
          <w:szCs w:val="26"/>
          <w:rtl/>
          <w:lang w:bidi="fa-IR"/>
        </w:rPr>
        <w:t>لا</w:t>
      </w:r>
      <w:r w:rsidRPr="00B73B95">
        <w:rPr>
          <w:rFonts w:cs="B Nazanin"/>
          <w:sz w:val="26"/>
          <w:szCs w:val="26"/>
          <w:rtl/>
        </w:rPr>
        <w:t>ت درماني است كه در جهت پيشگيري از عود بيماري انجام مي شود.</w:t>
      </w:r>
    </w:p>
    <w:p w14:paraId="30D0A84F" w14:textId="77777777" w:rsidR="00766596" w:rsidRPr="00B73B95" w:rsidRDefault="00766596" w:rsidP="00766596">
      <w:pPr>
        <w:pStyle w:val="ListParagraph"/>
        <w:numPr>
          <w:ilvl w:val="0"/>
          <w:numId w:val="5"/>
        </w:numPr>
        <w:bidi/>
        <w:spacing w:line="276" w:lineRule="auto"/>
        <w:ind w:left="594" w:right="276"/>
        <w:jc w:val="both"/>
        <w:rPr>
          <w:rFonts w:cs="B Nazanin"/>
          <w:sz w:val="26"/>
          <w:szCs w:val="26"/>
          <w:rtl/>
        </w:rPr>
      </w:pPr>
      <w:r w:rsidRPr="00B73B95">
        <w:rPr>
          <w:rFonts w:ascii="Nazanin" w:eastAsia="Nazanin" w:hAnsi="Nazanin" w:cs="B Nazanin"/>
          <w:color w:val="000000"/>
          <w:sz w:val="26"/>
          <w:szCs w:val="26"/>
          <w:rtl/>
        </w:rPr>
        <w:t>خدمات توانبخشي رواني اجتماعي</w:t>
      </w:r>
      <w:r w:rsidRPr="00B73B95">
        <w:rPr>
          <w:rFonts w:ascii="Nazanin" w:eastAsia="Nazanin" w:hAnsi="Nazanin" w:cs="B Nazanin" w:hint="cs"/>
          <w:color w:val="000000"/>
          <w:sz w:val="26"/>
          <w:szCs w:val="26"/>
          <w:rtl/>
        </w:rPr>
        <w:t>:</w:t>
      </w:r>
      <w:r w:rsidRPr="00B73B95">
        <w:rPr>
          <w:rFonts w:cs="B Nazanin" w:hint="cs"/>
          <w:sz w:val="26"/>
          <w:szCs w:val="26"/>
          <w:rtl/>
        </w:rPr>
        <w:t xml:space="preserve"> </w:t>
      </w:r>
      <w:r w:rsidRPr="00B73B95">
        <w:rPr>
          <w:rFonts w:cs="B Nazanin"/>
          <w:sz w:val="26"/>
          <w:szCs w:val="26"/>
          <w:rtl/>
        </w:rPr>
        <w:t>شامل</w:t>
      </w:r>
      <w:r w:rsidRPr="00B73B95">
        <w:rPr>
          <w:rFonts w:cs="B Nazanin" w:hint="cs"/>
          <w:sz w:val="26"/>
          <w:szCs w:val="26"/>
          <w:rtl/>
        </w:rPr>
        <w:t xml:space="preserve"> </w:t>
      </w:r>
      <w:r w:rsidRPr="00B73B95">
        <w:rPr>
          <w:rFonts w:cs="B Nazanin" w:hint="eastAsia"/>
          <w:sz w:val="26"/>
          <w:szCs w:val="26"/>
          <w:rtl/>
        </w:rPr>
        <w:t>ا</w:t>
      </w:r>
      <w:r w:rsidRPr="00B73B95">
        <w:rPr>
          <w:rFonts w:cs="B Nazanin"/>
          <w:sz w:val="26"/>
          <w:szCs w:val="26"/>
          <w:rtl/>
        </w:rPr>
        <w:t>قداماتي است كه از طريق ايجاد بستر مناسب، تا حد امكان شرايط حضور بيماران رواني در جامعه را فراهم</w:t>
      </w:r>
      <w:r>
        <w:rPr>
          <w:rFonts w:cs="B Nazanin" w:hint="cs"/>
          <w:sz w:val="26"/>
          <w:szCs w:val="26"/>
          <w:rtl/>
        </w:rPr>
        <w:t xml:space="preserve"> </w:t>
      </w:r>
      <w:r w:rsidRPr="00B73B95">
        <w:rPr>
          <w:rFonts w:cs="B Nazanin"/>
          <w:sz w:val="26"/>
          <w:szCs w:val="26"/>
          <w:rtl/>
        </w:rPr>
        <w:t>مي سازد.</w:t>
      </w:r>
    </w:p>
    <w:p w14:paraId="4FD5BB76" w14:textId="77777777" w:rsidR="00766596" w:rsidRPr="00B73B95" w:rsidRDefault="00766596" w:rsidP="00766596">
      <w:pPr>
        <w:pStyle w:val="ListParagraph"/>
        <w:numPr>
          <w:ilvl w:val="0"/>
          <w:numId w:val="5"/>
        </w:numPr>
        <w:bidi/>
        <w:spacing w:line="276" w:lineRule="auto"/>
        <w:ind w:left="594" w:right="276"/>
        <w:jc w:val="both"/>
        <w:rPr>
          <w:rFonts w:cs="B Nazanin"/>
          <w:sz w:val="26"/>
          <w:szCs w:val="26"/>
          <w:rtl/>
        </w:rPr>
      </w:pPr>
      <w:r w:rsidRPr="00B73B95">
        <w:rPr>
          <w:rFonts w:ascii="Nazanin" w:eastAsia="Nazanin" w:hAnsi="Nazanin" w:cs="B Nazanin"/>
          <w:color w:val="000000"/>
          <w:sz w:val="26"/>
          <w:szCs w:val="26"/>
          <w:rtl/>
        </w:rPr>
        <w:t>خدمات توانبخشي آموزشي</w:t>
      </w:r>
      <w:r w:rsidRPr="00B73B95">
        <w:rPr>
          <w:rFonts w:ascii="Nazanin" w:eastAsia="Nazanin" w:hAnsi="Nazanin" w:cs="B Nazanin" w:hint="cs"/>
          <w:color w:val="000000"/>
          <w:sz w:val="26"/>
          <w:szCs w:val="26"/>
          <w:rtl/>
        </w:rPr>
        <w:t>:</w:t>
      </w:r>
      <w:r w:rsidRPr="00B73B95">
        <w:rPr>
          <w:rFonts w:cs="B Nazanin" w:hint="cs"/>
          <w:sz w:val="26"/>
          <w:szCs w:val="26"/>
          <w:rtl/>
        </w:rPr>
        <w:t xml:space="preserve"> </w:t>
      </w:r>
      <w:r w:rsidRPr="00B73B95">
        <w:rPr>
          <w:rFonts w:cs="B Nazanin"/>
          <w:sz w:val="26"/>
          <w:szCs w:val="26"/>
          <w:rtl/>
        </w:rPr>
        <w:t>شامل آموزش مهارت هاي زندگي به بيماران و آموزش به خانواده</w:t>
      </w:r>
      <w:r w:rsidRPr="00B73B95">
        <w:rPr>
          <w:rFonts w:cs="B Nazanin" w:hint="cs"/>
          <w:sz w:val="26"/>
          <w:szCs w:val="26"/>
          <w:rtl/>
        </w:rPr>
        <w:t xml:space="preserve"> </w:t>
      </w:r>
      <w:r w:rsidRPr="00B73B95">
        <w:rPr>
          <w:rFonts w:cs="B Nazanin"/>
          <w:sz w:val="26"/>
          <w:szCs w:val="26"/>
          <w:rtl/>
        </w:rPr>
        <w:t>ها در قالب جلسات مستمر اطل</w:t>
      </w:r>
      <w:r w:rsidRPr="00B73B95">
        <w:rPr>
          <w:rFonts w:cs="B Nazanin" w:hint="eastAsia"/>
          <w:sz w:val="26"/>
          <w:szCs w:val="26"/>
          <w:rtl/>
        </w:rPr>
        <w:t>ا</w:t>
      </w:r>
      <w:r w:rsidRPr="00B73B95">
        <w:rPr>
          <w:rFonts w:cs="B Nazanin"/>
          <w:sz w:val="26"/>
          <w:szCs w:val="26"/>
          <w:rtl/>
        </w:rPr>
        <w:t>ع رساني در زمينه و</w:t>
      </w:r>
      <w:r>
        <w:rPr>
          <w:rFonts w:cs="B Nazanin" w:hint="cs"/>
          <w:sz w:val="26"/>
          <w:szCs w:val="26"/>
          <w:rtl/>
        </w:rPr>
        <w:t xml:space="preserve"> </w:t>
      </w:r>
      <w:r w:rsidRPr="00B73B95">
        <w:rPr>
          <w:rFonts w:cs="B Nazanin"/>
          <w:sz w:val="26"/>
          <w:szCs w:val="26"/>
          <w:rtl/>
        </w:rPr>
        <w:t>بيماري هاي رواني، درمان بيماران بهبود يافته و يا موضوعات ديگر مي باشد.</w:t>
      </w:r>
    </w:p>
    <w:p w14:paraId="558572C3" w14:textId="77777777" w:rsidR="00766596" w:rsidRPr="00B73B95" w:rsidRDefault="00766596" w:rsidP="00766596">
      <w:pPr>
        <w:pStyle w:val="ListParagraph"/>
        <w:numPr>
          <w:ilvl w:val="0"/>
          <w:numId w:val="5"/>
        </w:numPr>
        <w:bidi/>
        <w:spacing w:line="276" w:lineRule="auto"/>
        <w:ind w:left="594" w:right="276"/>
        <w:jc w:val="both"/>
        <w:rPr>
          <w:rFonts w:cs="B Nazanin"/>
          <w:sz w:val="26"/>
          <w:szCs w:val="26"/>
          <w:rtl/>
        </w:rPr>
      </w:pPr>
      <w:r w:rsidRPr="00B73B95">
        <w:rPr>
          <w:rFonts w:ascii="Nazanin" w:eastAsia="Nazanin" w:hAnsi="Nazanin" w:cs="B Nazanin" w:hint="eastAsia"/>
          <w:color w:val="000000"/>
          <w:sz w:val="26"/>
          <w:szCs w:val="26"/>
          <w:rtl/>
        </w:rPr>
        <w:t>خدم</w:t>
      </w:r>
      <w:r w:rsidRPr="00B73B95">
        <w:rPr>
          <w:rFonts w:ascii="Nazanin" w:eastAsia="Nazanin" w:hAnsi="Nazanin" w:cs="B Nazanin"/>
          <w:color w:val="000000"/>
          <w:sz w:val="26"/>
          <w:szCs w:val="26"/>
          <w:rtl/>
        </w:rPr>
        <w:t>ات توانبخشي حرفه اي</w:t>
      </w:r>
      <w:r w:rsidRPr="00B73B95">
        <w:rPr>
          <w:rFonts w:ascii="Nazanin" w:eastAsia="Nazanin" w:hAnsi="Nazanin" w:cs="B Nazanin" w:hint="cs"/>
          <w:color w:val="000000"/>
          <w:sz w:val="26"/>
          <w:szCs w:val="26"/>
          <w:rtl/>
        </w:rPr>
        <w:t xml:space="preserve">: </w:t>
      </w:r>
      <w:r w:rsidRPr="00B73B95">
        <w:rPr>
          <w:rFonts w:cs="B Nazanin"/>
          <w:sz w:val="26"/>
          <w:szCs w:val="26"/>
          <w:rtl/>
        </w:rPr>
        <w:t>مجموعه اقداماتي است كه در جهت حرفه آموزي</w:t>
      </w:r>
      <w:r w:rsidRPr="00B73B95">
        <w:rPr>
          <w:rFonts w:cs="B Nazanin" w:hint="cs"/>
          <w:sz w:val="26"/>
          <w:szCs w:val="26"/>
          <w:rtl/>
        </w:rPr>
        <w:t xml:space="preserve"> </w:t>
      </w:r>
      <w:r w:rsidRPr="00B73B95">
        <w:rPr>
          <w:rFonts w:cs="B Nazanin"/>
          <w:sz w:val="26"/>
          <w:szCs w:val="26"/>
          <w:rtl/>
        </w:rPr>
        <w:t>بيمار و به منظور اشتغال و به كارگماري و يا انجام مي شود، به گونه اي كه آن كار ضمن كسب درآمد و تامين معاش به منزلت شخصي و اجتماعي مناسب دست يابد. اين خدمت در مراكز روزانه به صورت مقدماتي و در كارگاه هاي حمايتي توليدي به طور كاملتر ارائه مي شود.</w:t>
      </w:r>
    </w:p>
    <w:p w14:paraId="7B9074F5" w14:textId="77777777" w:rsidR="00766596" w:rsidRDefault="00766596" w:rsidP="00766596">
      <w:pPr>
        <w:spacing w:line="276" w:lineRule="auto"/>
        <w:ind w:left="594" w:right="276"/>
        <w:rPr>
          <w:rFonts w:cs="B Nazanin"/>
          <w:sz w:val="26"/>
          <w:szCs w:val="26"/>
          <w:rtl/>
        </w:rPr>
      </w:pPr>
      <w:r w:rsidRPr="00B73B95">
        <w:rPr>
          <w:rFonts w:cs="B Nazanin" w:hint="eastAsia"/>
          <w:sz w:val="26"/>
          <w:szCs w:val="26"/>
          <w:rtl/>
        </w:rPr>
        <w:t>انجمن</w:t>
      </w:r>
      <w:r w:rsidRPr="00B73B95">
        <w:rPr>
          <w:rFonts w:cs="B Nazanin"/>
          <w:sz w:val="26"/>
          <w:szCs w:val="26"/>
          <w:rtl/>
        </w:rPr>
        <w:t xml:space="preserve"> ها</w:t>
      </w:r>
      <w:r w:rsidRPr="00B73B95">
        <w:rPr>
          <w:rFonts w:cs="B Nazanin" w:hint="cs"/>
          <w:sz w:val="26"/>
          <w:szCs w:val="26"/>
          <w:rtl/>
        </w:rPr>
        <w:t>ی</w:t>
      </w:r>
      <w:r w:rsidRPr="00B73B95">
        <w:rPr>
          <w:rFonts w:cs="B Nazanin"/>
          <w:sz w:val="26"/>
          <w:szCs w:val="26"/>
          <w:rtl/>
        </w:rPr>
        <w:t xml:space="preserve"> حما</w:t>
      </w:r>
      <w:r w:rsidRPr="00B73B95">
        <w:rPr>
          <w:rFonts w:cs="B Nazanin" w:hint="cs"/>
          <w:sz w:val="26"/>
          <w:szCs w:val="26"/>
          <w:rtl/>
        </w:rPr>
        <w:t>ی</w:t>
      </w:r>
      <w:r w:rsidRPr="00B73B95">
        <w:rPr>
          <w:rFonts w:cs="B Nazanin" w:hint="eastAsia"/>
          <w:sz w:val="26"/>
          <w:szCs w:val="26"/>
          <w:rtl/>
        </w:rPr>
        <w:t>ت</w:t>
      </w:r>
      <w:r w:rsidRPr="00B73B95">
        <w:rPr>
          <w:rFonts w:cs="B Nazanin" w:hint="cs"/>
          <w:sz w:val="26"/>
          <w:szCs w:val="26"/>
          <w:rtl/>
        </w:rPr>
        <w:t>ی</w:t>
      </w:r>
      <w:r w:rsidRPr="00B73B95">
        <w:rPr>
          <w:rFonts w:cs="B Nazanin"/>
          <w:sz w:val="26"/>
          <w:szCs w:val="26"/>
          <w:rtl/>
        </w:rPr>
        <w:t xml:space="preserve"> ن</w:t>
      </w:r>
      <w:r w:rsidRPr="00B73B95">
        <w:rPr>
          <w:rFonts w:cs="B Nazanin" w:hint="cs"/>
          <w:sz w:val="26"/>
          <w:szCs w:val="26"/>
          <w:rtl/>
        </w:rPr>
        <w:t>ی</w:t>
      </w:r>
      <w:r w:rsidRPr="00B73B95">
        <w:rPr>
          <w:rFonts w:cs="B Nazanin" w:hint="eastAsia"/>
          <w:sz w:val="26"/>
          <w:szCs w:val="26"/>
          <w:rtl/>
        </w:rPr>
        <w:t>ز</w:t>
      </w:r>
      <w:r w:rsidRPr="00B73B95">
        <w:rPr>
          <w:rFonts w:cs="B Nazanin"/>
          <w:sz w:val="26"/>
          <w:szCs w:val="26"/>
          <w:rtl/>
        </w:rPr>
        <w:t xml:space="preserve"> </w:t>
      </w:r>
      <w:r w:rsidRPr="00B73B95">
        <w:rPr>
          <w:rFonts w:cs="B Nazanin" w:hint="cs"/>
          <w:sz w:val="26"/>
          <w:szCs w:val="26"/>
          <w:rtl/>
        </w:rPr>
        <w:t>ی</w:t>
      </w:r>
      <w:r w:rsidRPr="00B73B95">
        <w:rPr>
          <w:rFonts w:cs="B Nazanin" w:hint="eastAsia"/>
          <w:sz w:val="26"/>
          <w:szCs w:val="26"/>
          <w:rtl/>
        </w:rPr>
        <w:t>ک</w:t>
      </w:r>
      <w:r w:rsidRPr="00B73B95">
        <w:rPr>
          <w:rFonts w:cs="B Nazanin" w:hint="cs"/>
          <w:sz w:val="26"/>
          <w:szCs w:val="26"/>
          <w:rtl/>
        </w:rPr>
        <w:t>ی</w:t>
      </w:r>
      <w:r w:rsidRPr="00B73B95">
        <w:rPr>
          <w:rFonts w:cs="B Nazanin"/>
          <w:sz w:val="26"/>
          <w:szCs w:val="26"/>
          <w:rtl/>
        </w:rPr>
        <w:t xml:space="preserve"> از منابع حما</w:t>
      </w:r>
      <w:r w:rsidRPr="00B73B95">
        <w:rPr>
          <w:rFonts w:cs="B Nazanin" w:hint="cs"/>
          <w:sz w:val="26"/>
          <w:szCs w:val="26"/>
          <w:rtl/>
        </w:rPr>
        <w:t>ی</w:t>
      </w:r>
      <w:r w:rsidRPr="00B73B95">
        <w:rPr>
          <w:rFonts w:cs="B Nazanin" w:hint="eastAsia"/>
          <w:sz w:val="26"/>
          <w:szCs w:val="26"/>
          <w:rtl/>
        </w:rPr>
        <w:t>ت</w:t>
      </w:r>
      <w:r w:rsidRPr="00B73B95">
        <w:rPr>
          <w:rFonts w:cs="B Nazanin" w:hint="cs"/>
          <w:sz w:val="26"/>
          <w:szCs w:val="26"/>
          <w:rtl/>
        </w:rPr>
        <w:t>ی</w:t>
      </w:r>
      <w:r w:rsidRPr="00B73B95">
        <w:rPr>
          <w:rFonts w:cs="B Nazanin"/>
          <w:sz w:val="26"/>
          <w:szCs w:val="26"/>
          <w:rtl/>
        </w:rPr>
        <w:t xml:space="preserve"> موثر در جامعه م</w:t>
      </w:r>
      <w:r w:rsidRPr="00B73B95">
        <w:rPr>
          <w:rFonts w:cs="B Nazanin" w:hint="cs"/>
          <w:sz w:val="26"/>
          <w:szCs w:val="26"/>
          <w:rtl/>
        </w:rPr>
        <w:t>ی</w:t>
      </w:r>
      <w:r w:rsidRPr="00B73B95">
        <w:rPr>
          <w:rFonts w:cs="B Nazanin"/>
          <w:sz w:val="26"/>
          <w:szCs w:val="26"/>
          <w:rtl/>
        </w:rPr>
        <w:t xml:space="preserve"> باشند. </w:t>
      </w:r>
    </w:p>
    <w:p w14:paraId="6FE3DE33" w14:textId="77777777" w:rsidR="00766596" w:rsidRPr="00B73B95" w:rsidRDefault="00766596" w:rsidP="00766596">
      <w:pPr>
        <w:spacing w:line="276" w:lineRule="auto"/>
        <w:ind w:left="594" w:right="276"/>
        <w:rPr>
          <w:rFonts w:cs="B Nazanin"/>
          <w:sz w:val="26"/>
          <w:szCs w:val="26"/>
        </w:rPr>
      </w:pPr>
      <w:r w:rsidRPr="00B73B95">
        <w:rPr>
          <w:rFonts w:cs="B Nazanin"/>
          <w:b/>
          <w:bCs/>
          <w:sz w:val="26"/>
          <w:szCs w:val="26"/>
          <w:u w:val="single"/>
          <w:rtl/>
        </w:rPr>
        <w:t>انجمن احبا (انجمن حما</w:t>
      </w:r>
      <w:r w:rsidRPr="00B73B95">
        <w:rPr>
          <w:rFonts w:cs="B Nazanin" w:hint="cs"/>
          <w:b/>
          <w:bCs/>
          <w:sz w:val="26"/>
          <w:szCs w:val="26"/>
          <w:u w:val="single"/>
          <w:rtl/>
        </w:rPr>
        <w:t>ی</w:t>
      </w:r>
      <w:r w:rsidRPr="00B73B95">
        <w:rPr>
          <w:rFonts w:cs="B Nazanin" w:hint="eastAsia"/>
          <w:b/>
          <w:bCs/>
          <w:sz w:val="26"/>
          <w:szCs w:val="26"/>
          <w:u w:val="single"/>
          <w:rtl/>
        </w:rPr>
        <w:t>ت</w:t>
      </w:r>
      <w:r w:rsidRPr="00B73B95">
        <w:rPr>
          <w:rFonts w:cs="B Nazanin"/>
          <w:b/>
          <w:bCs/>
          <w:sz w:val="26"/>
          <w:szCs w:val="26"/>
          <w:u w:val="single"/>
          <w:rtl/>
        </w:rPr>
        <w:t xml:space="preserve"> از ب</w:t>
      </w:r>
      <w:r w:rsidRPr="00B73B95">
        <w:rPr>
          <w:rFonts w:cs="B Nazanin" w:hint="cs"/>
          <w:b/>
          <w:bCs/>
          <w:sz w:val="26"/>
          <w:szCs w:val="26"/>
          <w:u w:val="single"/>
          <w:rtl/>
        </w:rPr>
        <w:t>ی</w:t>
      </w:r>
      <w:r w:rsidRPr="00B73B95">
        <w:rPr>
          <w:rFonts w:cs="B Nazanin" w:hint="eastAsia"/>
          <w:b/>
          <w:bCs/>
          <w:sz w:val="26"/>
          <w:szCs w:val="26"/>
          <w:u w:val="single"/>
          <w:rtl/>
        </w:rPr>
        <w:t>ماران</w:t>
      </w:r>
      <w:r w:rsidRPr="00B73B95">
        <w:rPr>
          <w:rFonts w:cs="B Nazanin"/>
          <w:b/>
          <w:bCs/>
          <w:sz w:val="26"/>
          <w:szCs w:val="26"/>
          <w:u w:val="single"/>
          <w:rtl/>
        </w:rPr>
        <w:t xml:space="preserve"> اسک</w:t>
      </w:r>
      <w:r w:rsidRPr="00B73B95">
        <w:rPr>
          <w:rFonts w:cs="B Nazanin" w:hint="cs"/>
          <w:b/>
          <w:bCs/>
          <w:sz w:val="26"/>
          <w:szCs w:val="26"/>
          <w:u w:val="single"/>
          <w:rtl/>
        </w:rPr>
        <w:t>ی</w:t>
      </w:r>
      <w:r w:rsidRPr="00B73B95">
        <w:rPr>
          <w:rFonts w:cs="B Nazanin" w:hint="eastAsia"/>
          <w:b/>
          <w:bCs/>
          <w:sz w:val="26"/>
          <w:szCs w:val="26"/>
          <w:u w:val="single"/>
          <w:rtl/>
        </w:rPr>
        <w:t>زوفرن</w:t>
      </w:r>
      <w:r w:rsidRPr="00B73B95">
        <w:rPr>
          <w:rFonts w:cs="B Nazanin" w:hint="cs"/>
          <w:b/>
          <w:bCs/>
          <w:sz w:val="26"/>
          <w:szCs w:val="26"/>
          <w:u w:val="single"/>
          <w:rtl/>
        </w:rPr>
        <w:t>ی</w:t>
      </w:r>
      <w:r w:rsidRPr="00B73B95">
        <w:rPr>
          <w:rFonts w:cs="B Nazanin"/>
          <w:b/>
          <w:bCs/>
          <w:sz w:val="26"/>
          <w:szCs w:val="26"/>
          <w:u w:val="single"/>
          <w:rtl/>
        </w:rPr>
        <w:t>)</w:t>
      </w:r>
      <w:r w:rsidRPr="00B73B95">
        <w:rPr>
          <w:rFonts w:cs="B Nazanin"/>
          <w:sz w:val="26"/>
          <w:szCs w:val="26"/>
          <w:rtl/>
        </w:rPr>
        <w:t xml:space="preserve"> </w:t>
      </w:r>
      <w:r w:rsidRPr="00B73B95">
        <w:rPr>
          <w:rFonts w:cs="B Nazanin" w:hint="cs"/>
          <w:sz w:val="26"/>
          <w:szCs w:val="26"/>
          <w:rtl/>
        </w:rPr>
        <w:t>ی</w:t>
      </w:r>
      <w:r w:rsidRPr="00B73B95">
        <w:rPr>
          <w:rFonts w:cs="B Nazanin" w:hint="eastAsia"/>
          <w:sz w:val="26"/>
          <w:szCs w:val="26"/>
          <w:rtl/>
        </w:rPr>
        <w:t>ک</w:t>
      </w:r>
      <w:r w:rsidRPr="00B73B95">
        <w:rPr>
          <w:rFonts w:cs="B Nazanin"/>
          <w:sz w:val="26"/>
          <w:szCs w:val="26"/>
          <w:rtl/>
        </w:rPr>
        <w:t xml:space="preserve"> </w:t>
      </w:r>
      <w:r w:rsidRPr="00B73B95">
        <w:rPr>
          <w:rFonts w:cs="B Nazanin" w:hint="eastAsia"/>
          <w:sz w:val="26"/>
          <w:szCs w:val="26"/>
          <w:rtl/>
        </w:rPr>
        <w:t>مرکز</w:t>
      </w:r>
      <w:r w:rsidRPr="00B73B95">
        <w:rPr>
          <w:rFonts w:cs="B Nazanin"/>
          <w:sz w:val="26"/>
          <w:szCs w:val="26"/>
          <w:rtl/>
        </w:rPr>
        <w:t xml:space="preserve"> </w:t>
      </w:r>
      <w:r w:rsidRPr="00B73B95">
        <w:rPr>
          <w:rFonts w:cs="B Nazanin" w:hint="eastAsia"/>
          <w:sz w:val="26"/>
          <w:szCs w:val="26"/>
          <w:rtl/>
        </w:rPr>
        <w:t>مردم</w:t>
      </w:r>
      <w:r w:rsidRPr="00B73B95">
        <w:rPr>
          <w:rFonts w:cs="B Nazanin"/>
          <w:sz w:val="26"/>
          <w:szCs w:val="26"/>
          <w:rtl/>
        </w:rPr>
        <w:t xml:space="preserve"> </w:t>
      </w:r>
      <w:r w:rsidRPr="00B73B95">
        <w:rPr>
          <w:rFonts w:cs="B Nazanin" w:hint="eastAsia"/>
          <w:sz w:val="26"/>
          <w:szCs w:val="26"/>
          <w:rtl/>
        </w:rPr>
        <w:t>نهاد</w:t>
      </w:r>
      <w:r w:rsidRPr="00B73B95">
        <w:rPr>
          <w:rFonts w:cs="B Nazanin"/>
          <w:sz w:val="26"/>
          <w:szCs w:val="26"/>
          <w:rtl/>
        </w:rPr>
        <w:t xml:space="preserve"> </w:t>
      </w:r>
      <w:r w:rsidRPr="00B73B95">
        <w:rPr>
          <w:rFonts w:cs="B Nazanin" w:hint="eastAsia"/>
          <w:sz w:val="26"/>
          <w:szCs w:val="26"/>
          <w:rtl/>
        </w:rPr>
        <w:t>محسوب</w:t>
      </w:r>
      <w:r w:rsidRPr="00B73B95">
        <w:rPr>
          <w:rFonts w:cs="B Nazanin"/>
          <w:sz w:val="26"/>
          <w:szCs w:val="26"/>
          <w:rtl/>
        </w:rPr>
        <w:t xml:space="preserve"> </w:t>
      </w:r>
      <w:r w:rsidRPr="00B73B95">
        <w:rPr>
          <w:rFonts w:cs="B Nazanin" w:hint="eastAsia"/>
          <w:sz w:val="26"/>
          <w:szCs w:val="26"/>
          <w:rtl/>
        </w:rPr>
        <w:t>م</w:t>
      </w:r>
      <w:r w:rsidRPr="00B73B95">
        <w:rPr>
          <w:rFonts w:cs="B Nazanin" w:hint="cs"/>
          <w:sz w:val="26"/>
          <w:szCs w:val="26"/>
          <w:rtl/>
        </w:rPr>
        <w:t>ی</w:t>
      </w:r>
      <w:r w:rsidRPr="00B73B95">
        <w:rPr>
          <w:rFonts w:cs="B Nazanin"/>
          <w:sz w:val="26"/>
          <w:szCs w:val="26"/>
          <w:rtl/>
        </w:rPr>
        <w:softHyphen/>
        <w:t>شود که مستقل و غ</w:t>
      </w:r>
      <w:r w:rsidRPr="00B73B95">
        <w:rPr>
          <w:rFonts w:cs="B Nazanin" w:hint="cs"/>
          <w:sz w:val="26"/>
          <w:szCs w:val="26"/>
          <w:rtl/>
        </w:rPr>
        <w:t>ی</w:t>
      </w:r>
      <w:r w:rsidRPr="00B73B95">
        <w:rPr>
          <w:rFonts w:cs="B Nazanin" w:hint="eastAsia"/>
          <w:sz w:val="26"/>
          <w:szCs w:val="26"/>
          <w:rtl/>
        </w:rPr>
        <w:t>ردولت</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به</w:t>
      </w:r>
      <w:r w:rsidRPr="00B73B95">
        <w:rPr>
          <w:rFonts w:cs="B Nazanin"/>
          <w:sz w:val="26"/>
          <w:szCs w:val="26"/>
          <w:rtl/>
        </w:rPr>
        <w:t xml:space="preserve"> </w:t>
      </w:r>
      <w:r w:rsidRPr="00B73B95">
        <w:rPr>
          <w:rFonts w:cs="B Nazanin" w:hint="eastAsia"/>
          <w:sz w:val="26"/>
          <w:szCs w:val="26"/>
          <w:rtl/>
        </w:rPr>
        <w:t>صورت</w:t>
      </w:r>
      <w:r w:rsidRPr="00B73B95">
        <w:rPr>
          <w:rFonts w:cs="B Nazanin"/>
          <w:sz w:val="26"/>
          <w:szCs w:val="26"/>
          <w:rtl/>
        </w:rPr>
        <w:t xml:space="preserve"> </w:t>
      </w:r>
      <w:r w:rsidRPr="00B73B95">
        <w:rPr>
          <w:rFonts w:cs="B Nazanin" w:hint="eastAsia"/>
          <w:sz w:val="26"/>
          <w:szCs w:val="26"/>
          <w:rtl/>
        </w:rPr>
        <w:t>را</w:t>
      </w:r>
      <w:r w:rsidRPr="00B73B95">
        <w:rPr>
          <w:rFonts w:cs="B Nazanin" w:hint="cs"/>
          <w:sz w:val="26"/>
          <w:szCs w:val="26"/>
          <w:rtl/>
        </w:rPr>
        <w:t>ی</w:t>
      </w:r>
      <w:r w:rsidRPr="00B73B95">
        <w:rPr>
          <w:rFonts w:cs="B Nazanin" w:hint="eastAsia"/>
          <w:sz w:val="26"/>
          <w:szCs w:val="26"/>
          <w:rtl/>
        </w:rPr>
        <w:t>گان</w:t>
      </w:r>
      <w:r w:rsidRPr="00B73B95">
        <w:rPr>
          <w:rFonts w:cs="B Nazanin"/>
          <w:sz w:val="26"/>
          <w:szCs w:val="26"/>
          <w:rtl/>
        </w:rPr>
        <w:t xml:space="preserve"> </w:t>
      </w:r>
      <w:r w:rsidRPr="00B73B95">
        <w:rPr>
          <w:rFonts w:cs="B Nazanin" w:hint="eastAsia"/>
          <w:sz w:val="26"/>
          <w:szCs w:val="26"/>
          <w:rtl/>
        </w:rPr>
        <w:t>در</w:t>
      </w:r>
      <w:r w:rsidRPr="00B73B95">
        <w:rPr>
          <w:rFonts w:cs="B Nazanin"/>
          <w:sz w:val="26"/>
          <w:szCs w:val="26"/>
          <w:rtl/>
        </w:rPr>
        <w:t xml:space="preserve"> </w:t>
      </w:r>
      <w:r w:rsidRPr="00B73B95">
        <w:rPr>
          <w:rFonts w:cs="B Nazanin" w:hint="eastAsia"/>
          <w:sz w:val="26"/>
          <w:szCs w:val="26"/>
          <w:rtl/>
        </w:rPr>
        <w:t>خدمت</w:t>
      </w:r>
      <w:r w:rsidRPr="00B73B95">
        <w:rPr>
          <w:rFonts w:cs="B Nazanin"/>
          <w:sz w:val="26"/>
          <w:szCs w:val="26"/>
          <w:rtl/>
        </w:rPr>
        <w:t xml:space="preserve"> </w:t>
      </w:r>
      <w:r w:rsidRPr="00B73B95">
        <w:rPr>
          <w:rFonts w:cs="B Nazanin" w:hint="eastAsia"/>
          <w:sz w:val="26"/>
          <w:szCs w:val="26"/>
          <w:rtl/>
        </w:rPr>
        <w:t>مددجو</w:t>
      </w:r>
      <w:r w:rsidRPr="00B73B95">
        <w:rPr>
          <w:rFonts w:cs="B Nazanin" w:hint="cs"/>
          <w:sz w:val="26"/>
          <w:szCs w:val="26"/>
          <w:rtl/>
        </w:rPr>
        <w:t>ی</w:t>
      </w:r>
      <w:r w:rsidRPr="00B73B95">
        <w:rPr>
          <w:rFonts w:cs="B Nazanin" w:hint="eastAsia"/>
          <w:sz w:val="26"/>
          <w:szCs w:val="26"/>
          <w:rtl/>
        </w:rPr>
        <w:t>ان</w:t>
      </w:r>
      <w:r w:rsidRPr="00B73B95">
        <w:rPr>
          <w:rFonts w:cs="B Nazanin"/>
          <w:sz w:val="26"/>
          <w:szCs w:val="26"/>
          <w:rtl/>
        </w:rPr>
        <w:t xml:space="preserve"> </w:t>
      </w:r>
      <w:r w:rsidRPr="00B73B95">
        <w:rPr>
          <w:rFonts w:cs="B Nazanin" w:hint="eastAsia"/>
          <w:sz w:val="26"/>
          <w:szCs w:val="26"/>
          <w:rtl/>
        </w:rPr>
        <w:t>است</w:t>
      </w:r>
      <w:r w:rsidRPr="00B73B95">
        <w:rPr>
          <w:rFonts w:cs="B Nazanin"/>
          <w:sz w:val="26"/>
          <w:szCs w:val="26"/>
          <w:rtl/>
        </w:rPr>
        <w:t xml:space="preserve">. </w:t>
      </w:r>
      <w:r w:rsidRPr="00B73B95">
        <w:rPr>
          <w:rFonts w:cs="B Nazanin" w:hint="eastAsia"/>
          <w:sz w:val="26"/>
          <w:szCs w:val="26"/>
          <w:rtl/>
        </w:rPr>
        <w:t>رسالت</w:t>
      </w:r>
      <w:r w:rsidRPr="00B73B95">
        <w:rPr>
          <w:rFonts w:cs="B Nazanin"/>
          <w:sz w:val="26"/>
          <w:szCs w:val="26"/>
          <w:rtl/>
        </w:rPr>
        <w:t xml:space="preserve"> </w:t>
      </w:r>
      <w:r w:rsidRPr="00B73B95">
        <w:rPr>
          <w:rFonts w:cs="B Nazanin" w:hint="eastAsia"/>
          <w:sz w:val="26"/>
          <w:szCs w:val="26"/>
          <w:rtl/>
        </w:rPr>
        <w:t>انجمن</w:t>
      </w:r>
      <w:r w:rsidRPr="00B73B95">
        <w:rPr>
          <w:rFonts w:cs="B Nazanin"/>
          <w:sz w:val="26"/>
          <w:szCs w:val="26"/>
          <w:rtl/>
        </w:rPr>
        <w:t xml:space="preserve"> </w:t>
      </w:r>
      <w:r w:rsidRPr="00B73B95">
        <w:rPr>
          <w:rFonts w:cs="B Nazanin" w:hint="eastAsia"/>
          <w:sz w:val="26"/>
          <w:szCs w:val="26"/>
          <w:rtl/>
        </w:rPr>
        <w:t>احبا</w:t>
      </w:r>
      <w:r w:rsidRPr="00B73B95">
        <w:rPr>
          <w:rFonts w:cs="B Nazanin"/>
          <w:sz w:val="26"/>
          <w:szCs w:val="26"/>
          <w:rtl/>
        </w:rPr>
        <w:t xml:space="preserve"> </w:t>
      </w:r>
      <w:r w:rsidRPr="00B73B95">
        <w:rPr>
          <w:rFonts w:cs="B Nazanin" w:hint="eastAsia"/>
          <w:sz w:val="26"/>
          <w:szCs w:val="26"/>
          <w:rtl/>
        </w:rPr>
        <w:t>بر</w:t>
      </w:r>
      <w:r w:rsidRPr="00B73B95">
        <w:rPr>
          <w:rFonts w:cs="B Nazanin"/>
          <w:sz w:val="26"/>
          <w:szCs w:val="26"/>
          <w:rtl/>
        </w:rPr>
        <w:t xml:space="preserve"> </w:t>
      </w:r>
      <w:r w:rsidRPr="00B73B95">
        <w:rPr>
          <w:rFonts w:cs="B Nazanin" w:hint="eastAsia"/>
          <w:sz w:val="26"/>
          <w:szCs w:val="26"/>
          <w:rtl/>
        </w:rPr>
        <w:t>پا</w:t>
      </w:r>
      <w:r w:rsidRPr="00B73B95">
        <w:rPr>
          <w:rFonts w:cs="B Nazanin" w:hint="cs"/>
          <w:sz w:val="26"/>
          <w:szCs w:val="26"/>
          <w:rtl/>
        </w:rPr>
        <w:t>ی</w:t>
      </w:r>
      <w:r w:rsidRPr="00B73B95">
        <w:rPr>
          <w:rFonts w:cs="B Nazanin" w:hint="eastAsia"/>
          <w:sz w:val="26"/>
          <w:szCs w:val="26"/>
          <w:rtl/>
        </w:rPr>
        <w:t>ه</w:t>
      </w:r>
      <w:r w:rsidRPr="00B73B95">
        <w:rPr>
          <w:rFonts w:cs="B Nazanin"/>
          <w:sz w:val="26"/>
          <w:szCs w:val="26"/>
          <w:rtl/>
        </w:rPr>
        <w:t xml:space="preserve"> </w:t>
      </w:r>
      <w:r w:rsidRPr="00B73B95">
        <w:rPr>
          <w:rFonts w:cs="B Nazanin" w:hint="eastAsia"/>
          <w:sz w:val="26"/>
          <w:szCs w:val="26"/>
          <w:rtl/>
        </w:rPr>
        <w:t>معرف</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ب</w:t>
      </w:r>
      <w:r w:rsidRPr="00B73B95">
        <w:rPr>
          <w:rFonts w:cs="B Nazanin" w:hint="cs"/>
          <w:sz w:val="26"/>
          <w:szCs w:val="26"/>
          <w:rtl/>
        </w:rPr>
        <w:t>ی</w:t>
      </w:r>
      <w:r w:rsidRPr="00B73B95">
        <w:rPr>
          <w:rFonts w:cs="B Nazanin" w:hint="eastAsia"/>
          <w:sz w:val="26"/>
          <w:szCs w:val="26"/>
          <w:rtl/>
        </w:rPr>
        <w:t>مار</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اسک</w:t>
      </w:r>
      <w:r w:rsidRPr="00B73B95">
        <w:rPr>
          <w:rFonts w:cs="B Nazanin" w:hint="cs"/>
          <w:sz w:val="26"/>
          <w:szCs w:val="26"/>
          <w:rtl/>
        </w:rPr>
        <w:t>ی</w:t>
      </w:r>
      <w:r w:rsidRPr="00B73B95">
        <w:rPr>
          <w:rFonts w:cs="B Nazanin" w:hint="eastAsia"/>
          <w:sz w:val="26"/>
          <w:szCs w:val="26"/>
          <w:rtl/>
        </w:rPr>
        <w:t>زوفرن</w:t>
      </w:r>
      <w:r w:rsidRPr="00B73B95">
        <w:rPr>
          <w:rFonts w:cs="B Nazanin" w:hint="cs"/>
          <w:sz w:val="26"/>
          <w:szCs w:val="26"/>
          <w:rtl/>
        </w:rPr>
        <w:t>ی</w:t>
      </w:r>
      <w:r w:rsidRPr="00B73B95">
        <w:rPr>
          <w:rFonts w:cs="B Nazanin" w:hint="eastAsia"/>
          <w:sz w:val="26"/>
          <w:szCs w:val="26"/>
          <w:rtl/>
        </w:rPr>
        <w:t>ا</w:t>
      </w:r>
      <w:r w:rsidRPr="00B73B95">
        <w:rPr>
          <w:rFonts w:cs="B Nazanin"/>
          <w:sz w:val="26"/>
          <w:szCs w:val="26"/>
          <w:rtl/>
        </w:rPr>
        <w:t xml:space="preserve"> </w:t>
      </w:r>
      <w:r w:rsidRPr="00B73B95">
        <w:rPr>
          <w:rFonts w:cs="B Nazanin" w:hint="eastAsia"/>
          <w:sz w:val="26"/>
          <w:szCs w:val="26"/>
          <w:rtl/>
        </w:rPr>
        <w:t>و</w:t>
      </w:r>
      <w:r w:rsidRPr="00B73B95">
        <w:rPr>
          <w:rFonts w:cs="B Nazanin"/>
          <w:sz w:val="26"/>
          <w:szCs w:val="26"/>
          <w:rtl/>
        </w:rPr>
        <w:t xml:space="preserve"> </w:t>
      </w:r>
      <w:r w:rsidRPr="00B73B95">
        <w:rPr>
          <w:rFonts w:cs="B Nazanin" w:hint="eastAsia"/>
          <w:sz w:val="26"/>
          <w:szCs w:val="26"/>
          <w:rtl/>
        </w:rPr>
        <w:t>ارتقاء</w:t>
      </w:r>
      <w:r w:rsidRPr="00B73B95">
        <w:rPr>
          <w:rFonts w:cs="B Nazanin"/>
          <w:sz w:val="26"/>
          <w:szCs w:val="26"/>
          <w:rtl/>
        </w:rPr>
        <w:t xml:space="preserve"> </w:t>
      </w:r>
      <w:r w:rsidRPr="00B73B95">
        <w:rPr>
          <w:rFonts w:cs="B Nazanin" w:hint="eastAsia"/>
          <w:sz w:val="26"/>
          <w:szCs w:val="26"/>
          <w:rtl/>
        </w:rPr>
        <w:t>سطح</w:t>
      </w:r>
      <w:r w:rsidRPr="00B73B95">
        <w:rPr>
          <w:rFonts w:cs="B Nazanin"/>
          <w:sz w:val="26"/>
          <w:szCs w:val="26"/>
          <w:rtl/>
        </w:rPr>
        <w:t xml:space="preserve"> </w:t>
      </w:r>
      <w:r w:rsidRPr="00B73B95">
        <w:rPr>
          <w:rFonts w:cs="B Nazanin" w:hint="eastAsia"/>
          <w:sz w:val="26"/>
          <w:szCs w:val="26"/>
          <w:rtl/>
        </w:rPr>
        <w:t>آگاه</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جامعه</w:t>
      </w:r>
      <w:r w:rsidRPr="00B73B95">
        <w:rPr>
          <w:rFonts w:cs="B Nazanin"/>
          <w:sz w:val="26"/>
          <w:szCs w:val="26"/>
          <w:rtl/>
        </w:rPr>
        <w:t xml:space="preserve"> </w:t>
      </w:r>
      <w:r w:rsidRPr="00B73B95">
        <w:rPr>
          <w:rFonts w:cs="B Nazanin" w:hint="eastAsia"/>
          <w:sz w:val="26"/>
          <w:szCs w:val="26"/>
          <w:rtl/>
        </w:rPr>
        <w:t>نسبت</w:t>
      </w:r>
      <w:r w:rsidRPr="00B73B95">
        <w:rPr>
          <w:rFonts w:cs="B Nazanin"/>
          <w:sz w:val="26"/>
          <w:szCs w:val="26"/>
          <w:rtl/>
        </w:rPr>
        <w:t xml:space="preserve"> </w:t>
      </w:r>
      <w:r w:rsidRPr="00B73B95">
        <w:rPr>
          <w:rFonts w:cs="B Nazanin" w:hint="eastAsia"/>
          <w:sz w:val="26"/>
          <w:szCs w:val="26"/>
          <w:rtl/>
        </w:rPr>
        <w:t>به</w:t>
      </w:r>
      <w:r w:rsidRPr="00B73B95">
        <w:rPr>
          <w:rFonts w:cs="B Nazanin"/>
          <w:sz w:val="26"/>
          <w:szCs w:val="26"/>
          <w:rtl/>
        </w:rPr>
        <w:t xml:space="preserve"> </w:t>
      </w:r>
      <w:r w:rsidRPr="00B73B95">
        <w:rPr>
          <w:rFonts w:cs="B Nazanin" w:hint="eastAsia"/>
          <w:sz w:val="26"/>
          <w:szCs w:val="26"/>
          <w:rtl/>
        </w:rPr>
        <w:t>آن،</w:t>
      </w:r>
      <w:r w:rsidRPr="00B73B95">
        <w:rPr>
          <w:rFonts w:cs="B Nazanin"/>
          <w:sz w:val="26"/>
          <w:szCs w:val="26"/>
          <w:rtl/>
        </w:rPr>
        <w:t xml:space="preserve"> </w:t>
      </w:r>
      <w:r w:rsidRPr="00B73B95">
        <w:rPr>
          <w:rFonts w:cs="B Nazanin" w:hint="eastAsia"/>
          <w:sz w:val="26"/>
          <w:szCs w:val="26"/>
          <w:rtl/>
        </w:rPr>
        <w:t>کمک</w:t>
      </w:r>
      <w:r w:rsidRPr="00B73B95">
        <w:rPr>
          <w:rFonts w:cs="B Nazanin"/>
          <w:sz w:val="26"/>
          <w:szCs w:val="26"/>
          <w:rtl/>
        </w:rPr>
        <w:t xml:space="preserve"> </w:t>
      </w:r>
      <w:r w:rsidRPr="00B73B95">
        <w:rPr>
          <w:rFonts w:cs="B Nazanin" w:hint="eastAsia"/>
          <w:sz w:val="26"/>
          <w:szCs w:val="26"/>
          <w:rtl/>
        </w:rPr>
        <w:t>به</w:t>
      </w:r>
      <w:r w:rsidRPr="00B73B95">
        <w:rPr>
          <w:rFonts w:cs="B Nazanin"/>
          <w:sz w:val="26"/>
          <w:szCs w:val="26"/>
          <w:rtl/>
        </w:rPr>
        <w:t xml:space="preserve"> </w:t>
      </w:r>
      <w:r w:rsidRPr="00B73B95">
        <w:rPr>
          <w:rFonts w:cs="B Nazanin" w:hint="eastAsia"/>
          <w:sz w:val="26"/>
          <w:szCs w:val="26"/>
          <w:rtl/>
        </w:rPr>
        <w:t>انگزدا</w:t>
      </w:r>
      <w:r w:rsidRPr="00B73B95">
        <w:rPr>
          <w:rFonts w:cs="B Nazanin" w:hint="cs"/>
          <w:sz w:val="26"/>
          <w:szCs w:val="26"/>
          <w:rtl/>
        </w:rPr>
        <w:t>یی</w:t>
      </w:r>
      <w:r w:rsidRPr="00B73B95">
        <w:rPr>
          <w:rFonts w:cs="B Nazanin"/>
          <w:sz w:val="26"/>
          <w:szCs w:val="26"/>
          <w:rtl/>
        </w:rPr>
        <w:t xml:space="preserve"> </w:t>
      </w:r>
      <w:r w:rsidRPr="00B73B95">
        <w:rPr>
          <w:rFonts w:cs="B Nazanin" w:hint="eastAsia"/>
          <w:sz w:val="26"/>
          <w:szCs w:val="26"/>
          <w:rtl/>
        </w:rPr>
        <w:t>و</w:t>
      </w:r>
      <w:r w:rsidRPr="00B73B95">
        <w:rPr>
          <w:rFonts w:cs="B Nazanin"/>
          <w:sz w:val="26"/>
          <w:szCs w:val="26"/>
          <w:rtl/>
        </w:rPr>
        <w:t xml:space="preserve"> </w:t>
      </w:r>
      <w:r w:rsidRPr="00B73B95">
        <w:rPr>
          <w:rFonts w:cs="B Nazanin" w:hint="eastAsia"/>
          <w:sz w:val="26"/>
          <w:szCs w:val="26"/>
          <w:rtl/>
        </w:rPr>
        <w:t>بالا</w:t>
      </w:r>
      <w:r w:rsidRPr="00B73B95">
        <w:rPr>
          <w:rFonts w:cs="B Nazanin"/>
          <w:sz w:val="26"/>
          <w:szCs w:val="26"/>
          <w:rtl/>
        </w:rPr>
        <w:t xml:space="preserve"> </w:t>
      </w:r>
      <w:r w:rsidRPr="00B73B95">
        <w:rPr>
          <w:rFonts w:cs="B Nazanin" w:hint="eastAsia"/>
          <w:sz w:val="26"/>
          <w:szCs w:val="26"/>
          <w:rtl/>
        </w:rPr>
        <w:t>بردن</w:t>
      </w:r>
      <w:r w:rsidRPr="00B73B95">
        <w:rPr>
          <w:rFonts w:cs="B Nazanin"/>
          <w:sz w:val="26"/>
          <w:szCs w:val="26"/>
          <w:rtl/>
        </w:rPr>
        <w:t xml:space="preserve"> </w:t>
      </w:r>
      <w:r w:rsidRPr="00B73B95">
        <w:rPr>
          <w:rFonts w:cs="B Nazanin" w:hint="eastAsia"/>
          <w:sz w:val="26"/>
          <w:szCs w:val="26"/>
          <w:rtl/>
        </w:rPr>
        <w:t>ک</w:t>
      </w:r>
      <w:r w:rsidRPr="00B73B95">
        <w:rPr>
          <w:rFonts w:cs="B Nazanin" w:hint="cs"/>
          <w:sz w:val="26"/>
          <w:szCs w:val="26"/>
          <w:rtl/>
        </w:rPr>
        <w:t>ی</w:t>
      </w:r>
      <w:r w:rsidRPr="00B73B95">
        <w:rPr>
          <w:rFonts w:cs="B Nazanin" w:hint="eastAsia"/>
          <w:sz w:val="26"/>
          <w:szCs w:val="26"/>
          <w:rtl/>
        </w:rPr>
        <w:t>ف</w:t>
      </w:r>
      <w:r w:rsidRPr="00B73B95">
        <w:rPr>
          <w:rFonts w:cs="B Nazanin" w:hint="cs"/>
          <w:sz w:val="26"/>
          <w:szCs w:val="26"/>
          <w:rtl/>
        </w:rPr>
        <w:t>ی</w:t>
      </w:r>
      <w:r w:rsidRPr="00B73B95">
        <w:rPr>
          <w:rFonts w:cs="B Nazanin" w:hint="eastAsia"/>
          <w:sz w:val="26"/>
          <w:szCs w:val="26"/>
          <w:rtl/>
        </w:rPr>
        <w:t>ت</w:t>
      </w:r>
      <w:r w:rsidRPr="00B73B95">
        <w:rPr>
          <w:rFonts w:cs="B Nazanin"/>
          <w:sz w:val="26"/>
          <w:szCs w:val="26"/>
          <w:rtl/>
        </w:rPr>
        <w:t xml:space="preserve"> </w:t>
      </w:r>
      <w:r w:rsidRPr="00B73B95">
        <w:rPr>
          <w:rFonts w:cs="B Nazanin" w:hint="eastAsia"/>
          <w:sz w:val="26"/>
          <w:szCs w:val="26"/>
          <w:rtl/>
        </w:rPr>
        <w:t>زندگ</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مبتلا</w:t>
      </w:r>
      <w:r w:rsidRPr="00B73B95">
        <w:rPr>
          <w:rFonts w:cs="B Nazanin" w:hint="cs"/>
          <w:sz w:val="26"/>
          <w:szCs w:val="26"/>
          <w:rtl/>
        </w:rPr>
        <w:t>ی</w:t>
      </w:r>
      <w:r w:rsidRPr="00B73B95">
        <w:rPr>
          <w:rFonts w:cs="B Nazanin" w:hint="eastAsia"/>
          <w:sz w:val="26"/>
          <w:szCs w:val="26"/>
          <w:rtl/>
        </w:rPr>
        <w:t>ان</w:t>
      </w:r>
      <w:r w:rsidRPr="00B73B95">
        <w:rPr>
          <w:rFonts w:cs="B Nazanin"/>
          <w:sz w:val="26"/>
          <w:szCs w:val="26"/>
          <w:rtl/>
        </w:rPr>
        <w:t xml:space="preserve"> </w:t>
      </w:r>
      <w:r w:rsidRPr="00B73B95">
        <w:rPr>
          <w:rFonts w:cs="B Nazanin" w:hint="eastAsia"/>
          <w:sz w:val="26"/>
          <w:szCs w:val="26"/>
          <w:rtl/>
        </w:rPr>
        <w:t>و</w:t>
      </w:r>
      <w:r w:rsidRPr="00B73B95">
        <w:rPr>
          <w:rFonts w:cs="B Nazanin"/>
          <w:sz w:val="26"/>
          <w:szCs w:val="26"/>
          <w:rtl/>
        </w:rPr>
        <w:t xml:space="preserve"> </w:t>
      </w:r>
      <w:r w:rsidRPr="00B73B95">
        <w:rPr>
          <w:rFonts w:cs="B Nazanin" w:hint="eastAsia"/>
          <w:sz w:val="26"/>
          <w:szCs w:val="26"/>
          <w:rtl/>
        </w:rPr>
        <w:t>خانواده</w:t>
      </w:r>
      <w:r w:rsidRPr="00B73B95">
        <w:rPr>
          <w:rFonts w:cs="B Nazanin"/>
          <w:sz w:val="26"/>
          <w:szCs w:val="26"/>
          <w:rtl/>
        </w:rPr>
        <w:softHyphen/>
        <w:t>ها</w:t>
      </w:r>
      <w:r w:rsidRPr="00B73B95">
        <w:rPr>
          <w:rFonts w:cs="B Nazanin" w:hint="cs"/>
          <w:sz w:val="26"/>
          <w:szCs w:val="26"/>
          <w:rtl/>
        </w:rPr>
        <w:t>ی</w:t>
      </w:r>
      <w:r w:rsidRPr="00B73B95">
        <w:rPr>
          <w:rFonts w:cs="B Nazanin"/>
          <w:sz w:val="26"/>
          <w:szCs w:val="26"/>
          <w:rtl/>
        </w:rPr>
        <w:t xml:space="preserve"> آنها، کاهش فشار روان</w:t>
      </w:r>
      <w:r w:rsidRPr="00B73B95">
        <w:rPr>
          <w:rFonts w:cs="B Nazanin" w:hint="cs"/>
          <w:sz w:val="26"/>
          <w:szCs w:val="26"/>
          <w:rtl/>
        </w:rPr>
        <w:t>ی</w:t>
      </w:r>
      <w:r w:rsidRPr="00B73B95">
        <w:rPr>
          <w:rFonts w:cs="B Nazanin" w:hint="eastAsia"/>
          <w:sz w:val="26"/>
          <w:szCs w:val="26"/>
          <w:rtl/>
        </w:rPr>
        <w:t>،</w:t>
      </w:r>
      <w:r w:rsidRPr="00B73B95">
        <w:rPr>
          <w:rFonts w:cs="B Nazanin"/>
          <w:sz w:val="26"/>
          <w:szCs w:val="26"/>
          <w:rtl/>
        </w:rPr>
        <w:t xml:space="preserve"> </w:t>
      </w:r>
      <w:r w:rsidRPr="00B73B95">
        <w:rPr>
          <w:rFonts w:cs="B Nazanin" w:hint="eastAsia"/>
          <w:sz w:val="26"/>
          <w:szCs w:val="26"/>
          <w:rtl/>
        </w:rPr>
        <w:t>اجتماع</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و</w:t>
      </w:r>
      <w:r w:rsidRPr="00B73B95">
        <w:rPr>
          <w:rFonts w:cs="B Nazanin"/>
          <w:sz w:val="26"/>
          <w:szCs w:val="26"/>
          <w:rtl/>
        </w:rPr>
        <w:t xml:space="preserve"> </w:t>
      </w:r>
      <w:r w:rsidRPr="00B73B95">
        <w:rPr>
          <w:rFonts w:cs="B Nazanin" w:hint="eastAsia"/>
          <w:sz w:val="26"/>
          <w:szCs w:val="26"/>
          <w:rtl/>
        </w:rPr>
        <w:t>اقتصاد</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بر</w:t>
      </w:r>
      <w:r w:rsidRPr="00B73B95">
        <w:rPr>
          <w:rFonts w:cs="B Nazanin"/>
          <w:sz w:val="26"/>
          <w:szCs w:val="26"/>
          <w:rtl/>
        </w:rPr>
        <w:t xml:space="preserve"> </w:t>
      </w:r>
      <w:r w:rsidRPr="00B73B95">
        <w:rPr>
          <w:rFonts w:cs="B Nazanin" w:hint="eastAsia"/>
          <w:sz w:val="26"/>
          <w:szCs w:val="26"/>
          <w:rtl/>
        </w:rPr>
        <w:t>خانواده</w:t>
      </w:r>
      <w:r w:rsidRPr="00B73B95">
        <w:rPr>
          <w:rFonts w:cs="B Nazanin"/>
          <w:sz w:val="26"/>
          <w:szCs w:val="26"/>
          <w:rtl/>
        </w:rPr>
        <w:t xml:space="preserve"> </w:t>
      </w:r>
      <w:r w:rsidRPr="00B73B95">
        <w:rPr>
          <w:rFonts w:cs="B Nazanin" w:hint="eastAsia"/>
          <w:sz w:val="26"/>
          <w:szCs w:val="26"/>
          <w:rtl/>
        </w:rPr>
        <w:t>و</w:t>
      </w:r>
      <w:r w:rsidRPr="00B73B95">
        <w:rPr>
          <w:rFonts w:cs="B Nazanin"/>
          <w:sz w:val="26"/>
          <w:szCs w:val="26"/>
          <w:rtl/>
        </w:rPr>
        <w:t xml:space="preserve"> </w:t>
      </w:r>
      <w:r w:rsidRPr="00B73B95">
        <w:rPr>
          <w:rFonts w:cs="B Nazanin" w:hint="eastAsia"/>
          <w:sz w:val="26"/>
          <w:szCs w:val="26"/>
          <w:rtl/>
        </w:rPr>
        <w:t>حما</w:t>
      </w:r>
      <w:r w:rsidRPr="00B73B95">
        <w:rPr>
          <w:rFonts w:cs="B Nazanin" w:hint="cs"/>
          <w:sz w:val="26"/>
          <w:szCs w:val="26"/>
          <w:rtl/>
        </w:rPr>
        <w:t>ی</w:t>
      </w:r>
      <w:r w:rsidRPr="00B73B95">
        <w:rPr>
          <w:rFonts w:cs="B Nazanin" w:hint="eastAsia"/>
          <w:sz w:val="26"/>
          <w:szCs w:val="26"/>
          <w:rtl/>
        </w:rPr>
        <w:t>ت</w:t>
      </w:r>
      <w:r w:rsidRPr="00B73B95">
        <w:rPr>
          <w:rFonts w:cs="B Nazanin"/>
          <w:sz w:val="26"/>
          <w:szCs w:val="26"/>
          <w:rtl/>
        </w:rPr>
        <w:softHyphen/>
      </w:r>
      <w:r w:rsidRPr="00B73B95">
        <w:rPr>
          <w:rFonts w:cs="B Nazanin" w:hint="cs"/>
          <w:sz w:val="26"/>
          <w:szCs w:val="26"/>
          <w:rtl/>
        </w:rPr>
        <w:t>ی</w:t>
      </w:r>
      <w:r w:rsidRPr="00B73B95">
        <w:rPr>
          <w:rFonts w:cs="B Nazanin" w:hint="eastAsia"/>
          <w:sz w:val="26"/>
          <w:szCs w:val="26"/>
          <w:rtl/>
        </w:rPr>
        <w:t>اب</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قرار</w:t>
      </w:r>
      <w:r w:rsidRPr="00B73B95">
        <w:rPr>
          <w:rFonts w:cs="B Nazanin"/>
          <w:sz w:val="26"/>
          <w:szCs w:val="26"/>
          <w:rtl/>
        </w:rPr>
        <w:t xml:space="preserve"> </w:t>
      </w:r>
      <w:r w:rsidRPr="00B73B95">
        <w:rPr>
          <w:rFonts w:cs="B Nazanin" w:hint="eastAsia"/>
          <w:sz w:val="26"/>
          <w:szCs w:val="26"/>
          <w:rtl/>
        </w:rPr>
        <w:t>داده</w:t>
      </w:r>
      <w:r w:rsidRPr="00B73B95">
        <w:rPr>
          <w:rFonts w:cs="B Nazanin"/>
          <w:sz w:val="26"/>
          <w:szCs w:val="26"/>
          <w:rtl/>
        </w:rPr>
        <w:t xml:space="preserve"> </w:t>
      </w:r>
      <w:r w:rsidRPr="00B73B95">
        <w:rPr>
          <w:rFonts w:cs="B Nazanin" w:hint="eastAsia"/>
          <w:sz w:val="26"/>
          <w:szCs w:val="26"/>
          <w:rtl/>
        </w:rPr>
        <w:t>شده</w:t>
      </w:r>
      <w:r w:rsidRPr="00B73B95">
        <w:rPr>
          <w:rFonts w:cs="B Nazanin"/>
          <w:sz w:val="26"/>
          <w:szCs w:val="26"/>
          <w:rtl/>
        </w:rPr>
        <w:t xml:space="preserve"> </w:t>
      </w:r>
      <w:r w:rsidRPr="00B73B95">
        <w:rPr>
          <w:rFonts w:cs="B Nazanin" w:hint="eastAsia"/>
          <w:sz w:val="26"/>
          <w:szCs w:val="26"/>
          <w:rtl/>
        </w:rPr>
        <w:t>است</w:t>
      </w:r>
      <w:r w:rsidRPr="00B73B95">
        <w:rPr>
          <w:rFonts w:cs="B Nazanin"/>
          <w:sz w:val="26"/>
          <w:szCs w:val="26"/>
        </w:rPr>
        <w:t>.</w:t>
      </w:r>
    </w:p>
    <w:p w14:paraId="13D04CD5" w14:textId="77777777" w:rsidR="00766596" w:rsidRPr="00B73B95" w:rsidRDefault="00766596" w:rsidP="00766596">
      <w:pPr>
        <w:spacing w:line="276" w:lineRule="auto"/>
        <w:ind w:left="594" w:right="276"/>
        <w:rPr>
          <w:rFonts w:cs="B Nazanin"/>
          <w:sz w:val="26"/>
          <w:szCs w:val="26"/>
        </w:rPr>
      </w:pPr>
      <w:r w:rsidRPr="00B73B95">
        <w:rPr>
          <w:rFonts w:cs="B Nazanin"/>
          <w:sz w:val="26"/>
          <w:szCs w:val="26"/>
          <w:rtl/>
        </w:rPr>
        <w:t>از ا</w:t>
      </w:r>
      <w:r w:rsidRPr="00B73B95">
        <w:rPr>
          <w:rFonts w:cs="B Nazanin" w:hint="cs"/>
          <w:sz w:val="26"/>
          <w:szCs w:val="26"/>
          <w:rtl/>
        </w:rPr>
        <w:t>ی</w:t>
      </w:r>
      <w:r w:rsidRPr="00B73B95">
        <w:rPr>
          <w:rFonts w:cs="B Nazanin" w:hint="eastAsia"/>
          <w:sz w:val="26"/>
          <w:szCs w:val="26"/>
          <w:rtl/>
        </w:rPr>
        <w:t>ن</w:t>
      </w:r>
      <w:r w:rsidRPr="00B73B95">
        <w:rPr>
          <w:rFonts w:cs="B Nazanin"/>
          <w:sz w:val="26"/>
          <w:szCs w:val="26"/>
          <w:rtl/>
        </w:rPr>
        <w:t xml:space="preserve"> </w:t>
      </w:r>
      <w:r w:rsidRPr="00B73B95">
        <w:rPr>
          <w:rFonts w:cs="B Nazanin" w:hint="eastAsia"/>
          <w:sz w:val="26"/>
          <w:szCs w:val="26"/>
          <w:rtl/>
        </w:rPr>
        <w:t>رو</w:t>
      </w:r>
      <w:r w:rsidRPr="00B73B95">
        <w:rPr>
          <w:rFonts w:cs="B Nazanin"/>
          <w:sz w:val="26"/>
          <w:szCs w:val="26"/>
          <w:rtl/>
        </w:rPr>
        <w:t xml:space="preserve"> </w:t>
      </w:r>
      <w:r w:rsidRPr="00B73B95">
        <w:rPr>
          <w:rFonts w:cs="B Nazanin" w:hint="eastAsia"/>
          <w:sz w:val="26"/>
          <w:szCs w:val="26"/>
          <w:rtl/>
        </w:rPr>
        <w:t>مرکز</w:t>
      </w:r>
      <w:r w:rsidRPr="00B73B95">
        <w:rPr>
          <w:rFonts w:cs="B Nazanin"/>
          <w:sz w:val="26"/>
          <w:szCs w:val="26"/>
          <w:rtl/>
        </w:rPr>
        <w:t xml:space="preserve"> </w:t>
      </w:r>
      <w:r w:rsidRPr="00B73B95">
        <w:rPr>
          <w:rFonts w:cs="B Nazanin" w:hint="eastAsia"/>
          <w:sz w:val="26"/>
          <w:szCs w:val="26"/>
          <w:rtl/>
        </w:rPr>
        <w:t>روزانه</w:t>
      </w:r>
      <w:r w:rsidRPr="00B73B95">
        <w:rPr>
          <w:rFonts w:cs="B Nazanin"/>
          <w:sz w:val="26"/>
          <w:szCs w:val="26"/>
          <w:rtl/>
        </w:rPr>
        <w:t xml:space="preserve"> </w:t>
      </w:r>
      <w:r w:rsidRPr="00B73B95">
        <w:rPr>
          <w:rFonts w:cs="B Nazanin" w:hint="eastAsia"/>
          <w:sz w:val="26"/>
          <w:szCs w:val="26"/>
          <w:rtl/>
        </w:rPr>
        <w:t>احبا</w:t>
      </w:r>
      <w:r w:rsidRPr="00B73B95">
        <w:rPr>
          <w:rFonts w:cs="B Nazanin"/>
          <w:sz w:val="26"/>
          <w:szCs w:val="26"/>
          <w:rtl/>
        </w:rPr>
        <w:t xml:space="preserve"> </w:t>
      </w:r>
      <w:r w:rsidRPr="00B73B95">
        <w:rPr>
          <w:rFonts w:cs="B Nazanin" w:hint="eastAsia"/>
          <w:sz w:val="26"/>
          <w:szCs w:val="26"/>
          <w:rtl/>
        </w:rPr>
        <w:t>با</w:t>
      </w:r>
      <w:r w:rsidRPr="00B73B95">
        <w:rPr>
          <w:rFonts w:cs="B Nazanin"/>
          <w:sz w:val="26"/>
          <w:szCs w:val="26"/>
          <w:rtl/>
        </w:rPr>
        <w:t xml:space="preserve"> </w:t>
      </w:r>
      <w:r w:rsidRPr="00B73B95">
        <w:rPr>
          <w:rFonts w:cs="B Nazanin" w:hint="eastAsia"/>
          <w:sz w:val="26"/>
          <w:szCs w:val="26"/>
          <w:rtl/>
        </w:rPr>
        <w:t>توجه</w:t>
      </w:r>
      <w:r w:rsidRPr="00B73B95">
        <w:rPr>
          <w:rFonts w:cs="B Nazanin"/>
          <w:sz w:val="26"/>
          <w:szCs w:val="26"/>
          <w:rtl/>
        </w:rPr>
        <w:t xml:space="preserve"> </w:t>
      </w:r>
      <w:r w:rsidRPr="00B73B95">
        <w:rPr>
          <w:rFonts w:cs="B Nazanin" w:hint="eastAsia"/>
          <w:sz w:val="26"/>
          <w:szCs w:val="26"/>
          <w:rtl/>
        </w:rPr>
        <w:t>به</w:t>
      </w:r>
      <w:r w:rsidRPr="00B73B95">
        <w:rPr>
          <w:rFonts w:cs="B Nazanin"/>
          <w:sz w:val="26"/>
          <w:szCs w:val="26"/>
          <w:rtl/>
        </w:rPr>
        <w:t xml:space="preserve"> </w:t>
      </w:r>
      <w:r w:rsidRPr="00B73B95">
        <w:rPr>
          <w:rFonts w:cs="B Nazanin" w:hint="eastAsia"/>
          <w:sz w:val="26"/>
          <w:szCs w:val="26"/>
          <w:rtl/>
        </w:rPr>
        <w:t>ن</w:t>
      </w:r>
      <w:r w:rsidRPr="00B73B95">
        <w:rPr>
          <w:rFonts w:cs="B Nazanin" w:hint="cs"/>
          <w:sz w:val="26"/>
          <w:szCs w:val="26"/>
          <w:rtl/>
        </w:rPr>
        <w:t>ی</w:t>
      </w:r>
      <w:r w:rsidRPr="00B73B95">
        <w:rPr>
          <w:rFonts w:cs="B Nazanin" w:hint="eastAsia"/>
          <w:sz w:val="26"/>
          <w:szCs w:val="26"/>
          <w:rtl/>
        </w:rPr>
        <w:t>از</w:t>
      </w:r>
      <w:r w:rsidRPr="00B73B95">
        <w:rPr>
          <w:rFonts w:cs="B Nazanin"/>
          <w:sz w:val="26"/>
          <w:szCs w:val="26"/>
          <w:rtl/>
        </w:rPr>
        <w:t xml:space="preserve"> </w:t>
      </w:r>
      <w:r w:rsidRPr="00B73B95">
        <w:rPr>
          <w:rFonts w:cs="B Nazanin" w:hint="eastAsia"/>
          <w:sz w:val="26"/>
          <w:szCs w:val="26"/>
          <w:rtl/>
        </w:rPr>
        <w:t>ب</w:t>
      </w:r>
      <w:r w:rsidRPr="00B73B95">
        <w:rPr>
          <w:rFonts w:cs="B Nazanin" w:hint="cs"/>
          <w:sz w:val="26"/>
          <w:szCs w:val="26"/>
          <w:rtl/>
        </w:rPr>
        <w:t>ی</w:t>
      </w:r>
      <w:r w:rsidRPr="00B73B95">
        <w:rPr>
          <w:rFonts w:cs="B Nazanin" w:hint="eastAsia"/>
          <w:sz w:val="26"/>
          <w:szCs w:val="26"/>
          <w:rtl/>
        </w:rPr>
        <w:t>ماران</w:t>
      </w:r>
      <w:r w:rsidRPr="00B73B95">
        <w:rPr>
          <w:rFonts w:cs="B Nazanin"/>
          <w:sz w:val="26"/>
          <w:szCs w:val="26"/>
          <w:rtl/>
        </w:rPr>
        <w:t xml:space="preserve"> </w:t>
      </w:r>
      <w:r w:rsidRPr="00B73B95">
        <w:rPr>
          <w:rFonts w:cs="B Nazanin" w:hint="eastAsia"/>
          <w:sz w:val="26"/>
          <w:szCs w:val="26"/>
          <w:rtl/>
        </w:rPr>
        <w:t>به</w:t>
      </w:r>
      <w:r w:rsidRPr="00B73B95">
        <w:rPr>
          <w:rFonts w:cs="B Nazanin"/>
          <w:sz w:val="26"/>
          <w:szCs w:val="26"/>
          <w:rtl/>
        </w:rPr>
        <w:t xml:space="preserve"> </w:t>
      </w:r>
      <w:r w:rsidRPr="00B73B95">
        <w:rPr>
          <w:rFonts w:cs="B Nazanin" w:hint="eastAsia"/>
          <w:sz w:val="26"/>
          <w:szCs w:val="26"/>
          <w:rtl/>
        </w:rPr>
        <w:t>خدمات</w:t>
      </w:r>
      <w:r w:rsidRPr="00B73B95">
        <w:rPr>
          <w:rFonts w:cs="B Nazanin"/>
          <w:sz w:val="26"/>
          <w:szCs w:val="26"/>
          <w:rtl/>
        </w:rPr>
        <w:t xml:space="preserve"> </w:t>
      </w:r>
      <w:r w:rsidRPr="00B73B95">
        <w:rPr>
          <w:rFonts w:cs="B Nazanin" w:hint="eastAsia"/>
          <w:sz w:val="26"/>
          <w:szCs w:val="26"/>
          <w:rtl/>
        </w:rPr>
        <w:t>توانبخش</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اعصاب</w:t>
      </w:r>
      <w:r w:rsidRPr="00B73B95">
        <w:rPr>
          <w:rFonts w:cs="B Nazanin"/>
          <w:sz w:val="26"/>
          <w:szCs w:val="26"/>
          <w:rtl/>
        </w:rPr>
        <w:t xml:space="preserve"> </w:t>
      </w:r>
      <w:r w:rsidRPr="00B73B95">
        <w:rPr>
          <w:rFonts w:cs="B Nazanin" w:hint="eastAsia"/>
          <w:sz w:val="26"/>
          <w:szCs w:val="26"/>
          <w:rtl/>
        </w:rPr>
        <w:t>و</w:t>
      </w:r>
      <w:r w:rsidRPr="00B73B95">
        <w:rPr>
          <w:rFonts w:cs="B Nazanin"/>
          <w:sz w:val="26"/>
          <w:szCs w:val="26"/>
          <w:rtl/>
        </w:rPr>
        <w:t xml:space="preserve"> </w:t>
      </w:r>
      <w:r w:rsidRPr="00B73B95">
        <w:rPr>
          <w:rFonts w:cs="B Nazanin" w:hint="eastAsia"/>
          <w:sz w:val="26"/>
          <w:szCs w:val="26"/>
          <w:rtl/>
        </w:rPr>
        <w:t>روان</w:t>
      </w:r>
      <w:r w:rsidRPr="00B73B95">
        <w:rPr>
          <w:rFonts w:cs="B Nazanin"/>
          <w:sz w:val="26"/>
          <w:szCs w:val="26"/>
          <w:rtl/>
        </w:rPr>
        <w:t xml:space="preserve"> </w:t>
      </w:r>
      <w:r w:rsidRPr="00B73B95">
        <w:rPr>
          <w:rFonts w:cs="B Nazanin" w:hint="eastAsia"/>
          <w:sz w:val="26"/>
          <w:szCs w:val="26"/>
          <w:rtl/>
        </w:rPr>
        <w:t>و</w:t>
      </w:r>
      <w:r w:rsidRPr="00B73B95">
        <w:rPr>
          <w:rFonts w:cs="B Nazanin"/>
          <w:sz w:val="26"/>
          <w:szCs w:val="26"/>
          <w:rtl/>
        </w:rPr>
        <w:t xml:space="preserve"> </w:t>
      </w:r>
      <w:r w:rsidRPr="00B73B95">
        <w:rPr>
          <w:rFonts w:cs="B Nazanin" w:hint="eastAsia"/>
          <w:sz w:val="26"/>
          <w:szCs w:val="26"/>
          <w:rtl/>
        </w:rPr>
        <w:t>کاهش</w:t>
      </w:r>
      <w:r w:rsidRPr="00B73B95">
        <w:rPr>
          <w:rFonts w:cs="B Nazanin"/>
          <w:sz w:val="26"/>
          <w:szCs w:val="26"/>
          <w:rtl/>
        </w:rPr>
        <w:t xml:space="preserve"> </w:t>
      </w:r>
      <w:r w:rsidRPr="00B73B95">
        <w:rPr>
          <w:rFonts w:cs="B Nazanin" w:hint="eastAsia"/>
          <w:sz w:val="26"/>
          <w:szCs w:val="26"/>
          <w:rtl/>
        </w:rPr>
        <w:t>علائم</w:t>
      </w:r>
      <w:r w:rsidRPr="00B73B95">
        <w:rPr>
          <w:rFonts w:cs="B Nazanin"/>
          <w:sz w:val="26"/>
          <w:szCs w:val="26"/>
          <w:rtl/>
        </w:rPr>
        <w:t xml:space="preserve"> </w:t>
      </w:r>
      <w:r w:rsidRPr="00B73B95">
        <w:rPr>
          <w:rFonts w:cs="B Nazanin" w:hint="eastAsia"/>
          <w:sz w:val="26"/>
          <w:szCs w:val="26"/>
          <w:rtl/>
        </w:rPr>
        <w:t>منف</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ب</w:t>
      </w:r>
      <w:r w:rsidRPr="00B73B95">
        <w:rPr>
          <w:rFonts w:cs="B Nazanin" w:hint="cs"/>
          <w:sz w:val="26"/>
          <w:szCs w:val="26"/>
          <w:rtl/>
        </w:rPr>
        <w:t>ی</w:t>
      </w:r>
      <w:r w:rsidRPr="00B73B95">
        <w:rPr>
          <w:rFonts w:cs="B Nazanin" w:hint="eastAsia"/>
          <w:sz w:val="26"/>
          <w:szCs w:val="26"/>
          <w:rtl/>
        </w:rPr>
        <w:t>مار</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مانند</w:t>
      </w:r>
      <w:r w:rsidRPr="00B73B95">
        <w:rPr>
          <w:rFonts w:cs="B Nazanin"/>
          <w:sz w:val="26"/>
          <w:szCs w:val="26"/>
          <w:rtl/>
        </w:rPr>
        <w:t xml:space="preserve"> </w:t>
      </w:r>
      <w:r w:rsidRPr="00B73B95">
        <w:rPr>
          <w:rFonts w:cs="B Nazanin" w:hint="eastAsia"/>
          <w:sz w:val="26"/>
          <w:szCs w:val="26"/>
          <w:rtl/>
        </w:rPr>
        <w:t>افت</w:t>
      </w:r>
      <w:r w:rsidRPr="00B73B95">
        <w:rPr>
          <w:rFonts w:cs="B Nazanin"/>
          <w:sz w:val="26"/>
          <w:szCs w:val="26"/>
          <w:rtl/>
        </w:rPr>
        <w:t xml:space="preserve"> </w:t>
      </w:r>
      <w:r w:rsidRPr="00B73B95">
        <w:rPr>
          <w:rFonts w:cs="B Nazanin" w:hint="eastAsia"/>
          <w:sz w:val="26"/>
          <w:szCs w:val="26"/>
          <w:rtl/>
        </w:rPr>
        <w:t>عملکرد</w:t>
      </w:r>
      <w:r w:rsidRPr="00B73B95">
        <w:rPr>
          <w:rFonts w:cs="B Nazanin"/>
          <w:sz w:val="26"/>
          <w:szCs w:val="26"/>
          <w:rtl/>
        </w:rPr>
        <w:t xml:space="preserve"> </w:t>
      </w:r>
      <w:r w:rsidRPr="00B73B95">
        <w:rPr>
          <w:rFonts w:cs="B Nazanin" w:hint="eastAsia"/>
          <w:sz w:val="26"/>
          <w:szCs w:val="26"/>
          <w:rtl/>
        </w:rPr>
        <w:t>و</w:t>
      </w:r>
      <w:r w:rsidRPr="00B73B95">
        <w:rPr>
          <w:rFonts w:cs="B Nazanin"/>
          <w:sz w:val="26"/>
          <w:szCs w:val="26"/>
          <w:rtl/>
        </w:rPr>
        <w:t xml:space="preserve"> </w:t>
      </w:r>
      <w:r w:rsidRPr="00B73B95">
        <w:rPr>
          <w:rFonts w:cs="B Nazanin" w:hint="eastAsia"/>
          <w:sz w:val="26"/>
          <w:szCs w:val="26"/>
          <w:rtl/>
        </w:rPr>
        <w:t>نزول</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شدن،</w:t>
      </w:r>
      <w:r w:rsidRPr="00B73B95">
        <w:rPr>
          <w:rFonts w:cs="B Nazanin"/>
          <w:sz w:val="26"/>
          <w:szCs w:val="26"/>
          <w:rtl/>
        </w:rPr>
        <w:t xml:space="preserve"> </w:t>
      </w:r>
      <w:r w:rsidRPr="00B73B95">
        <w:rPr>
          <w:rFonts w:cs="B Nazanin" w:hint="eastAsia"/>
          <w:sz w:val="26"/>
          <w:szCs w:val="26"/>
          <w:rtl/>
        </w:rPr>
        <w:t>ز</w:t>
      </w:r>
      <w:r w:rsidRPr="00B73B95">
        <w:rPr>
          <w:rFonts w:cs="B Nazanin" w:hint="cs"/>
          <w:sz w:val="26"/>
          <w:szCs w:val="26"/>
          <w:rtl/>
        </w:rPr>
        <w:t>ی</w:t>
      </w:r>
      <w:r w:rsidRPr="00B73B95">
        <w:rPr>
          <w:rFonts w:cs="B Nazanin" w:hint="eastAsia"/>
          <w:sz w:val="26"/>
          <w:szCs w:val="26"/>
          <w:rtl/>
        </w:rPr>
        <w:t>ر</w:t>
      </w:r>
      <w:r w:rsidRPr="00B73B95">
        <w:rPr>
          <w:rFonts w:cs="B Nazanin"/>
          <w:sz w:val="26"/>
          <w:szCs w:val="26"/>
          <w:rtl/>
        </w:rPr>
        <w:t xml:space="preserve"> </w:t>
      </w:r>
      <w:r w:rsidRPr="00B73B95">
        <w:rPr>
          <w:rFonts w:cs="B Nazanin" w:hint="eastAsia"/>
          <w:sz w:val="26"/>
          <w:szCs w:val="26"/>
          <w:rtl/>
        </w:rPr>
        <w:t>نظر</w:t>
      </w:r>
      <w:r w:rsidRPr="00B73B95">
        <w:rPr>
          <w:rFonts w:cs="B Nazanin"/>
          <w:sz w:val="26"/>
          <w:szCs w:val="26"/>
          <w:rtl/>
        </w:rPr>
        <w:t xml:space="preserve"> </w:t>
      </w:r>
      <w:r w:rsidRPr="00B73B95">
        <w:rPr>
          <w:rFonts w:cs="B Nazanin" w:hint="eastAsia"/>
          <w:sz w:val="26"/>
          <w:szCs w:val="26"/>
          <w:rtl/>
        </w:rPr>
        <w:t>سازمان</w:t>
      </w:r>
      <w:r w:rsidRPr="00B73B95">
        <w:rPr>
          <w:rFonts w:cs="B Nazanin"/>
          <w:sz w:val="26"/>
          <w:szCs w:val="26"/>
          <w:rtl/>
        </w:rPr>
        <w:t xml:space="preserve"> </w:t>
      </w:r>
      <w:r w:rsidRPr="00B73B95">
        <w:rPr>
          <w:rFonts w:cs="B Nazanin" w:hint="eastAsia"/>
          <w:sz w:val="26"/>
          <w:szCs w:val="26"/>
          <w:rtl/>
        </w:rPr>
        <w:t>بهز</w:t>
      </w:r>
      <w:r w:rsidRPr="00B73B95">
        <w:rPr>
          <w:rFonts w:cs="B Nazanin" w:hint="cs"/>
          <w:sz w:val="26"/>
          <w:szCs w:val="26"/>
          <w:rtl/>
        </w:rPr>
        <w:t>ی</w:t>
      </w:r>
      <w:r w:rsidRPr="00B73B95">
        <w:rPr>
          <w:rFonts w:cs="B Nazanin" w:hint="eastAsia"/>
          <w:sz w:val="26"/>
          <w:szCs w:val="26"/>
          <w:rtl/>
        </w:rPr>
        <w:t>ست</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آغاز</w:t>
      </w:r>
      <w:r w:rsidRPr="00B73B95">
        <w:rPr>
          <w:rFonts w:cs="B Nazanin"/>
          <w:sz w:val="26"/>
          <w:szCs w:val="26"/>
          <w:rtl/>
        </w:rPr>
        <w:t xml:space="preserve"> </w:t>
      </w:r>
      <w:r w:rsidRPr="00B73B95">
        <w:rPr>
          <w:rFonts w:cs="B Nazanin" w:hint="eastAsia"/>
          <w:sz w:val="26"/>
          <w:szCs w:val="26"/>
          <w:rtl/>
        </w:rPr>
        <w:t>به</w:t>
      </w:r>
      <w:r w:rsidRPr="00B73B95">
        <w:rPr>
          <w:rFonts w:cs="B Nazanin"/>
          <w:sz w:val="26"/>
          <w:szCs w:val="26"/>
          <w:rtl/>
        </w:rPr>
        <w:t xml:space="preserve"> </w:t>
      </w:r>
      <w:r w:rsidRPr="00B73B95">
        <w:rPr>
          <w:rFonts w:cs="B Nazanin" w:hint="eastAsia"/>
          <w:sz w:val="26"/>
          <w:szCs w:val="26"/>
          <w:rtl/>
        </w:rPr>
        <w:t>کار</w:t>
      </w:r>
      <w:r w:rsidRPr="00B73B95">
        <w:rPr>
          <w:rFonts w:cs="B Nazanin"/>
          <w:sz w:val="26"/>
          <w:szCs w:val="26"/>
          <w:rtl/>
        </w:rPr>
        <w:t xml:space="preserve"> </w:t>
      </w:r>
      <w:r w:rsidRPr="00B73B95">
        <w:rPr>
          <w:rFonts w:cs="B Nazanin" w:hint="eastAsia"/>
          <w:sz w:val="26"/>
          <w:szCs w:val="26"/>
          <w:rtl/>
        </w:rPr>
        <w:t>کرده</w:t>
      </w:r>
      <w:r w:rsidRPr="00B73B95">
        <w:rPr>
          <w:rFonts w:cs="B Nazanin"/>
          <w:sz w:val="26"/>
          <w:szCs w:val="26"/>
          <w:rtl/>
        </w:rPr>
        <w:t xml:space="preserve"> </w:t>
      </w:r>
      <w:r w:rsidRPr="00B73B95">
        <w:rPr>
          <w:rFonts w:cs="B Nazanin" w:hint="eastAsia"/>
          <w:sz w:val="26"/>
          <w:szCs w:val="26"/>
          <w:rtl/>
        </w:rPr>
        <w:t>و</w:t>
      </w:r>
      <w:r w:rsidRPr="00B73B95">
        <w:rPr>
          <w:rFonts w:cs="B Nazanin"/>
          <w:sz w:val="26"/>
          <w:szCs w:val="26"/>
          <w:rtl/>
        </w:rPr>
        <w:t xml:space="preserve"> </w:t>
      </w:r>
      <w:r w:rsidRPr="00B73B95">
        <w:rPr>
          <w:rFonts w:cs="B Nazanin" w:hint="eastAsia"/>
          <w:sz w:val="26"/>
          <w:szCs w:val="26"/>
          <w:rtl/>
        </w:rPr>
        <w:t>در</w:t>
      </w:r>
      <w:r w:rsidRPr="00B73B95">
        <w:rPr>
          <w:rFonts w:cs="B Nazanin"/>
          <w:sz w:val="26"/>
          <w:szCs w:val="26"/>
          <w:rtl/>
        </w:rPr>
        <w:t xml:space="preserve"> </w:t>
      </w:r>
      <w:r w:rsidRPr="00B73B95">
        <w:rPr>
          <w:rFonts w:cs="B Nazanin" w:hint="eastAsia"/>
          <w:sz w:val="26"/>
          <w:szCs w:val="26"/>
          <w:rtl/>
        </w:rPr>
        <w:t>ا</w:t>
      </w:r>
      <w:r w:rsidRPr="00B73B95">
        <w:rPr>
          <w:rFonts w:cs="B Nazanin" w:hint="cs"/>
          <w:sz w:val="26"/>
          <w:szCs w:val="26"/>
          <w:rtl/>
        </w:rPr>
        <w:t>ی</w:t>
      </w:r>
      <w:r w:rsidRPr="00B73B95">
        <w:rPr>
          <w:rFonts w:cs="B Nazanin" w:hint="eastAsia"/>
          <w:sz w:val="26"/>
          <w:szCs w:val="26"/>
          <w:rtl/>
        </w:rPr>
        <w:t>ن</w:t>
      </w:r>
      <w:r w:rsidRPr="00B73B95">
        <w:rPr>
          <w:rFonts w:cs="B Nazanin"/>
          <w:sz w:val="26"/>
          <w:szCs w:val="26"/>
          <w:rtl/>
        </w:rPr>
        <w:t xml:space="preserve"> </w:t>
      </w:r>
      <w:r w:rsidRPr="00B73B95">
        <w:rPr>
          <w:rFonts w:cs="B Nazanin" w:hint="eastAsia"/>
          <w:sz w:val="26"/>
          <w:szCs w:val="26"/>
          <w:rtl/>
        </w:rPr>
        <w:t>مرکز</w:t>
      </w:r>
      <w:r w:rsidRPr="00B73B95">
        <w:rPr>
          <w:rFonts w:cs="B Nazanin"/>
          <w:sz w:val="26"/>
          <w:szCs w:val="26"/>
          <w:rtl/>
        </w:rPr>
        <w:t xml:space="preserve"> </w:t>
      </w:r>
      <w:r w:rsidRPr="00B73B95">
        <w:rPr>
          <w:rFonts w:cs="B Nazanin" w:hint="eastAsia"/>
          <w:sz w:val="26"/>
          <w:szCs w:val="26"/>
          <w:rtl/>
        </w:rPr>
        <w:t>خد</w:t>
      </w:r>
      <w:r w:rsidRPr="00B73B95">
        <w:rPr>
          <w:rFonts w:cs="B Nazanin"/>
          <w:sz w:val="26"/>
          <w:szCs w:val="26"/>
          <w:rtl/>
        </w:rPr>
        <w:t>مات تخصص</w:t>
      </w:r>
      <w:r w:rsidRPr="00B73B95">
        <w:rPr>
          <w:rFonts w:cs="B Nazanin" w:hint="cs"/>
          <w:sz w:val="26"/>
          <w:szCs w:val="26"/>
          <w:rtl/>
        </w:rPr>
        <w:t>ی</w:t>
      </w:r>
      <w:r w:rsidRPr="00B73B95">
        <w:rPr>
          <w:rFonts w:cs="B Nazanin"/>
          <w:sz w:val="26"/>
          <w:szCs w:val="26"/>
          <w:rtl/>
        </w:rPr>
        <w:t xml:space="preserve"> روانپزشک</w:t>
      </w:r>
      <w:r w:rsidRPr="00B73B95">
        <w:rPr>
          <w:rFonts w:cs="B Nazanin" w:hint="cs"/>
          <w:sz w:val="26"/>
          <w:szCs w:val="26"/>
          <w:rtl/>
        </w:rPr>
        <w:t>ی</w:t>
      </w:r>
      <w:r w:rsidRPr="00B73B95">
        <w:rPr>
          <w:rFonts w:cs="B Nazanin" w:hint="eastAsia"/>
          <w:sz w:val="26"/>
          <w:szCs w:val="26"/>
          <w:rtl/>
        </w:rPr>
        <w:t>،</w:t>
      </w:r>
      <w:r w:rsidRPr="00B73B95">
        <w:rPr>
          <w:rFonts w:cs="B Nazanin"/>
          <w:sz w:val="26"/>
          <w:szCs w:val="26"/>
          <w:rtl/>
        </w:rPr>
        <w:t xml:space="preserve"> </w:t>
      </w:r>
      <w:r w:rsidRPr="00B73B95">
        <w:rPr>
          <w:rFonts w:cs="B Nazanin" w:hint="eastAsia"/>
          <w:sz w:val="26"/>
          <w:szCs w:val="26"/>
          <w:rtl/>
        </w:rPr>
        <w:t>روان</w:t>
      </w:r>
      <w:r w:rsidRPr="00B73B95">
        <w:rPr>
          <w:rFonts w:cs="B Nazanin"/>
          <w:sz w:val="26"/>
          <w:szCs w:val="26"/>
          <w:rtl/>
        </w:rPr>
        <w:t xml:space="preserve"> </w:t>
      </w:r>
      <w:r w:rsidRPr="00B73B95">
        <w:rPr>
          <w:rFonts w:cs="B Nazanin" w:hint="eastAsia"/>
          <w:sz w:val="26"/>
          <w:szCs w:val="26"/>
          <w:rtl/>
        </w:rPr>
        <w:t>درمان</w:t>
      </w:r>
      <w:r w:rsidRPr="00B73B95">
        <w:rPr>
          <w:rFonts w:cs="B Nazanin" w:hint="cs"/>
          <w:sz w:val="26"/>
          <w:szCs w:val="26"/>
          <w:rtl/>
        </w:rPr>
        <w:t>ی</w:t>
      </w:r>
      <w:r w:rsidRPr="00B73B95">
        <w:rPr>
          <w:rFonts w:cs="B Nazanin" w:hint="eastAsia"/>
          <w:sz w:val="26"/>
          <w:szCs w:val="26"/>
          <w:rtl/>
        </w:rPr>
        <w:t>،</w:t>
      </w:r>
      <w:r w:rsidRPr="00B73B95">
        <w:rPr>
          <w:rFonts w:cs="B Nazanin"/>
          <w:sz w:val="26"/>
          <w:szCs w:val="26"/>
          <w:rtl/>
        </w:rPr>
        <w:t xml:space="preserve"> </w:t>
      </w:r>
      <w:r w:rsidRPr="00B73B95">
        <w:rPr>
          <w:rFonts w:cs="B Nazanin" w:hint="eastAsia"/>
          <w:sz w:val="26"/>
          <w:szCs w:val="26"/>
          <w:rtl/>
        </w:rPr>
        <w:t>مشاوره،</w:t>
      </w:r>
      <w:r w:rsidRPr="00B73B95">
        <w:rPr>
          <w:rFonts w:cs="B Nazanin"/>
          <w:sz w:val="26"/>
          <w:szCs w:val="26"/>
          <w:rtl/>
        </w:rPr>
        <w:t xml:space="preserve"> </w:t>
      </w:r>
      <w:r w:rsidRPr="00B73B95">
        <w:rPr>
          <w:rFonts w:cs="B Nazanin" w:hint="eastAsia"/>
          <w:sz w:val="26"/>
          <w:szCs w:val="26"/>
          <w:rtl/>
        </w:rPr>
        <w:t>آموزش</w:t>
      </w:r>
      <w:r w:rsidRPr="00B73B95">
        <w:rPr>
          <w:rFonts w:cs="B Nazanin"/>
          <w:sz w:val="26"/>
          <w:szCs w:val="26"/>
          <w:rtl/>
        </w:rPr>
        <w:t xml:space="preserve"> </w:t>
      </w:r>
      <w:r w:rsidRPr="00B73B95">
        <w:rPr>
          <w:rFonts w:cs="B Nazanin" w:hint="eastAsia"/>
          <w:sz w:val="26"/>
          <w:szCs w:val="26"/>
          <w:rtl/>
        </w:rPr>
        <w:t>خانواده،</w:t>
      </w:r>
      <w:r w:rsidRPr="00B73B95">
        <w:rPr>
          <w:rFonts w:cs="B Nazanin"/>
          <w:sz w:val="26"/>
          <w:szCs w:val="26"/>
          <w:rtl/>
        </w:rPr>
        <w:t xml:space="preserve"> </w:t>
      </w:r>
      <w:r w:rsidRPr="00B73B95">
        <w:rPr>
          <w:rFonts w:cs="B Nazanin" w:hint="eastAsia"/>
          <w:sz w:val="26"/>
          <w:szCs w:val="26"/>
          <w:rtl/>
        </w:rPr>
        <w:t>آموزش</w:t>
      </w:r>
      <w:r w:rsidRPr="00B73B95">
        <w:rPr>
          <w:rFonts w:cs="B Nazanin"/>
          <w:sz w:val="26"/>
          <w:szCs w:val="26"/>
          <w:rtl/>
        </w:rPr>
        <w:t xml:space="preserve"> </w:t>
      </w:r>
      <w:r w:rsidRPr="00B73B95">
        <w:rPr>
          <w:rFonts w:cs="B Nazanin" w:hint="eastAsia"/>
          <w:sz w:val="26"/>
          <w:szCs w:val="26"/>
          <w:rtl/>
        </w:rPr>
        <w:t>مهارت</w:t>
      </w:r>
      <w:r w:rsidRPr="00B73B95">
        <w:rPr>
          <w:rFonts w:cs="B Nazanin"/>
          <w:sz w:val="26"/>
          <w:szCs w:val="26"/>
          <w:rtl/>
        </w:rPr>
        <w:softHyphen/>
        <w:t>ها</w:t>
      </w:r>
      <w:r w:rsidRPr="00B73B95">
        <w:rPr>
          <w:rFonts w:cs="B Nazanin" w:hint="cs"/>
          <w:sz w:val="26"/>
          <w:szCs w:val="26"/>
          <w:rtl/>
        </w:rPr>
        <w:t>ی</w:t>
      </w:r>
      <w:r w:rsidRPr="00B73B95">
        <w:rPr>
          <w:rFonts w:cs="B Nazanin"/>
          <w:sz w:val="26"/>
          <w:szCs w:val="26"/>
          <w:rtl/>
        </w:rPr>
        <w:t xml:space="preserve"> زندگ</w:t>
      </w:r>
      <w:r w:rsidRPr="00B73B95">
        <w:rPr>
          <w:rFonts w:cs="B Nazanin" w:hint="cs"/>
          <w:sz w:val="26"/>
          <w:szCs w:val="26"/>
          <w:rtl/>
        </w:rPr>
        <w:t>ی</w:t>
      </w:r>
      <w:r w:rsidRPr="00B73B95">
        <w:rPr>
          <w:rFonts w:cs="B Nazanin"/>
          <w:sz w:val="26"/>
          <w:szCs w:val="26"/>
          <w:rtl/>
        </w:rPr>
        <w:t xml:space="preserve"> و اجتماع</w:t>
      </w:r>
      <w:r w:rsidRPr="00B73B95">
        <w:rPr>
          <w:rFonts w:cs="B Nazanin" w:hint="cs"/>
          <w:sz w:val="26"/>
          <w:szCs w:val="26"/>
          <w:rtl/>
        </w:rPr>
        <w:t>ی</w:t>
      </w:r>
      <w:r w:rsidRPr="00B73B95">
        <w:rPr>
          <w:rFonts w:cs="B Nazanin"/>
          <w:sz w:val="26"/>
          <w:szCs w:val="26"/>
          <w:rtl/>
        </w:rPr>
        <w:t xml:space="preserve"> با استفاده از روش</w:t>
      </w:r>
      <w:r w:rsidRPr="00B73B95">
        <w:rPr>
          <w:rFonts w:cs="B Nazanin"/>
          <w:sz w:val="26"/>
          <w:szCs w:val="26"/>
          <w:rtl/>
        </w:rPr>
        <w:softHyphen/>
        <w:t>ها</w:t>
      </w:r>
      <w:r w:rsidRPr="00B73B95">
        <w:rPr>
          <w:rFonts w:cs="B Nazanin" w:hint="cs"/>
          <w:sz w:val="26"/>
          <w:szCs w:val="26"/>
          <w:rtl/>
        </w:rPr>
        <w:t>ی</w:t>
      </w:r>
      <w:r w:rsidRPr="00B73B95">
        <w:rPr>
          <w:rFonts w:cs="B Nazanin"/>
          <w:sz w:val="26"/>
          <w:szCs w:val="26"/>
          <w:rtl/>
        </w:rPr>
        <w:t xml:space="preserve"> گروه درمان</w:t>
      </w:r>
      <w:r w:rsidRPr="00B73B95">
        <w:rPr>
          <w:rFonts w:cs="B Nazanin" w:hint="cs"/>
          <w:sz w:val="26"/>
          <w:szCs w:val="26"/>
          <w:rtl/>
        </w:rPr>
        <w:t>ی</w:t>
      </w:r>
      <w:r w:rsidRPr="00B73B95">
        <w:rPr>
          <w:rFonts w:cs="B Nazanin" w:hint="eastAsia"/>
          <w:sz w:val="26"/>
          <w:szCs w:val="26"/>
          <w:rtl/>
        </w:rPr>
        <w:t>،</w:t>
      </w:r>
      <w:r w:rsidRPr="00B73B95">
        <w:rPr>
          <w:rFonts w:cs="B Nazanin"/>
          <w:sz w:val="26"/>
          <w:szCs w:val="26"/>
          <w:rtl/>
        </w:rPr>
        <w:t xml:space="preserve"> </w:t>
      </w:r>
      <w:r w:rsidRPr="00B73B95">
        <w:rPr>
          <w:rFonts w:cs="B Nazanin" w:hint="eastAsia"/>
          <w:sz w:val="26"/>
          <w:szCs w:val="26"/>
          <w:rtl/>
        </w:rPr>
        <w:t>کاردرمان</w:t>
      </w:r>
      <w:r w:rsidRPr="00B73B95">
        <w:rPr>
          <w:rFonts w:cs="B Nazanin" w:hint="cs"/>
          <w:sz w:val="26"/>
          <w:szCs w:val="26"/>
          <w:rtl/>
        </w:rPr>
        <w:t>ی</w:t>
      </w:r>
      <w:r w:rsidRPr="00B73B95">
        <w:rPr>
          <w:rFonts w:cs="B Nazanin" w:hint="eastAsia"/>
          <w:sz w:val="26"/>
          <w:szCs w:val="26"/>
          <w:rtl/>
        </w:rPr>
        <w:t>،</w:t>
      </w:r>
      <w:r w:rsidRPr="00B73B95">
        <w:rPr>
          <w:rFonts w:cs="B Nazanin"/>
          <w:sz w:val="26"/>
          <w:szCs w:val="26"/>
          <w:rtl/>
        </w:rPr>
        <w:t xml:space="preserve"> </w:t>
      </w:r>
      <w:r w:rsidRPr="00B73B95">
        <w:rPr>
          <w:rFonts w:cs="B Nazanin" w:hint="eastAsia"/>
          <w:sz w:val="26"/>
          <w:szCs w:val="26"/>
          <w:rtl/>
        </w:rPr>
        <w:t>هنر</w:t>
      </w:r>
      <w:r w:rsidRPr="00B73B95">
        <w:rPr>
          <w:rFonts w:cs="B Nazanin"/>
          <w:sz w:val="26"/>
          <w:szCs w:val="26"/>
          <w:rtl/>
        </w:rPr>
        <w:t xml:space="preserve"> </w:t>
      </w:r>
      <w:r w:rsidRPr="00B73B95">
        <w:rPr>
          <w:rFonts w:cs="B Nazanin" w:hint="eastAsia"/>
          <w:sz w:val="26"/>
          <w:szCs w:val="26"/>
          <w:rtl/>
        </w:rPr>
        <w:t>درمان</w:t>
      </w:r>
      <w:r w:rsidRPr="00B73B95">
        <w:rPr>
          <w:rFonts w:cs="B Nazanin" w:hint="cs"/>
          <w:sz w:val="26"/>
          <w:szCs w:val="26"/>
          <w:rtl/>
        </w:rPr>
        <w:t>ی</w:t>
      </w:r>
      <w:r w:rsidRPr="00B73B95">
        <w:rPr>
          <w:rFonts w:cs="B Nazanin"/>
          <w:sz w:val="26"/>
          <w:szCs w:val="26"/>
          <w:rtl/>
        </w:rPr>
        <w:t xml:space="preserve"> (موس</w:t>
      </w:r>
      <w:r w:rsidRPr="00B73B95">
        <w:rPr>
          <w:rFonts w:cs="B Nazanin" w:hint="cs"/>
          <w:sz w:val="26"/>
          <w:szCs w:val="26"/>
          <w:rtl/>
        </w:rPr>
        <w:t>ی</w:t>
      </w:r>
      <w:r w:rsidRPr="00B73B95">
        <w:rPr>
          <w:rFonts w:cs="B Nazanin" w:hint="eastAsia"/>
          <w:sz w:val="26"/>
          <w:szCs w:val="26"/>
          <w:rtl/>
        </w:rPr>
        <w:t>ق</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درمان</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طب</w:t>
      </w:r>
      <w:r w:rsidRPr="00B73B95">
        <w:rPr>
          <w:rFonts w:cs="B Nazanin" w:hint="cs"/>
          <w:sz w:val="26"/>
          <w:szCs w:val="26"/>
          <w:rtl/>
        </w:rPr>
        <w:t>ی</w:t>
      </w:r>
      <w:r w:rsidRPr="00B73B95">
        <w:rPr>
          <w:rFonts w:cs="B Nazanin" w:hint="eastAsia"/>
          <w:sz w:val="26"/>
          <w:szCs w:val="26"/>
          <w:rtl/>
        </w:rPr>
        <w:t>عت</w:t>
      </w:r>
      <w:r w:rsidRPr="00B73B95">
        <w:rPr>
          <w:rFonts w:cs="B Nazanin"/>
          <w:sz w:val="26"/>
          <w:szCs w:val="26"/>
          <w:rtl/>
        </w:rPr>
        <w:t xml:space="preserve"> </w:t>
      </w:r>
      <w:r w:rsidRPr="00B73B95">
        <w:rPr>
          <w:rFonts w:cs="B Nazanin" w:hint="eastAsia"/>
          <w:sz w:val="26"/>
          <w:szCs w:val="26"/>
          <w:rtl/>
        </w:rPr>
        <w:t>درمان</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و</w:t>
      </w:r>
      <w:r w:rsidRPr="00B73B95">
        <w:rPr>
          <w:rFonts w:cs="B Nazanin"/>
          <w:sz w:val="26"/>
          <w:szCs w:val="26"/>
          <w:rtl/>
        </w:rPr>
        <w:t xml:space="preserve"> </w:t>
      </w:r>
      <w:r w:rsidRPr="00B73B95">
        <w:rPr>
          <w:rFonts w:cs="B Nazanin" w:hint="eastAsia"/>
          <w:sz w:val="26"/>
          <w:szCs w:val="26"/>
          <w:rtl/>
        </w:rPr>
        <w:t>گشت</w:t>
      </w:r>
      <w:r w:rsidRPr="00B73B95">
        <w:rPr>
          <w:rFonts w:cs="B Nazanin"/>
          <w:sz w:val="26"/>
          <w:szCs w:val="26"/>
          <w:rtl/>
        </w:rPr>
        <w:softHyphen/>
        <w:t>ها</w:t>
      </w:r>
      <w:r w:rsidRPr="00B73B95">
        <w:rPr>
          <w:rFonts w:cs="B Nazanin" w:hint="cs"/>
          <w:sz w:val="26"/>
          <w:szCs w:val="26"/>
          <w:rtl/>
        </w:rPr>
        <w:t>ی</w:t>
      </w:r>
      <w:r w:rsidRPr="00B73B95">
        <w:rPr>
          <w:rFonts w:cs="B Nazanin"/>
          <w:sz w:val="26"/>
          <w:szCs w:val="26"/>
          <w:rtl/>
        </w:rPr>
        <w:t xml:space="preserve"> آموزش</w:t>
      </w:r>
      <w:r w:rsidRPr="00B73B95">
        <w:rPr>
          <w:rFonts w:cs="B Nazanin" w:hint="cs"/>
          <w:sz w:val="26"/>
          <w:szCs w:val="26"/>
          <w:rtl/>
        </w:rPr>
        <w:t>ی</w:t>
      </w:r>
      <w:r w:rsidRPr="00B73B95">
        <w:rPr>
          <w:rFonts w:cs="B Nazanin"/>
          <w:sz w:val="26"/>
          <w:szCs w:val="26"/>
          <w:rtl/>
        </w:rPr>
        <w:t xml:space="preserve"> به صورت فرد</w:t>
      </w:r>
      <w:r w:rsidRPr="00B73B95">
        <w:rPr>
          <w:rFonts w:cs="B Nazanin" w:hint="cs"/>
          <w:sz w:val="26"/>
          <w:szCs w:val="26"/>
          <w:rtl/>
        </w:rPr>
        <w:t>ی</w:t>
      </w:r>
      <w:r w:rsidRPr="00B73B95">
        <w:rPr>
          <w:rFonts w:cs="B Nazanin"/>
          <w:sz w:val="26"/>
          <w:szCs w:val="26"/>
          <w:rtl/>
        </w:rPr>
        <w:t xml:space="preserve"> و گروه</w:t>
      </w:r>
      <w:r w:rsidRPr="00B73B95">
        <w:rPr>
          <w:rFonts w:cs="B Nazanin" w:hint="cs"/>
          <w:sz w:val="26"/>
          <w:szCs w:val="26"/>
          <w:rtl/>
        </w:rPr>
        <w:t>ی</w:t>
      </w:r>
      <w:r w:rsidRPr="00B73B95">
        <w:rPr>
          <w:rFonts w:cs="B Nazanin"/>
          <w:sz w:val="26"/>
          <w:szCs w:val="26"/>
          <w:rtl/>
        </w:rPr>
        <w:t xml:space="preserve"> ارائه م</w:t>
      </w:r>
      <w:r w:rsidRPr="00B73B95">
        <w:rPr>
          <w:rFonts w:cs="B Nazanin" w:hint="cs"/>
          <w:sz w:val="26"/>
          <w:szCs w:val="26"/>
          <w:rtl/>
        </w:rPr>
        <w:t>ی</w:t>
      </w:r>
      <w:r w:rsidRPr="00B73B95">
        <w:rPr>
          <w:rFonts w:cs="B Nazanin"/>
          <w:sz w:val="26"/>
          <w:szCs w:val="26"/>
          <w:rtl/>
        </w:rPr>
        <w:softHyphen/>
        <w:t>شود</w:t>
      </w:r>
      <w:r w:rsidRPr="00B73B95">
        <w:rPr>
          <w:rFonts w:cs="B Nazanin"/>
          <w:sz w:val="26"/>
          <w:szCs w:val="26"/>
        </w:rPr>
        <w:t>.</w:t>
      </w:r>
    </w:p>
    <w:p w14:paraId="47B1A0E6" w14:textId="06E32D78" w:rsidR="000A42F2" w:rsidRPr="000A42F2" w:rsidRDefault="000A42F2" w:rsidP="000A42F2">
      <w:pPr>
        <w:pStyle w:val="ListParagraph"/>
        <w:numPr>
          <w:ilvl w:val="0"/>
          <w:numId w:val="28"/>
        </w:numPr>
        <w:bidi/>
        <w:spacing w:line="360" w:lineRule="auto"/>
        <w:ind w:left="877" w:right="276" w:hanging="283"/>
        <w:jc w:val="both"/>
        <w:rPr>
          <w:rFonts w:cs="B Nazanin"/>
          <w:sz w:val="26"/>
          <w:szCs w:val="26"/>
          <w:rtl/>
        </w:rPr>
      </w:pPr>
      <w:r w:rsidRPr="000A42F2">
        <w:rPr>
          <w:rFonts w:cs="B Nazanin" w:hint="cs"/>
          <w:sz w:val="26"/>
          <w:szCs w:val="26"/>
          <w:rtl/>
        </w:rPr>
        <w:t>ی</w:t>
      </w:r>
      <w:r w:rsidRPr="000A42F2">
        <w:rPr>
          <w:rFonts w:cs="B Nazanin" w:hint="eastAsia"/>
          <w:sz w:val="26"/>
          <w:szCs w:val="26"/>
          <w:rtl/>
        </w:rPr>
        <w:t>ک</w:t>
      </w:r>
      <w:r w:rsidRPr="000A42F2">
        <w:rPr>
          <w:rFonts w:cs="B Nazanin" w:hint="cs"/>
          <w:sz w:val="26"/>
          <w:szCs w:val="26"/>
          <w:rtl/>
        </w:rPr>
        <w:t>ی</w:t>
      </w:r>
      <w:r w:rsidRPr="000A42F2">
        <w:rPr>
          <w:rFonts w:cs="B Nazanin"/>
          <w:sz w:val="26"/>
          <w:szCs w:val="26"/>
          <w:rtl/>
        </w:rPr>
        <w:t xml:space="preserve"> از ظرف</w:t>
      </w:r>
      <w:r w:rsidRPr="000A42F2">
        <w:rPr>
          <w:rFonts w:cs="B Nazanin" w:hint="cs"/>
          <w:sz w:val="26"/>
          <w:szCs w:val="26"/>
          <w:rtl/>
        </w:rPr>
        <w:t>ی</w:t>
      </w:r>
      <w:r w:rsidRPr="000A42F2">
        <w:rPr>
          <w:rFonts w:cs="B Nazanin" w:hint="eastAsia"/>
          <w:sz w:val="26"/>
          <w:szCs w:val="26"/>
          <w:rtl/>
        </w:rPr>
        <w:t>تها</w:t>
      </w:r>
      <w:r w:rsidRPr="000A42F2">
        <w:rPr>
          <w:rFonts w:cs="B Nazanin" w:hint="cs"/>
          <w:sz w:val="26"/>
          <w:szCs w:val="26"/>
          <w:rtl/>
        </w:rPr>
        <w:t>ی</w:t>
      </w:r>
      <w:r w:rsidRPr="000A42F2">
        <w:rPr>
          <w:rFonts w:cs="B Nazanin"/>
          <w:sz w:val="26"/>
          <w:szCs w:val="26"/>
          <w:rtl/>
        </w:rPr>
        <w:t xml:space="preserve"> که مددکاران اجتماع</w:t>
      </w:r>
      <w:r w:rsidRPr="000A42F2">
        <w:rPr>
          <w:rFonts w:cs="B Nazanin" w:hint="cs"/>
          <w:sz w:val="26"/>
          <w:szCs w:val="26"/>
          <w:rtl/>
        </w:rPr>
        <w:t>ی</w:t>
      </w:r>
      <w:r w:rsidRPr="000A42F2">
        <w:rPr>
          <w:rFonts w:cs="B Nazanin"/>
          <w:sz w:val="26"/>
          <w:szCs w:val="26"/>
          <w:rtl/>
        </w:rPr>
        <w:t xml:space="preserve"> م</w:t>
      </w:r>
      <w:r w:rsidRPr="000A42F2">
        <w:rPr>
          <w:rFonts w:cs="B Nazanin" w:hint="cs"/>
          <w:sz w:val="26"/>
          <w:szCs w:val="26"/>
          <w:rtl/>
        </w:rPr>
        <w:t>ی‌</w:t>
      </w:r>
      <w:r w:rsidRPr="000A42F2">
        <w:rPr>
          <w:rFonts w:cs="B Nazanin" w:hint="eastAsia"/>
          <w:sz w:val="26"/>
          <w:szCs w:val="26"/>
          <w:rtl/>
        </w:rPr>
        <w:t>توانند</w:t>
      </w:r>
      <w:r w:rsidRPr="000A42F2">
        <w:rPr>
          <w:rFonts w:cs="B Nazanin"/>
          <w:sz w:val="26"/>
          <w:szCs w:val="26"/>
          <w:rtl/>
        </w:rPr>
        <w:t xml:space="preserve"> برا</w:t>
      </w:r>
      <w:r w:rsidRPr="000A42F2">
        <w:rPr>
          <w:rFonts w:cs="B Nazanin" w:hint="cs"/>
          <w:sz w:val="26"/>
          <w:szCs w:val="26"/>
          <w:rtl/>
        </w:rPr>
        <w:t>ی</w:t>
      </w:r>
      <w:r w:rsidRPr="000A42F2">
        <w:rPr>
          <w:rFonts w:cs="B Nazanin"/>
          <w:sz w:val="26"/>
          <w:szCs w:val="26"/>
          <w:rtl/>
        </w:rPr>
        <w:t xml:space="preserve"> تقو</w:t>
      </w:r>
      <w:r w:rsidRPr="000A42F2">
        <w:rPr>
          <w:rFonts w:cs="B Nazanin" w:hint="cs"/>
          <w:sz w:val="26"/>
          <w:szCs w:val="26"/>
          <w:rtl/>
        </w:rPr>
        <w:t>ی</w:t>
      </w:r>
      <w:r w:rsidRPr="000A42F2">
        <w:rPr>
          <w:rFonts w:cs="B Nazanin" w:hint="eastAsia"/>
          <w:sz w:val="26"/>
          <w:szCs w:val="26"/>
          <w:rtl/>
        </w:rPr>
        <w:t>ا</w:t>
      </w:r>
      <w:r w:rsidRPr="000A42F2">
        <w:rPr>
          <w:rFonts w:cs="B Nazanin"/>
          <w:sz w:val="26"/>
          <w:szCs w:val="26"/>
          <w:rtl/>
        </w:rPr>
        <w:t xml:space="preserve"> مداخلات خود از آن بهره ببرند، استفاده از گروهها</w:t>
      </w:r>
      <w:r w:rsidRPr="000A42F2">
        <w:rPr>
          <w:rFonts w:cs="B Nazanin" w:hint="cs"/>
          <w:sz w:val="26"/>
          <w:szCs w:val="26"/>
          <w:rtl/>
        </w:rPr>
        <w:t>ی</w:t>
      </w:r>
      <w:r w:rsidRPr="000A42F2">
        <w:rPr>
          <w:rFonts w:cs="B Nazanin"/>
          <w:sz w:val="26"/>
          <w:szCs w:val="26"/>
          <w:rtl/>
        </w:rPr>
        <w:t xml:space="preserve"> همتا است. ا</w:t>
      </w:r>
      <w:r w:rsidRPr="000A42F2">
        <w:rPr>
          <w:rFonts w:cs="B Nazanin" w:hint="cs"/>
          <w:sz w:val="26"/>
          <w:szCs w:val="26"/>
          <w:rtl/>
        </w:rPr>
        <w:t>ی</w:t>
      </w:r>
      <w:r w:rsidRPr="000A42F2">
        <w:rPr>
          <w:rFonts w:cs="B Nazanin" w:hint="eastAsia"/>
          <w:sz w:val="26"/>
          <w:szCs w:val="26"/>
          <w:rtl/>
        </w:rPr>
        <w:t>ن</w:t>
      </w:r>
      <w:r w:rsidRPr="000A42F2">
        <w:rPr>
          <w:rFonts w:cs="B Nazanin"/>
          <w:sz w:val="26"/>
          <w:szCs w:val="26"/>
          <w:rtl/>
        </w:rPr>
        <w:t xml:space="preserve"> گروهها هم م</w:t>
      </w:r>
      <w:r w:rsidRPr="000A42F2">
        <w:rPr>
          <w:rFonts w:cs="B Nazanin" w:hint="cs"/>
          <w:sz w:val="26"/>
          <w:szCs w:val="26"/>
          <w:rtl/>
        </w:rPr>
        <w:t>ی‌</w:t>
      </w:r>
      <w:r w:rsidRPr="000A42F2">
        <w:rPr>
          <w:rFonts w:cs="B Nazanin" w:hint="eastAsia"/>
          <w:sz w:val="26"/>
          <w:szCs w:val="26"/>
          <w:rtl/>
        </w:rPr>
        <w:t>توانند</w:t>
      </w:r>
      <w:r w:rsidRPr="000A42F2">
        <w:rPr>
          <w:rFonts w:cs="B Nazanin"/>
          <w:sz w:val="26"/>
          <w:szCs w:val="26"/>
          <w:rtl/>
        </w:rPr>
        <w:t xml:space="preserve"> برا</w:t>
      </w:r>
      <w:r w:rsidRPr="000A42F2">
        <w:rPr>
          <w:rFonts w:cs="B Nazanin" w:hint="cs"/>
          <w:sz w:val="26"/>
          <w:szCs w:val="26"/>
          <w:rtl/>
        </w:rPr>
        <w:t>ی</w:t>
      </w:r>
      <w:r w:rsidRPr="000A42F2">
        <w:rPr>
          <w:rFonts w:cs="B Nazanin"/>
          <w:sz w:val="26"/>
          <w:szCs w:val="26"/>
          <w:rtl/>
        </w:rPr>
        <w:t xml:space="preserve"> خود 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و هم خانواده‌ها</w:t>
      </w:r>
      <w:r w:rsidRPr="000A42F2">
        <w:rPr>
          <w:rFonts w:cs="B Nazanin" w:hint="cs"/>
          <w:sz w:val="26"/>
          <w:szCs w:val="26"/>
          <w:rtl/>
        </w:rPr>
        <w:t>ی</w:t>
      </w:r>
      <w:r w:rsidRPr="000A42F2">
        <w:rPr>
          <w:rFonts w:cs="B Nazanin"/>
          <w:sz w:val="26"/>
          <w:szCs w:val="26"/>
          <w:rtl/>
        </w:rPr>
        <w:t xml:space="preserve"> آنها تشک</w:t>
      </w:r>
      <w:r w:rsidRPr="000A42F2">
        <w:rPr>
          <w:rFonts w:cs="B Nazanin" w:hint="cs"/>
          <w:sz w:val="26"/>
          <w:szCs w:val="26"/>
          <w:rtl/>
        </w:rPr>
        <w:t>ی</w:t>
      </w:r>
      <w:r w:rsidRPr="000A42F2">
        <w:rPr>
          <w:rFonts w:cs="B Nazanin" w:hint="eastAsia"/>
          <w:sz w:val="26"/>
          <w:szCs w:val="26"/>
          <w:rtl/>
        </w:rPr>
        <w:t>ل</w:t>
      </w:r>
      <w:r w:rsidRPr="000A42F2">
        <w:rPr>
          <w:rFonts w:cs="B Nazanin"/>
          <w:sz w:val="26"/>
          <w:szCs w:val="26"/>
          <w:rtl/>
        </w:rPr>
        <w:t xml:space="preserve"> شود</w:t>
      </w:r>
      <w:r w:rsidRPr="000A42F2">
        <w:rPr>
          <w:rFonts w:cs="B Nazanin"/>
          <w:sz w:val="26"/>
          <w:szCs w:val="26"/>
        </w:rPr>
        <w:t xml:space="preserve">. </w:t>
      </w:r>
    </w:p>
    <w:p w14:paraId="63A99F16" w14:textId="7DF98FFD" w:rsidR="000A42F2" w:rsidRPr="000A42F2" w:rsidRDefault="000A42F2" w:rsidP="000A42F2">
      <w:pPr>
        <w:pStyle w:val="ListParagraph"/>
        <w:numPr>
          <w:ilvl w:val="0"/>
          <w:numId w:val="28"/>
        </w:numPr>
        <w:bidi/>
        <w:spacing w:line="360" w:lineRule="auto"/>
        <w:ind w:left="877" w:right="276" w:hanging="283"/>
        <w:jc w:val="both"/>
        <w:rPr>
          <w:rFonts w:cs="B Nazanin"/>
          <w:sz w:val="26"/>
          <w:szCs w:val="26"/>
          <w:rtl/>
        </w:rPr>
      </w:pPr>
      <w:r w:rsidRPr="000A42F2">
        <w:rPr>
          <w:rFonts w:cs="B Nazanin"/>
          <w:sz w:val="26"/>
          <w:szCs w:val="26"/>
          <w:rtl/>
        </w:rPr>
        <w:lastRenderedPageBreak/>
        <w:t>ا</w:t>
      </w:r>
      <w:r w:rsidRPr="000A42F2">
        <w:rPr>
          <w:rFonts w:cs="B Nazanin" w:hint="cs"/>
          <w:sz w:val="26"/>
          <w:szCs w:val="26"/>
          <w:rtl/>
        </w:rPr>
        <w:t>ی</w:t>
      </w:r>
      <w:r w:rsidRPr="000A42F2">
        <w:rPr>
          <w:rFonts w:cs="B Nazanin" w:hint="eastAsia"/>
          <w:sz w:val="26"/>
          <w:szCs w:val="26"/>
          <w:rtl/>
        </w:rPr>
        <w:t>ن</w:t>
      </w:r>
      <w:r w:rsidRPr="000A42F2">
        <w:rPr>
          <w:rFonts w:cs="B Nazanin"/>
          <w:sz w:val="26"/>
          <w:szCs w:val="26"/>
          <w:rtl/>
        </w:rPr>
        <w:t xml:space="preserve"> پروتکل جنبه عموم</w:t>
      </w:r>
      <w:r w:rsidRPr="000A42F2">
        <w:rPr>
          <w:rFonts w:cs="B Nazanin" w:hint="cs"/>
          <w:sz w:val="26"/>
          <w:szCs w:val="26"/>
          <w:rtl/>
        </w:rPr>
        <w:t>ی</w:t>
      </w:r>
      <w:r w:rsidRPr="000A42F2">
        <w:rPr>
          <w:rFonts w:cs="B Nazanin"/>
          <w:sz w:val="26"/>
          <w:szCs w:val="26"/>
          <w:rtl/>
        </w:rPr>
        <w:t xml:space="preserve"> دارد و ممکن است بخشها</w:t>
      </w:r>
      <w:r w:rsidRPr="000A42F2">
        <w:rPr>
          <w:rFonts w:cs="B Nazanin" w:hint="cs"/>
          <w:sz w:val="26"/>
          <w:szCs w:val="26"/>
          <w:rtl/>
        </w:rPr>
        <w:t>یی</w:t>
      </w:r>
      <w:r w:rsidRPr="000A42F2">
        <w:rPr>
          <w:rFonts w:cs="B Nazanin"/>
          <w:sz w:val="26"/>
          <w:szCs w:val="26"/>
          <w:rtl/>
        </w:rPr>
        <w:t xml:space="preserve"> از آن در کار با گروهها</w:t>
      </w:r>
      <w:r w:rsidRPr="000A42F2">
        <w:rPr>
          <w:rFonts w:cs="B Nazanin" w:hint="cs"/>
          <w:sz w:val="26"/>
          <w:szCs w:val="26"/>
          <w:rtl/>
        </w:rPr>
        <w:t>ی</w:t>
      </w:r>
      <w:r w:rsidRPr="000A42F2">
        <w:rPr>
          <w:rFonts w:cs="B Nazanin"/>
          <w:sz w:val="26"/>
          <w:szCs w:val="26"/>
          <w:rtl/>
        </w:rPr>
        <w:t xml:space="preserve"> خاص مثل کودکان و سالمندان هم مورد استفاده قرار گ</w:t>
      </w:r>
      <w:r w:rsidRPr="000A42F2">
        <w:rPr>
          <w:rFonts w:cs="B Nazanin" w:hint="cs"/>
          <w:sz w:val="26"/>
          <w:szCs w:val="26"/>
          <w:rtl/>
        </w:rPr>
        <w:t>ی</w:t>
      </w:r>
      <w:r w:rsidRPr="000A42F2">
        <w:rPr>
          <w:rFonts w:cs="B Nazanin" w:hint="eastAsia"/>
          <w:sz w:val="26"/>
          <w:szCs w:val="26"/>
          <w:rtl/>
        </w:rPr>
        <w:t>رد</w:t>
      </w:r>
      <w:r w:rsidRPr="000A42F2">
        <w:rPr>
          <w:rFonts w:cs="B Nazanin"/>
          <w:sz w:val="26"/>
          <w:szCs w:val="26"/>
          <w:rtl/>
        </w:rPr>
        <w:t>. با ا</w:t>
      </w:r>
      <w:r w:rsidRPr="000A42F2">
        <w:rPr>
          <w:rFonts w:cs="B Nazanin" w:hint="cs"/>
          <w:sz w:val="26"/>
          <w:szCs w:val="26"/>
          <w:rtl/>
        </w:rPr>
        <w:t>ی</w:t>
      </w:r>
      <w:r w:rsidRPr="000A42F2">
        <w:rPr>
          <w:rFonts w:cs="B Nazanin" w:hint="eastAsia"/>
          <w:sz w:val="26"/>
          <w:szCs w:val="26"/>
          <w:rtl/>
        </w:rPr>
        <w:t>نحال،</w:t>
      </w:r>
      <w:r w:rsidRPr="000A42F2">
        <w:rPr>
          <w:rFonts w:cs="B Nazanin"/>
          <w:sz w:val="26"/>
          <w:szCs w:val="26"/>
          <w:rtl/>
        </w:rPr>
        <w:t xml:space="preserve"> کار با گروهها</w:t>
      </w:r>
      <w:r w:rsidRPr="000A42F2">
        <w:rPr>
          <w:rFonts w:cs="B Nazanin" w:hint="cs"/>
          <w:sz w:val="26"/>
          <w:szCs w:val="26"/>
          <w:rtl/>
        </w:rPr>
        <w:t>ی</w:t>
      </w:r>
      <w:r w:rsidRPr="000A42F2">
        <w:rPr>
          <w:rFonts w:cs="B Nazanin"/>
          <w:sz w:val="26"/>
          <w:szCs w:val="26"/>
          <w:rtl/>
        </w:rPr>
        <w:t xml:space="preserve"> خاص ن</w:t>
      </w:r>
      <w:r w:rsidRPr="000A42F2">
        <w:rPr>
          <w:rFonts w:cs="B Nazanin" w:hint="cs"/>
          <w:sz w:val="26"/>
          <w:szCs w:val="26"/>
          <w:rtl/>
        </w:rPr>
        <w:t>ی</w:t>
      </w:r>
      <w:r w:rsidRPr="000A42F2">
        <w:rPr>
          <w:rFonts w:cs="B Nazanin" w:hint="eastAsia"/>
          <w:sz w:val="26"/>
          <w:szCs w:val="26"/>
          <w:rtl/>
        </w:rPr>
        <w:t>ازمند</w:t>
      </w:r>
      <w:r w:rsidRPr="000A42F2">
        <w:rPr>
          <w:rFonts w:cs="B Nazanin"/>
          <w:sz w:val="26"/>
          <w:szCs w:val="26"/>
          <w:rtl/>
        </w:rPr>
        <w:t xml:space="preserve"> ملاحظات و</w:t>
      </w:r>
      <w:r w:rsidRPr="000A42F2">
        <w:rPr>
          <w:rFonts w:cs="B Nazanin" w:hint="cs"/>
          <w:sz w:val="26"/>
          <w:szCs w:val="26"/>
          <w:rtl/>
        </w:rPr>
        <w:t>ی</w:t>
      </w:r>
      <w:r w:rsidRPr="000A42F2">
        <w:rPr>
          <w:rFonts w:cs="B Nazanin" w:hint="eastAsia"/>
          <w:sz w:val="26"/>
          <w:szCs w:val="26"/>
          <w:rtl/>
        </w:rPr>
        <w:t>ژه</w:t>
      </w:r>
      <w:r w:rsidRPr="000A42F2">
        <w:rPr>
          <w:rFonts w:cs="B Nazanin"/>
          <w:sz w:val="26"/>
          <w:szCs w:val="26"/>
          <w:rtl/>
        </w:rPr>
        <w:t xml:space="preserve"> ا</w:t>
      </w:r>
      <w:r w:rsidRPr="000A42F2">
        <w:rPr>
          <w:rFonts w:cs="B Nazanin" w:hint="cs"/>
          <w:sz w:val="26"/>
          <w:szCs w:val="26"/>
          <w:rtl/>
        </w:rPr>
        <w:t>ی</w:t>
      </w:r>
      <w:r w:rsidRPr="000A42F2">
        <w:rPr>
          <w:rFonts w:cs="B Nazanin"/>
          <w:sz w:val="26"/>
          <w:szCs w:val="26"/>
          <w:rtl/>
        </w:rPr>
        <w:t xml:space="preserve"> است که لازم است بر اساس مستندات علم</w:t>
      </w:r>
      <w:r w:rsidRPr="000A42F2">
        <w:rPr>
          <w:rFonts w:cs="B Nazanin" w:hint="cs"/>
          <w:sz w:val="26"/>
          <w:szCs w:val="26"/>
          <w:rtl/>
        </w:rPr>
        <w:t>ی</w:t>
      </w:r>
      <w:r w:rsidRPr="000A42F2">
        <w:rPr>
          <w:rFonts w:cs="B Nazanin"/>
          <w:sz w:val="26"/>
          <w:szCs w:val="26"/>
          <w:rtl/>
        </w:rPr>
        <w:t xml:space="preserve"> </w:t>
      </w:r>
      <w:r w:rsidRPr="000A42F2">
        <w:rPr>
          <w:rFonts w:cs="B Nazanin" w:hint="cs"/>
          <w:sz w:val="26"/>
          <w:szCs w:val="26"/>
          <w:rtl/>
        </w:rPr>
        <w:t>ی</w:t>
      </w:r>
      <w:r w:rsidRPr="000A42F2">
        <w:rPr>
          <w:rFonts w:cs="B Nazanin" w:hint="eastAsia"/>
          <w:sz w:val="26"/>
          <w:szCs w:val="26"/>
          <w:rtl/>
        </w:rPr>
        <w:t>ا</w:t>
      </w:r>
      <w:r w:rsidRPr="000A42F2">
        <w:rPr>
          <w:rFonts w:cs="B Nazanin"/>
          <w:sz w:val="26"/>
          <w:szCs w:val="26"/>
          <w:rtl/>
        </w:rPr>
        <w:t xml:space="preserve"> پروتکلها</w:t>
      </w:r>
      <w:r w:rsidRPr="000A42F2">
        <w:rPr>
          <w:rFonts w:cs="B Nazanin" w:hint="cs"/>
          <w:sz w:val="26"/>
          <w:szCs w:val="26"/>
          <w:rtl/>
        </w:rPr>
        <w:t>ی</w:t>
      </w:r>
      <w:r w:rsidRPr="000A42F2">
        <w:rPr>
          <w:rFonts w:cs="B Nazanin"/>
          <w:sz w:val="26"/>
          <w:szCs w:val="26"/>
          <w:rtl/>
        </w:rPr>
        <w:t xml:space="preserve"> آت</w:t>
      </w:r>
      <w:r w:rsidRPr="000A42F2">
        <w:rPr>
          <w:rFonts w:cs="B Nazanin" w:hint="cs"/>
          <w:sz w:val="26"/>
          <w:szCs w:val="26"/>
          <w:rtl/>
        </w:rPr>
        <w:t>ی</w:t>
      </w:r>
      <w:r w:rsidRPr="000A42F2">
        <w:rPr>
          <w:rFonts w:cs="B Nazanin"/>
          <w:sz w:val="26"/>
          <w:szCs w:val="26"/>
          <w:rtl/>
        </w:rPr>
        <w:t xml:space="preserve"> مورد توجه قرار گ</w:t>
      </w:r>
      <w:r w:rsidRPr="000A42F2">
        <w:rPr>
          <w:rFonts w:cs="B Nazanin" w:hint="cs"/>
          <w:sz w:val="26"/>
          <w:szCs w:val="26"/>
          <w:rtl/>
        </w:rPr>
        <w:t>ی</w:t>
      </w:r>
      <w:r w:rsidRPr="000A42F2">
        <w:rPr>
          <w:rFonts w:cs="B Nazanin" w:hint="eastAsia"/>
          <w:sz w:val="26"/>
          <w:szCs w:val="26"/>
          <w:rtl/>
        </w:rPr>
        <w:t>رد</w:t>
      </w:r>
      <w:r w:rsidRPr="000A42F2">
        <w:rPr>
          <w:rFonts w:cs="B Nazanin"/>
          <w:sz w:val="26"/>
          <w:szCs w:val="26"/>
        </w:rPr>
        <w:t>.</w:t>
      </w:r>
    </w:p>
    <w:p w14:paraId="667730F8" w14:textId="3D454CA5" w:rsidR="009F044E" w:rsidRPr="009F044E" w:rsidRDefault="009F044E" w:rsidP="009F044E">
      <w:pPr>
        <w:pStyle w:val="ListParagraph"/>
        <w:numPr>
          <w:ilvl w:val="0"/>
          <w:numId w:val="28"/>
        </w:numPr>
        <w:bidi/>
        <w:spacing w:line="360" w:lineRule="auto"/>
        <w:ind w:left="877" w:right="276" w:hanging="283"/>
        <w:jc w:val="both"/>
        <w:rPr>
          <w:rFonts w:cs="B Nazanin"/>
          <w:sz w:val="26"/>
          <w:szCs w:val="26"/>
        </w:rPr>
      </w:pPr>
      <w:r w:rsidRPr="009F044E">
        <w:rPr>
          <w:rFonts w:cs="B Nazanin" w:hint="cs"/>
          <w:sz w:val="26"/>
          <w:szCs w:val="26"/>
          <w:rtl/>
        </w:rPr>
        <w:t>اختلالالات روانی دوران کودکی به دلیل شیوع، شروع زودهنگام و تاثیر آن بر کودکی، خانواده و جوامع از نگرانی های سلامت عمومی است. اختلالات روانی در دوران کودکی می تواند با تداخل در توانایی کودکان برای دستیابی به نقاط عطف اجتماعی، عاطفی، شناختی، و تحصیلی و عملکرد در محیط های روزانه، بر رشد سالم تأثیر منفی بگذارد</w:t>
      </w:r>
      <w:r w:rsidRPr="009F044E">
        <w:rPr>
          <w:rFonts w:cs="B Nazanin" w:hint="cs"/>
          <w:sz w:val="26"/>
          <w:szCs w:val="26"/>
        </w:rPr>
        <w:t>.</w:t>
      </w:r>
      <w:r w:rsidRPr="009F044E">
        <w:rPr>
          <w:rFonts w:cs="B Nazanin" w:hint="cs"/>
          <w:sz w:val="26"/>
          <w:szCs w:val="26"/>
          <w:rtl/>
        </w:rPr>
        <w:t xml:space="preserve"> بخش قابل توجهی از کودکان با وجود اینکه ممکن است اختلال روانی داشته باشند، هیچ درمانی دریافت نمی کنند</w:t>
      </w:r>
      <w:r w:rsidRPr="009F044E">
        <w:rPr>
          <w:rFonts w:cs="B Nazanin" w:hint="cs"/>
          <w:sz w:val="26"/>
          <w:szCs w:val="26"/>
        </w:rPr>
        <w:t>.</w:t>
      </w:r>
      <w:r w:rsidRPr="009F044E">
        <w:rPr>
          <w:rFonts w:cs="B Nazanin" w:hint="cs"/>
          <w:sz w:val="26"/>
          <w:szCs w:val="26"/>
          <w:rtl/>
        </w:rPr>
        <w:t xml:space="preserve"> </w:t>
      </w:r>
    </w:p>
    <w:p w14:paraId="059E8A44" w14:textId="3D59D046" w:rsidR="009F044E" w:rsidRPr="009F044E" w:rsidRDefault="009F044E" w:rsidP="009F044E">
      <w:pPr>
        <w:pStyle w:val="ListParagraph"/>
        <w:numPr>
          <w:ilvl w:val="0"/>
          <w:numId w:val="28"/>
        </w:numPr>
        <w:bidi/>
        <w:spacing w:line="360" w:lineRule="auto"/>
        <w:ind w:left="877" w:right="276" w:hanging="283"/>
        <w:jc w:val="both"/>
        <w:rPr>
          <w:rFonts w:cs="B Nazanin"/>
          <w:sz w:val="26"/>
          <w:szCs w:val="26"/>
        </w:rPr>
      </w:pPr>
      <w:r w:rsidRPr="009F044E">
        <w:rPr>
          <w:rFonts w:cs="B Nazanin" w:hint="cs"/>
          <w:sz w:val="26"/>
          <w:szCs w:val="26"/>
          <w:rtl/>
        </w:rPr>
        <w:t xml:space="preserve">مطالعات مختلفی نشان داده‌اند که کودکان پیش دبستانی اغلب درمان دارویی را بدون مداخله ی روانی- اجتماعی دریافت می کنند که ضرورت توجه مددکاران اجتماعی را پررنگ می‌کند. </w:t>
      </w:r>
    </w:p>
    <w:p w14:paraId="2E2B02F5" w14:textId="77777777" w:rsidR="009F044E" w:rsidRPr="009F044E" w:rsidRDefault="009F044E" w:rsidP="009F044E">
      <w:pPr>
        <w:pStyle w:val="ListParagraph"/>
        <w:numPr>
          <w:ilvl w:val="0"/>
          <w:numId w:val="28"/>
        </w:numPr>
        <w:bidi/>
        <w:spacing w:line="360" w:lineRule="auto"/>
        <w:ind w:left="877" w:right="276" w:hanging="283"/>
        <w:jc w:val="both"/>
        <w:rPr>
          <w:rFonts w:cs="B Nazanin"/>
          <w:sz w:val="26"/>
          <w:szCs w:val="26"/>
        </w:rPr>
      </w:pPr>
      <w:r w:rsidRPr="009F044E">
        <w:rPr>
          <w:rFonts w:cs="B Nazanin" w:hint="cs"/>
          <w:sz w:val="26"/>
          <w:szCs w:val="26"/>
          <w:rtl/>
        </w:rPr>
        <w:t xml:space="preserve">خانواده نقش بسیار مهمی را در حمایت از کودکان دارای اختلال روانی بر عهده دارند و ضروری است که در مداخلات مددکاری اجتماعی برای کودکان دارای اختلال روانی به نقش و کارکردهای خانواده(حمایتهای عاطفی و اجتماعی، دسترسی به خدمات درمانی، پیگیری درمان، پاسخگویی به نیازها و ..) در توانبخشی کودکان دارای بیماران روانی دقت بیشتری شود. </w:t>
      </w:r>
    </w:p>
    <w:p w14:paraId="431D49F2" w14:textId="77777777" w:rsidR="009F044E" w:rsidRPr="009F044E" w:rsidRDefault="009F044E" w:rsidP="009F044E">
      <w:pPr>
        <w:pStyle w:val="ListParagraph"/>
        <w:numPr>
          <w:ilvl w:val="0"/>
          <w:numId w:val="28"/>
        </w:numPr>
        <w:bidi/>
        <w:spacing w:line="360" w:lineRule="auto"/>
        <w:ind w:left="877" w:right="276" w:hanging="283"/>
        <w:jc w:val="both"/>
        <w:rPr>
          <w:rFonts w:cs="B Nazanin"/>
          <w:sz w:val="26"/>
          <w:szCs w:val="26"/>
        </w:rPr>
      </w:pPr>
      <w:r w:rsidRPr="009F044E">
        <w:rPr>
          <w:rFonts w:cs="B Nazanin" w:hint="cs"/>
          <w:sz w:val="26"/>
          <w:szCs w:val="26"/>
          <w:rtl/>
        </w:rPr>
        <w:t xml:space="preserve">یکی از نقشهای خانواده ها در حمایت از کودکان دارای اختلال روانی، آموزش است. خانواده می تواند با آگاهی از بیماری کودک، درمانها و منابع دردسترس به درمان و نگهداری وی در درمان کمک کنند و بار بیماری را کاهش دهند. </w:t>
      </w:r>
    </w:p>
    <w:p w14:paraId="55AA93B1" w14:textId="2AEE627D" w:rsidR="009F044E" w:rsidRPr="009F044E" w:rsidRDefault="00CA5F17" w:rsidP="009F044E">
      <w:pPr>
        <w:pStyle w:val="ListParagraph"/>
        <w:numPr>
          <w:ilvl w:val="0"/>
          <w:numId w:val="28"/>
        </w:numPr>
        <w:bidi/>
        <w:spacing w:line="360" w:lineRule="auto"/>
        <w:ind w:left="877" w:right="276" w:hanging="283"/>
        <w:jc w:val="both"/>
        <w:rPr>
          <w:rFonts w:cs="B Nazanin"/>
          <w:sz w:val="26"/>
          <w:szCs w:val="26"/>
        </w:rPr>
      </w:pPr>
      <w:r>
        <w:rPr>
          <w:rFonts w:cs="B Nazanin" w:hint="cs"/>
          <w:sz w:val="26"/>
          <w:szCs w:val="26"/>
          <w:rtl/>
        </w:rPr>
        <w:t>خانواده ها می توانند با</w:t>
      </w:r>
      <w:r w:rsidR="009F044E" w:rsidRPr="009F044E">
        <w:rPr>
          <w:rFonts w:cs="B Nazanin" w:hint="cs"/>
          <w:sz w:val="26"/>
          <w:szCs w:val="26"/>
          <w:rtl/>
        </w:rPr>
        <w:t xml:space="preserve"> استفاده از استراتژی تقویت تاب‌آوری به درمان کودکان دارای اختلال روانی کمک کنند.تقویت مهارتهایی همچون مهارتهای مقابله ای، حل مسئله، تنظیم عواطف و مهارتهای اجتماعی می تواند به مدیریت بهتر بیماری و چالشهای پیش رو کمک کند. </w:t>
      </w:r>
    </w:p>
    <w:p w14:paraId="0BF0D1C8" w14:textId="77777777" w:rsidR="009F044E" w:rsidRPr="009F044E" w:rsidRDefault="009F044E" w:rsidP="009F044E">
      <w:pPr>
        <w:pStyle w:val="ListParagraph"/>
        <w:numPr>
          <w:ilvl w:val="0"/>
          <w:numId w:val="28"/>
        </w:numPr>
        <w:bidi/>
        <w:spacing w:line="360" w:lineRule="auto"/>
        <w:ind w:left="877" w:right="276" w:hanging="283"/>
        <w:jc w:val="both"/>
        <w:rPr>
          <w:rFonts w:cs="B Nazanin"/>
          <w:sz w:val="26"/>
          <w:szCs w:val="26"/>
          <w:rtl/>
        </w:rPr>
      </w:pPr>
      <w:r w:rsidRPr="009F044E">
        <w:rPr>
          <w:rFonts w:cs="B Nazanin" w:hint="cs"/>
          <w:sz w:val="26"/>
          <w:szCs w:val="26"/>
          <w:rtl/>
        </w:rPr>
        <w:t xml:space="preserve">خانواده ها می توانند به شناسایی تواناییها و علایق کودکان دارای اختلال روانی کمک کنند و از این ظرفیت در طول درمان استفاده کنند. </w:t>
      </w:r>
    </w:p>
    <w:p w14:paraId="68B4EF8B" w14:textId="21AEF14D" w:rsidR="00F86A32" w:rsidRPr="00237740" w:rsidRDefault="00A95206" w:rsidP="00996492">
      <w:pPr>
        <w:spacing w:line="240" w:lineRule="auto"/>
        <w:jc w:val="center"/>
        <w:rPr>
          <w:rFonts w:ascii="Calibri" w:eastAsia="Calibri" w:hAnsi="Calibri" w:cs="B Nazanin"/>
          <w:b/>
          <w:bCs/>
          <w:color w:val="auto"/>
          <w:sz w:val="26"/>
          <w:szCs w:val="26"/>
          <w:rtl/>
          <w:lang w:bidi="fa-IR"/>
        </w:rPr>
      </w:pPr>
      <w:r w:rsidRPr="00237740">
        <w:rPr>
          <w:rFonts w:cs="B Nazanin"/>
        </w:rPr>
        <w:t xml:space="preserve"> </w:t>
      </w:r>
      <w:r w:rsidR="00F86A32" w:rsidRPr="00237740">
        <w:rPr>
          <w:rFonts w:ascii="Calibri" w:eastAsia="Calibri" w:hAnsi="Calibri" w:cs="B Nazanin" w:hint="cs"/>
          <w:b/>
          <w:bCs/>
          <w:color w:val="auto"/>
          <w:sz w:val="26"/>
          <w:szCs w:val="26"/>
          <w:rtl/>
          <w:lang w:bidi="fa-IR"/>
        </w:rPr>
        <w:t xml:space="preserve">جدول شماره </w:t>
      </w:r>
      <w:r w:rsidR="003B2561" w:rsidRPr="00237740">
        <w:rPr>
          <w:rFonts w:ascii="Calibri" w:eastAsia="Calibri" w:hAnsi="Calibri" w:cs="B Nazanin" w:hint="cs"/>
          <w:b/>
          <w:bCs/>
          <w:color w:val="auto"/>
          <w:sz w:val="26"/>
          <w:szCs w:val="26"/>
          <w:rtl/>
          <w:lang w:bidi="fa-IR"/>
        </w:rPr>
        <w:t>4</w:t>
      </w:r>
      <w:r w:rsidR="00F86A32" w:rsidRPr="00237740">
        <w:rPr>
          <w:rFonts w:ascii="Calibri" w:eastAsia="Calibri" w:hAnsi="Calibri" w:cs="B Nazanin" w:hint="cs"/>
          <w:b/>
          <w:bCs/>
          <w:color w:val="auto"/>
          <w:sz w:val="26"/>
          <w:szCs w:val="26"/>
          <w:rtl/>
          <w:lang w:bidi="fa-IR"/>
        </w:rPr>
        <w:t xml:space="preserve">: فرم ارزیابی جامع بیماران </w:t>
      </w:r>
      <w:r w:rsidR="00996492">
        <w:rPr>
          <w:rFonts w:ascii="Calibri" w:eastAsia="Calibri" w:hAnsi="Calibri" w:cs="B Nazanin" w:hint="cs"/>
          <w:b/>
          <w:bCs/>
          <w:color w:val="auto"/>
          <w:sz w:val="26"/>
          <w:szCs w:val="26"/>
          <w:rtl/>
          <w:lang w:bidi="fa-IR"/>
        </w:rPr>
        <w:t>دارای اختلالات روانپزشکی</w:t>
      </w:r>
    </w:p>
    <w:p w14:paraId="00569412" w14:textId="77777777" w:rsidR="00F86A32" w:rsidRPr="00237740" w:rsidRDefault="00F86A32" w:rsidP="00F86A32">
      <w:pPr>
        <w:spacing w:after="0" w:line="259" w:lineRule="auto"/>
        <w:ind w:left="0" w:right="0"/>
        <w:jc w:val="center"/>
        <w:rPr>
          <w:rFonts w:ascii="Times New Roman" w:eastAsia="Times New Roman" w:hAnsi="Times New Roman" w:cs="B Nazanin"/>
          <w:color w:val="auto"/>
          <w:sz w:val="22"/>
          <w:szCs w:val="26"/>
          <w:rtl/>
          <w:lang w:bidi="fa-IR"/>
        </w:rPr>
      </w:pPr>
      <w:r w:rsidRPr="00237740">
        <w:rPr>
          <w:rFonts w:ascii="Times New Roman" w:eastAsia="Times New Roman" w:hAnsi="Times New Roman" w:cs="B Nazanin"/>
          <w:noProof/>
          <w:color w:val="auto"/>
          <w:sz w:val="22"/>
          <w:szCs w:val="26"/>
          <w:rtl/>
        </w:rPr>
        <mc:AlternateContent>
          <mc:Choice Requires="wps">
            <w:drawing>
              <wp:anchor distT="0" distB="0" distL="114300" distR="114300" simplePos="0" relativeHeight="251673600" behindDoc="0" locked="1" layoutInCell="0" allowOverlap="1" wp14:anchorId="1462066A" wp14:editId="0F9CD3CC">
                <wp:simplePos x="0" y="0"/>
                <wp:positionH relativeFrom="margin">
                  <wp:align>right</wp:align>
                </wp:positionH>
                <wp:positionV relativeFrom="paragraph">
                  <wp:posOffset>779780</wp:posOffset>
                </wp:positionV>
                <wp:extent cx="1202055" cy="285750"/>
                <wp:effectExtent l="0" t="0" r="17145" b="19050"/>
                <wp:wrapNone/>
                <wp:docPr id="41" name="Rounded 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055" cy="285750"/>
                        </a:xfrm>
                        <a:prstGeom prst="roundRect">
                          <a:avLst>
                            <a:gd name="adj" fmla="val 10958"/>
                          </a:avLst>
                        </a:prstGeom>
                        <a:solidFill>
                          <a:srgbClr val="FFFFFF"/>
                        </a:solidFill>
                        <a:ln w="19050">
                          <a:solidFill>
                            <a:srgbClr val="000000"/>
                          </a:solidFill>
                          <a:round/>
                          <a:headEnd/>
                          <a:tailEnd/>
                        </a:ln>
                      </wps:spPr>
                      <wps:txbx>
                        <w:txbxContent>
                          <w:p w14:paraId="2628B107" w14:textId="77777777" w:rsidR="00B54470" w:rsidRPr="00B06CC9" w:rsidRDefault="00B54470" w:rsidP="00F86A32">
                            <w:pPr>
                              <w:pStyle w:val="Heading8"/>
                              <w:rPr>
                                <w:rFonts w:ascii="Times New Roman" w:hAnsi="Times New Roman" w:cs="Titr"/>
                                <w:sz w:val="22"/>
                                <w:szCs w:val="26"/>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1462066A" id="Rounded Rectangle 41" o:spid="_x0000_s1043" style="position:absolute;left:0;text-align:left;margin-left:43.45pt;margin-top:61.4pt;width:94.65pt;height:22.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71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" o:allowincell="f" strokeweight="1.5pt">
                <v:textbox>
                  <w:txbxContent>
                    <w:p w14:paraId="2628B107" w14:textId="77777777" w:rsidR="00B54470" w:rsidRPr="00B06CC9" w:rsidRDefault="00B54470" w:rsidP="00F86A32">
                      <w:pPr>
                        <w:pStyle w:val="Heading8"/>
                        <w:rPr>
                          <w:rFonts w:ascii="Times New Roman" w:hAnsi="Times New Roman" w:cs="Titr"/>
                          <w:sz w:val="22"/>
                          <w:szCs w:val="26"/>
                          <w:rtl/>
                        </w:rPr>
                      </w:pPr>
                    </w:p>
                  </w:txbxContent>
                </v:textbox>
                <w10:wrap anchorx="margin"/>
                <w10:anchorlock/>
              </v:roundrect>
            </w:pict>
          </mc:Fallback>
        </mc:AlternateContent>
      </w:r>
      <w:r w:rsidRPr="00237740">
        <w:rPr>
          <w:rFonts w:ascii="Times New Roman" w:eastAsia="Times New Roman" w:hAnsi="Times New Roman" w:cs="B Nazanin"/>
          <w:color w:val="auto"/>
          <w:sz w:val="22"/>
          <w:szCs w:val="26"/>
          <w:rtl/>
          <w:lang w:bidi="fa-IR"/>
        </w:rPr>
        <w:t>وزارت بهداشت، درمان و آموزش پزشكي</w:t>
      </w:r>
    </w:p>
    <w:p w14:paraId="147B3196" w14:textId="77777777" w:rsidR="00F86A32" w:rsidRPr="00237740" w:rsidRDefault="00F86A32" w:rsidP="00F86A32">
      <w:pPr>
        <w:spacing w:after="0" w:line="216" w:lineRule="auto"/>
        <w:ind w:left="0" w:right="0"/>
        <w:jc w:val="center"/>
        <w:rPr>
          <w:rFonts w:ascii="Times New Roman" w:eastAsia="Times New Roman" w:hAnsi="Times New Roman" w:cs="B Nazanin"/>
          <w:b/>
          <w:bCs/>
          <w:color w:val="auto"/>
          <w:sz w:val="20"/>
          <w:szCs w:val="20"/>
          <w:rtl/>
          <w:lang w:bidi="fa-IR"/>
        </w:rPr>
      </w:pPr>
      <w:r w:rsidRPr="00237740">
        <w:rPr>
          <w:rFonts w:ascii="Times New Roman" w:eastAsia="Times New Roman" w:hAnsi="Times New Roman" w:cs="B Nazanin"/>
          <w:b/>
          <w:bCs/>
          <w:color w:val="auto"/>
          <w:sz w:val="20"/>
          <w:szCs w:val="20"/>
          <w:lang w:bidi="fa-IR"/>
        </w:rPr>
        <w:t>Ministry of Health &amp; Medical Education</w:t>
      </w:r>
    </w:p>
    <w:tbl>
      <w:tblPr>
        <w:tblpPr w:leftFromText="180" w:rightFromText="180" w:vertAnchor="text" w:horzAnchor="page" w:tblpX="9655" w:tblpY="122"/>
        <w:tblW w:w="0" w:type="auto"/>
        <w:tblLayout w:type="fixed"/>
        <w:tblLook w:val="0000" w:firstRow="0" w:lastRow="0" w:firstColumn="0" w:lastColumn="0" w:noHBand="0" w:noVBand="0"/>
      </w:tblPr>
      <w:tblGrid>
        <w:gridCol w:w="1024"/>
        <w:gridCol w:w="1245"/>
      </w:tblGrid>
      <w:tr w:rsidR="00F86A32" w:rsidRPr="00237740" w14:paraId="15F70162" w14:textId="77777777" w:rsidTr="00F41271">
        <w:trPr>
          <w:trHeight w:val="87"/>
        </w:trPr>
        <w:tc>
          <w:tcPr>
            <w:tcW w:w="1024" w:type="dxa"/>
            <w:vAlign w:val="center"/>
          </w:tcPr>
          <w:p w14:paraId="552A0010" w14:textId="77777777" w:rsidR="00F86A32" w:rsidRPr="00237740" w:rsidRDefault="00F86A32" w:rsidP="00F86A32">
            <w:pPr>
              <w:keepNext/>
              <w:keepLines/>
              <w:bidi w:val="0"/>
              <w:spacing w:before="40" w:after="0" w:line="259" w:lineRule="auto"/>
              <w:ind w:left="0" w:right="0"/>
              <w:jc w:val="lowKashida"/>
              <w:outlineLvl w:val="5"/>
              <w:rPr>
                <w:rFonts w:ascii="Calibri Light" w:eastAsia="Times New Roman" w:hAnsi="Calibri Light" w:cs="B Nazanin"/>
                <w:color w:val="1F3763"/>
                <w:sz w:val="18"/>
                <w:szCs w:val="18"/>
              </w:rPr>
            </w:pPr>
            <w:r w:rsidRPr="00237740">
              <w:rPr>
                <w:rFonts w:ascii="Times New Roman" w:eastAsia="Times New Roman" w:hAnsi="Times New Roman" w:cs="B Nazanin"/>
                <w:b/>
                <w:bCs/>
                <w:i/>
                <w:iCs/>
                <w:color w:val="auto"/>
                <w:sz w:val="16"/>
                <w:szCs w:val="16"/>
              </w:rPr>
              <w:lastRenderedPageBreak/>
              <w:t>Record No:</w:t>
            </w:r>
          </w:p>
        </w:tc>
        <w:tc>
          <w:tcPr>
            <w:tcW w:w="1245" w:type="dxa"/>
          </w:tcPr>
          <w:p w14:paraId="47515357" w14:textId="77777777" w:rsidR="00F86A32" w:rsidRPr="00237740" w:rsidRDefault="00F86A32" w:rsidP="00F86A32">
            <w:pPr>
              <w:keepNext/>
              <w:keepLines/>
              <w:bidi w:val="0"/>
              <w:spacing w:before="40" w:after="0" w:line="259" w:lineRule="auto"/>
              <w:ind w:left="0" w:right="0"/>
              <w:jc w:val="left"/>
              <w:outlineLvl w:val="7"/>
              <w:rPr>
                <w:rFonts w:ascii="Times New Roman" w:eastAsia="Times New Roman" w:hAnsi="Times New Roman" w:cs="B Nazanin"/>
                <w:b/>
                <w:bCs/>
                <w:i/>
                <w:iCs/>
                <w:color w:val="272727"/>
                <w:sz w:val="18"/>
              </w:rPr>
            </w:pPr>
            <w:r w:rsidRPr="00237740">
              <w:rPr>
                <w:rFonts w:ascii="Times New Roman" w:eastAsia="Times New Roman" w:hAnsi="Times New Roman" w:cs="B Nazanin" w:hint="cs"/>
                <w:color w:val="272727"/>
                <w:sz w:val="22"/>
                <w:rtl/>
              </w:rPr>
              <w:t xml:space="preserve">   </w:t>
            </w:r>
            <w:r w:rsidRPr="00237740">
              <w:rPr>
                <w:rFonts w:ascii="Times New Roman" w:eastAsia="Times New Roman" w:hAnsi="Times New Roman" w:cs="B Nazanin"/>
                <w:color w:val="272727"/>
                <w:sz w:val="22"/>
                <w:rtl/>
              </w:rPr>
              <w:t>شماره پرونده:</w:t>
            </w:r>
          </w:p>
        </w:tc>
      </w:tr>
    </w:tbl>
    <w:p w14:paraId="3FFCB8BC" w14:textId="77777777" w:rsidR="00F86A32" w:rsidRPr="00237740" w:rsidRDefault="00F86A32" w:rsidP="00F86A32">
      <w:pPr>
        <w:keepNext/>
        <w:spacing w:after="0" w:line="240" w:lineRule="auto"/>
        <w:ind w:left="0" w:right="0"/>
        <w:jc w:val="center"/>
        <w:outlineLvl w:val="4"/>
        <w:rPr>
          <w:rFonts w:ascii="Times New Roman" w:eastAsia="Times New Roman" w:hAnsi="Times New Roman" w:cs="B Nazanin"/>
          <w:b/>
          <w:bCs/>
          <w:color w:val="auto"/>
          <w:sz w:val="20"/>
          <w:rtl/>
          <w:lang w:bidi="fa-IR"/>
        </w:rPr>
      </w:pPr>
      <w:r w:rsidRPr="00237740">
        <w:rPr>
          <w:rFonts w:ascii="Times New Roman" w:eastAsia="Times New Roman" w:hAnsi="Times New Roman" w:cs="B Nazanin"/>
          <w:b/>
          <w:bCs/>
          <w:color w:val="auto"/>
          <w:sz w:val="20"/>
          <w:lang w:bidi="fa-IR"/>
        </w:rPr>
        <w:t xml:space="preserve">       </w:t>
      </w:r>
      <w:r w:rsidRPr="00237740">
        <w:rPr>
          <w:rFonts w:ascii="Times New Roman" w:eastAsia="Times New Roman" w:hAnsi="Times New Roman" w:cs="B Nazanin"/>
          <w:b/>
          <w:bCs/>
          <w:color w:val="auto"/>
          <w:sz w:val="20"/>
          <w:rtl/>
          <w:lang w:bidi="fa-IR"/>
        </w:rPr>
        <w:t xml:space="preserve">دانشگاه علوم پزشكي:                 </w:t>
      </w:r>
      <w:r w:rsidRPr="00237740">
        <w:rPr>
          <w:rFonts w:ascii="Times New Roman" w:eastAsia="Times New Roman" w:hAnsi="Times New Roman" w:cs="B Nazanin"/>
          <w:b/>
          <w:bCs/>
          <w:color w:val="auto"/>
          <w:sz w:val="20"/>
          <w:lang w:bidi="fa-IR"/>
        </w:rPr>
        <w:t xml:space="preserve">          </w:t>
      </w:r>
      <w:r w:rsidRPr="00237740">
        <w:rPr>
          <w:rFonts w:ascii="Times New Roman" w:eastAsia="Times New Roman" w:hAnsi="Times New Roman" w:cs="B Nazanin"/>
          <w:b/>
          <w:bCs/>
          <w:color w:val="auto"/>
          <w:sz w:val="20"/>
          <w:rtl/>
          <w:lang w:bidi="fa-IR"/>
        </w:rPr>
        <w:t xml:space="preserve">  </w:t>
      </w:r>
      <w:r w:rsidRPr="00237740">
        <w:rPr>
          <w:rFonts w:ascii="Times New Roman" w:eastAsia="Times New Roman" w:hAnsi="Times New Roman" w:cs="B Nazanin"/>
          <w:b/>
          <w:bCs/>
          <w:color w:val="auto"/>
          <w:sz w:val="20"/>
          <w:lang w:bidi="fa-IR"/>
        </w:rPr>
        <w:t xml:space="preserve"> University of Medical Science:</w:t>
      </w:r>
    </w:p>
    <w:p w14:paraId="5D47DD9C" w14:textId="77777777" w:rsidR="00F86A32" w:rsidRPr="00237740" w:rsidRDefault="00F86A32" w:rsidP="00F86A32">
      <w:pPr>
        <w:spacing w:after="0" w:line="240" w:lineRule="auto"/>
        <w:ind w:left="0" w:right="0"/>
        <w:jc w:val="center"/>
        <w:rPr>
          <w:rFonts w:ascii="Times New Roman" w:eastAsia="Times New Roman" w:hAnsi="Times New Roman" w:cs="B Nazanin"/>
          <w:color w:val="auto"/>
          <w:sz w:val="22"/>
          <w:rtl/>
          <w:lang w:bidi="fa-IR"/>
        </w:rPr>
      </w:pPr>
      <w:r w:rsidRPr="00237740">
        <w:rPr>
          <w:rFonts w:ascii="Times New Roman" w:eastAsia="Times New Roman" w:hAnsi="Times New Roman" w:cs="B Nazanin" w:hint="cs"/>
          <w:b/>
          <w:bCs/>
          <w:color w:val="auto"/>
          <w:sz w:val="20"/>
          <w:rtl/>
          <w:lang w:bidi="fa-IR"/>
        </w:rPr>
        <w:t xml:space="preserve">     </w:t>
      </w:r>
      <w:r w:rsidRPr="00237740">
        <w:rPr>
          <w:rFonts w:ascii="Times New Roman" w:eastAsia="Times New Roman" w:hAnsi="Times New Roman" w:cs="B Nazanin"/>
          <w:b/>
          <w:bCs/>
          <w:color w:val="auto"/>
          <w:sz w:val="20"/>
          <w:lang w:bidi="fa-IR"/>
        </w:rPr>
        <w:t xml:space="preserve"> </w:t>
      </w:r>
      <w:r w:rsidRPr="00237740">
        <w:rPr>
          <w:rFonts w:ascii="Times New Roman" w:eastAsia="Times New Roman" w:hAnsi="Times New Roman" w:cs="B Nazanin"/>
          <w:b/>
          <w:bCs/>
          <w:color w:val="auto"/>
          <w:sz w:val="20"/>
          <w:rtl/>
          <w:lang w:bidi="fa-IR"/>
        </w:rPr>
        <w:t>مركز پزشكي آموزشي درماني:</w:t>
      </w:r>
      <w:r w:rsidRPr="00237740">
        <w:rPr>
          <w:rFonts w:ascii="Times New Roman" w:eastAsia="Times New Roman" w:hAnsi="Times New Roman" w:cs="B Nazanin"/>
          <w:color w:val="auto"/>
          <w:sz w:val="22"/>
          <w:rtl/>
          <w:lang w:bidi="fa-IR"/>
        </w:rPr>
        <w:t xml:space="preserve"> </w:t>
      </w:r>
      <w:r w:rsidRPr="00237740">
        <w:rPr>
          <w:rFonts w:ascii="Times New Roman" w:eastAsia="Times New Roman" w:hAnsi="Times New Roman" w:cs="B Nazanin" w:hint="cs"/>
          <w:color w:val="auto"/>
          <w:sz w:val="22"/>
          <w:rtl/>
          <w:lang w:bidi="fa-IR"/>
        </w:rPr>
        <w:t xml:space="preserve">      </w:t>
      </w:r>
      <w:r w:rsidRPr="00237740">
        <w:rPr>
          <w:rFonts w:ascii="Times New Roman" w:eastAsia="Times New Roman" w:hAnsi="Times New Roman" w:cs="B Nazanin"/>
          <w:b/>
          <w:bCs/>
          <w:color w:val="auto"/>
          <w:sz w:val="20"/>
          <w:szCs w:val="20"/>
          <w:lang w:bidi="fa-IR"/>
        </w:rPr>
        <w:t>Medical Center:</w:t>
      </w:r>
      <w:r w:rsidRPr="00237740">
        <w:rPr>
          <w:rFonts w:ascii="Times New Roman" w:eastAsia="Times New Roman" w:hAnsi="Times New Roman" w:cs="B Nazanin"/>
          <w:color w:val="auto"/>
          <w:sz w:val="22"/>
          <w:lang w:bidi="fa-IR"/>
        </w:rPr>
        <w:t xml:space="preserve">                               </w:t>
      </w:r>
      <w:r w:rsidRPr="00237740">
        <w:rPr>
          <w:rFonts w:ascii="Times New Roman" w:eastAsia="Times New Roman" w:hAnsi="Times New Roman" w:cs="B Nazanin" w:hint="cs"/>
          <w:color w:val="auto"/>
          <w:sz w:val="22"/>
          <w:rtl/>
          <w:lang w:bidi="fa-IR"/>
        </w:rPr>
        <w:t xml:space="preserve">   </w:t>
      </w:r>
    </w:p>
    <w:p w14:paraId="290D974B" w14:textId="453D61F6" w:rsidR="00F86A32" w:rsidRPr="00237740" w:rsidRDefault="00F86A32" w:rsidP="00996492">
      <w:pPr>
        <w:spacing w:after="160" w:line="259" w:lineRule="auto"/>
        <w:ind w:left="0" w:right="0"/>
        <w:jc w:val="center"/>
        <w:rPr>
          <w:rFonts w:ascii="Calibri" w:eastAsia="Calibri" w:hAnsi="Calibri" w:cs="B Nazanin"/>
          <w:b/>
          <w:bCs/>
          <w:color w:val="auto"/>
          <w:sz w:val="22"/>
          <w:rtl/>
          <w:lang w:bidi="fa-IR"/>
        </w:rPr>
      </w:pPr>
      <w:r w:rsidRPr="00237740">
        <w:rPr>
          <w:rFonts w:ascii="Calibri" w:eastAsia="Calibri" w:hAnsi="Calibri" w:cs="B Nazanin" w:hint="cs"/>
          <w:b/>
          <w:bCs/>
          <w:color w:val="auto"/>
          <w:sz w:val="22"/>
          <w:rtl/>
          <w:lang w:bidi="fa-IR"/>
        </w:rPr>
        <w:t xml:space="preserve">برگ مداخلات تخصصی مددکاری اجتماعی در بیماران </w:t>
      </w:r>
      <w:r w:rsidR="00996492">
        <w:rPr>
          <w:rFonts w:ascii="Calibri" w:eastAsia="Calibri" w:hAnsi="Calibri" w:cs="B Nazanin" w:hint="cs"/>
          <w:b/>
          <w:bCs/>
          <w:color w:val="auto"/>
          <w:sz w:val="26"/>
          <w:szCs w:val="26"/>
          <w:rtl/>
          <w:lang w:bidi="fa-IR"/>
        </w:rPr>
        <w:t>دارای اختلالات روانپزشکی</w:t>
      </w:r>
    </w:p>
    <w:p w14:paraId="0971E820" w14:textId="1D6557F4" w:rsidR="00F86A32" w:rsidRPr="00007031" w:rsidRDefault="00F86A32" w:rsidP="00007031">
      <w:pPr>
        <w:keepNext/>
        <w:bidi w:val="0"/>
        <w:spacing w:after="0" w:line="259" w:lineRule="auto"/>
        <w:ind w:left="0" w:right="0"/>
        <w:jc w:val="center"/>
        <w:rPr>
          <w:rFonts w:asciiTheme="majorBidi" w:eastAsia="Times New Roman" w:hAnsiTheme="majorBidi" w:cstheme="majorBidi"/>
          <w:b/>
          <w:bCs/>
          <w:color w:val="auto"/>
          <w:sz w:val="22"/>
          <w:lang w:bidi="fa-IR"/>
        </w:rPr>
      </w:pPr>
      <w:r w:rsidRPr="00007031">
        <w:rPr>
          <w:rFonts w:asciiTheme="majorBidi" w:eastAsia="Times New Roman" w:hAnsiTheme="majorBidi" w:cstheme="majorBidi"/>
          <w:b/>
          <w:bCs/>
          <w:color w:val="auto"/>
          <w:sz w:val="22"/>
          <w:lang w:bidi="fa-IR"/>
        </w:rPr>
        <w:t xml:space="preserve">SOCIAL WORK INTERVENTIONS IN </w:t>
      </w:r>
      <w:r w:rsidR="00007031">
        <w:rPr>
          <w:rFonts w:asciiTheme="majorBidi" w:eastAsia="Times New Roman" w:hAnsiTheme="majorBidi" w:cstheme="majorBidi"/>
          <w:b/>
          <w:bCs/>
          <w:color w:val="auto"/>
          <w:sz w:val="22"/>
          <w:lang w:bidi="fa-IR"/>
        </w:rPr>
        <w:t>PSYCHOLOGY PATIENTS</w:t>
      </w:r>
      <w:r w:rsidRPr="00007031">
        <w:rPr>
          <w:rFonts w:asciiTheme="majorBidi" w:eastAsia="Times New Roman" w:hAnsiTheme="majorBidi" w:cstheme="majorBidi"/>
          <w:b/>
          <w:bCs/>
          <w:color w:val="auto"/>
          <w:sz w:val="22"/>
          <w:lang w:bidi="fa-IR"/>
        </w:rPr>
        <w:t xml:space="preserve"> SHEET</w:t>
      </w:r>
    </w:p>
    <w:tbl>
      <w:tblPr>
        <w:bidiVisual/>
        <w:tblW w:w="11058"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89"/>
        <w:gridCol w:w="429"/>
        <w:gridCol w:w="712"/>
        <w:gridCol w:w="1411"/>
        <w:gridCol w:w="1135"/>
        <w:gridCol w:w="1987"/>
        <w:gridCol w:w="1131"/>
        <w:gridCol w:w="7"/>
        <w:gridCol w:w="2406"/>
      </w:tblGrid>
      <w:tr w:rsidR="007E3F70" w:rsidRPr="00237740" w14:paraId="3F460FFF" w14:textId="77777777" w:rsidTr="00D929E8">
        <w:trPr>
          <w:cantSplit/>
          <w:trHeight w:val="320"/>
        </w:trPr>
        <w:tc>
          <w:tcPr>
            <w:tcW w:w="851" w:type="dxa"/>
            <w:tcBorders>
              <w:top w:val="single" w:sz="12" w:space="0" w:color="auto"/>
              <w:left w:val="single" w:sz="12" w:space="0" w:color="auto"/>
              <w:bottom w:val="single" w:sz="4" w:space="0" w:color="auto"/>
              <w:right w:val="nil"/>
            </w:tcBorders>
            <w:shd w:val="clear" w:color="auto" w:fill="D9D9D9" w:themeFill="background1" w:themeFillShade="D9"/>
          </w:tcPr>
          <w:p w14:paraId="3CDA8CE6" w14:textId="77777777" w:rsidR="007E3F70" w:rsidRPr="00237740" w:rsidRDefault="007E3F70"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p>
        </w:tc>
        <w:tc>
          <w:tcPr>
            <w:tcW w:w="10207" w:type="dxa"/>
            <w:gridSpan w:val="9"/>
            <w:tcBorders>
              <w:top w:val="single" w:sz="12" w:space="0" w:color="auto"/>
              <w:left w:val="nil"/>
              <w:bottom w:val="single" w:sz="4" w:space="0" w:color="auto"/>
              <w:right w:val="single" w:sz="12" w:space="0" w:color="auto"/>
            </w:tcBorders>
            <w:shd w:val="clear" w:color="auto" w:fill="D9D9D9" w:themeFill="background1" w:themeFillShade="D9"/>
          </w:tcPr>
          <w:p w14:paraId="442E4CD3" w14:textId="24DB3872" w:rsidR="007E3F70" w:rsidRPr="007E3F70" w:rsidRDefault="007E3F70" w:rsidP="00F86A32">
            <w:pPr>
              <w:spacing w:after="0" w:line="240" w:lineRule="auto"/>
              <w:ind w:left="0" w:right="0"/>
              <w:jc w:val="lowKashida"/>
              <w:rPr>
                <w:rFonts w:ascii="Times New Roman" w:eastAsia="Times New Roman" w:hAnsi="Times New Roman" w:cs="B Nazanin"/>
                <w:b/>
                <w:bCs/>
                <w:color w:val="auto"/>
                <w:sz w:val="20"/>
                <w:szCs w:val="20"/>
                <w:lang w:bidi="fa-IR"/>
              </w:rPr>
            </w:pPr>
            <w:r w:rsidRPr="007E3F70">
              <w:rPr>
                <w:rFonts w:ascii="Times New Roman" w:eastAsia="Times New Roman" w:hAnsi="Times New Roman" w:cs="B Nazanin" w:hint="cs"/>
                <w:b/>
                <w:bCs/>
                <w:color w:val="auto"/>
                <w:sz w:val="20"/>
                <w:szCs w:val="20"/>
                <w:rtl/>
                <w:lang w:bidi="fa-IR"/>
              </w:rPr>
              <w:t>اطلاعات هویتی و دموگرافیک بیمار</w:t>
            </w:r>
          </w:p>
        </w:tc>
      </w:tr>
      <w:tr w:rsidR="00F86A32" w:rsidRPr="00237740" w14:paraId="2A95F2E1" w14:textId="77777777" w:rsidTr="00D929E8">
        <w:trPr>
          <w:cantSplit/>
          <w:trHeight w:val="577"/>
        </w:trPr>
        <w:tc>
          <w:tcPr>
            <w:tcW w:w="851" w:type="dxa"/>
            <w:tcBorders>
              <w:top w:val="single" w:sz="12" w:space="0" w:color="auto"/>
              <w:left w:val="single" w:sz="12" w:space="0" w:color="auto"/>
              <w:bottom w:val="single" w:sz="4" w:space="0" w:color="auto"/>
              <w:right w:val="nil"/>
            </w:tcBorders>
          </w:tcPr>
          <w:p w14:paraId="71E2B8DD"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color w:val="auto"/>
                <w:sz w:val="20"/>
                <w:szCs w:val="20"/>
                <w:rtl/>
              </w:rPr>
              <w:t>نام خانوادگي</w:t>
            </w:r>
            <w:r w:rsidRPr="00237740">
              <w:rPr>
                <w:rFonts w:ascii="Times New Roman" w:eastAsia="Times New Roman" w:hAnsi="Times New Roman" w:cs="B Nazanin" w:hint="cs"/>
                <w:color w:val="auto"/>
                <w:sz w:val="20"/>
                <w:szCs w:val="20"/>
                <w:rtl/>
              </w:rPr>
              <w:t xml:space="preserve"> بیمار</w:t>
            </w:r>
            <w:r w:rsidRPr="00237740">
              <w:rPr>
                <w:rFonts w:ascii="Times New Roman" w:eastAsia="Times New Roman" w:hAnsi="Times New Roman" w:cs="B Nazanin"/>
                <w:color w:val="auto"/>
                <w:sz w:val="20"/>
                <w:szCs w:val="20"/>
                <w:rtl/>
              </w:rPr>
              <w:t>:</w:t>
            </w:r>
          </w:p>
        </w:tc>
        <w:tc>
          <w:tcPr>
            <w:tcW w:w="1418" w:type="dxa"/>
            <w:gridSpan w:val="2"/>
            <w:tcBorders>
              <w:top w:val="single" w:sz="12" w:space="0" w:color="auto"/>
              <w:left w:val="nil"/>
              <w:bottom w:val="single" w:sz="4" w:space="0" w:color="auto"/>
            </w:tcBorders>
          </w:tcPr>
          <w:p w14:paraId="21DADAB1"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color w:val="auto"/>
                <w:sz w:val="20"/>
                <w:szCs w:val="20"/>
                <w:lang w:bidi="fa-IR"/>
              </w:rPr>
              <w:t>Family Name:</w:t>
            </w:r>
          </w:p>
        </w:tc>
        <w:tc>
          <w:tcPr>
            <w:tcW w:w="712" w:type="dxa"/>
            <w:tcBorders>
              <w:top w:val="single" w:sz="12" w:space="0" w:color="auto"/>
              <w:bottom w:val="single" w:sz="4" w:space="0" w:color="auto"/>
              <w:right w:val="nil"/>
            </w:tcBorders>
          </w:tcPr>
          <w:p w14:paraId="64047B0F"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color w:val="auto"/>
                <w:sz w:val="20"/>
                <w:szCs w:val="20"/>
                <w:rtl/>
              </w:rPr>
              <w:t>نام</w:t>
            </w:r>
            <w:r w:rsidRPr="00237740">
              <w:rPr>
                <w:rFonts w:ascii="Times New Roman" w:eastAsia="Times New Roman" w:hAnsi="Times New Roman" w:cs="B Nazanin" w:hint="cs"/>
                <w:color w:val="auto"/>
                <w:sz w:val="20"/>
                <w:szCs w:val="20"/>
                <w:rtl/>
              </w:rPr>
              <w:t xml:space="preserve"> بیمار</w:t>
            </w:r>
            <w:r w:rsidRPr="00237740">
              <w:rPr>
                <w:rFonts w:ascii="Times New Roman" w:eastAsia="Times New Roman" w:hAnsi="Times New Roman" w:cs="B Nazanin"/>
                <w:color w:val="auto"/>
                <w:sz w:val="20"/>
                <w:szCs w:val="20"/>
                <w:rtl/>
              </w:rPr>
              <w:t>:</w:t>
            </w:r>
          </w:p>
        </w:tc>
        <w:tc>
          <w:tcPr>
            <w:tcW w:w="1411" w:type="dxa"/>
            <w:tcBorders>
              <w:top w:val="single" w:sz="12" w:space="0" w:color="auto"/>
              <w:left w:val="nil"/>
              <w:bottom w:val="single" w:sz="4" w:space="0" w:color="auto"/>
              <w:right w:val="single" w:sz="2" w:space="0" w:color="auto"/>
            </w:tcBorders>
          </w:tcPr>
          <w:p w14:paraId="1AF1E896"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p>
          <w:p w14:paraId="4D7478D1"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Name:</w:t>
            </w:r>
          </w:p>
        </w:tc>
        <w:tc>
          <w:tcPr>
            <w:tcW w:w="1135" w:type="dxa"/>
            <w:tcBorders>
              <w:top w:val="single" w:sz="12" w:space="0" w:color="auto"/>
              <w:left w:val="single" w:sz="2" w:space="0" w:color="auto"/>
              <w:bottom w:val="single" w:sz="4" w:space="0" w:color="auto"/>
              <w:right w:val="nil"/>
            </w:tcBorders>
          </w:tcPr>
          <w:p w14:paraId="084BB7DB"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r w:rsidRPr="00237740">
              <w:rPr>
                <w:rFonts w:ascii="Times New Roman" w:eastAsia="Times New Roman" w:hAnsi="Times New Roman" w:cs="B Nazanin" w:hint="cs"/>
                <w:color w:val="auto"/>
                <w:sz w:val="20"/>
                <w:szCs w:val="20"/>
                <w:rtl/>
              </w:rPr>
              <w:t>جنس</w:t>
            </w:r>
            <w:r w:rsidRPr="00237740">
              <w:rPr>
                <w:rFonts w:ascii="Times New Roman" w:eastAsia="Times New Roman" w:hAnsi="Times New Roman" w:cs="B Nazanin"/>
                <w:color w:val="auto"/>
                <w:sz w:val="20"/>
                <w:szCs w:val="20"/>
              </w:rPr>
              <w:t>:</w:t>
            </w:r>
          </w:p>
          <w:p w14:paraId="5BD8FC70" w14:textId="77777777" w:rsidR="00F86A32" w:rsidRPr="00237740" w:rsidRDefault="00F86A32" w:rsidP="00F86A32">
            <w:pPr>
              <w:spacing w:after="100" w:afterAutospacing="1" w:line="240" w:lineRule="auto"/>
              <w:ind w:left="0" w:right="0" w:firstLine="567"/>
              <w:jc w:val="lowKashida"/>
              <w:rPr>
                <w:rFonts w:ascii="Times New Roman" w:eastAsia="Times New Roman" w:hAnsi="Times New Roman" w:cs="B Nazanin"/>
                <w:color w:val="auto"/>
                <w:sz w:val="20"/>
                <w:szCs w:val="20"/>
                <w:rtl/>
              </w:rPr>
            </w:pPr>
            <w:r w:rsidRPr="00237740">
              <w:rPr>
                <w:rFonts w:ascii="Times New Roman" w:eastAsia="Times New Roman" w:hAnsi="Times New Roman" w:cs="B Nazanin"/>
                <w:color w:val="auto"/>
                <w:sz w:val="20"/>
                <w:szCs w:val="20"/>
              </w:rPr>
              <w:t xml:space="preserve">   </w:t>
            </w:r>
          </w:p>
        </w:tc>
        <w:tc>
          <w:tcPr>
            <w:tcW w:w="1987" w:type="dxa"/>
            <w:tcBorders>
              <w:top w:val="single" w:sz="12" w:space="0" w:color="auto"/>
              <w:left w:val="nil"/>
              <w:bottom w:val="single" w:sz="4" w:space="0" w:color="auto"/>
              <w:right w:val="single" w:sz="2" w:space="0" w:color="auto"/>
            </w:tcBorders>
          </w:tcPr>
          <w:p w14:paraId="2E593127"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color w:val="auto"/>
                <w:sz w:val="20"/>
                <w:szCs w:val="20"/>
                <w:lang w:bidi="fa-IR"/>
              </w:rPr>
              <w:t xml:space="preserve">Sex:   </w:t>
            </w:r>
            <w:r w:rsidRPr="00237740">
              <w:rPr>
                <w:rFonts w:ascii="Times New Roman" w:eastAsia="Times New Roman" w:hAnsi="Times New Roman" w:cs="B Nazanin" w:hint="cs"/>
                <w:color w:val="auto"/>
                <w:sz w:val="20"/>
                <w:szCs w:val="20"/>
                <w:rtl/>
                <w:lang w:bidi="fa-IR"/>
              </w:rPr>
              <w:t xml:space="preserve">  </w:t>
            </w:r>
            <w:r w:rsidRPr="00237740">
              <w:rPr>
                <w:rFonts w:ascii="Times New Roman" w:eastAsia="Times New Roman" w:hAnsi="Times New Roman" w:cs="B Nazanin"/>
                <w:color w:val="auto"/>
                <w:sz w:val="20"/>
                <w:szCs w:val="20"/>
                <w:lang w:bidi="fa-IR"/>
              </w:rPr>
              <w:t xml:space="preserve">  </w:t>
            </w:r>
          </w:p>
        </w:tc>
        <w:tc>
          <w:tcPr>
            <w:tcW w:w="1138" w:type="dxa"/>
            <w:gridSpan w:val="2"/>
            <w:tcBorders>
              <w:top w:val="single" w:sz="12" w:space="0" w:color="auto"/>
              <w:left w:val="single" w:sz="2" w:space="0" w:color="auto"/>
              <w:bottom w:val="single" w:sz="2" w:space="0" w:color="auto"/>
              <w:right w:val="nil"/>
            </w:tcBorders>
          </w:tcPr>
          <w:p w14:paraId="2EBF5E31" w14:textId="4A701C6B" w:rsidR="00F86A32" w:rsidRPr="00237740" w:rsidRDefault="00F86A32" w:rsidP="00007031">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r w:rsidRPr="00237740">
              <w:rPr>
                <w:rFonts w:ascii="Times New Roman" w:eastAsia="Times New Roman" w:hAnsi="Times New Roman" w:cs="B Nazanin"/>
                <w:color w:val="auto"/>
                <w:sz w:val="20"/>
                <w:szCs w:val="20"/>
                <w:rtl/>
              </w:rPr>
              <w:t xml:space="preserve">تاريخ </w:t>
            </w:r>
            <w:r w:rsidR="00007031">
              <w:rPr>
                <w:rFonts w:ascii="Times New Roman" w:eastAsia="Times New Roman" w:hAnsi="Times New Roman" w:cs="B Nazanin" w:hint="cs"/>
                <w:color w:val="auto"/>
                <w:sz w:val="20"/>
                <w:szCs w:val="20"/>
                <w:rtl/>
              </w:rPr>
              <w:t>:</w:t>
            </w:r>
          </w:p>
          <w:p w14:paraId="7E8D3A0A" w14:textId="574C1728" w:rsidR="00F86A32" w:rsidRPr="00237740" w:rsidRDefault="00F86A32" w:rsidP="00007031">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237740">
              <w:rPr>
                <w:rFonts w:ascii="Times New Roman" w:eastAsia="Times New Roman" w:hAnsi="Times New Roman" w:cs="B Nazanin" w:hint="cs"/>
                <w:color w:val="auto"/>
                <w:sz w:val="20"/>
                <w:szCs w:val="20"/>
                <w:rtl/>
              </w:rPr>
              <w:t xml:space="preserve">ساعت </w:t>
            </w:r>
            <w:r w:rsidR="00007031">
              <w:rPr>
                <w:rFonts w:ascii="Times New Roman" w:eastAsia="Times New Roman" w:hAnsi="Times New Roman" w:cs="B Nazanin" w:hint="cs"/>
                <w:color w:val="auto"/>
                <w:sz w:val="20"/>
                <w:szCs w:val="20"/>
                <w:rtl/>
              </w:rPr>
              <w:t>:</w:t>
            </w:r>
          </w:p>
        </w:tc>
        <w:tc>
          <w:tcPr>
            <w:tcW w:w="2406" w:type="dxa"/>
            <w:tcBorders>
              <w:top w:val="single" w:sz="12" w:space="0" w:color="auto"/>
              <w:left w:val="nil"/>
              <w:bottom w:val="single" w:sz="2" w:space="0" w:color="auto"/>
              <w:right w:val="single" w:sz="12" w:space="0" w:color="auto"/>
            </w:tcBorders>
          </w:tcPr>
          <w:p w14:paraId="0AF89356"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Date of Admission:</w:t>
            </w:r>
          </w:p>
          <w:p w14:paraId="7D390DE6"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p>
          <w:p w14:paraId="10D73196"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color w:val="auto"/>
                <w:sz w:val="20"/>
                <w:szCs w:val="20"/>
                <w:lang w:bidi="fa-IR"/>
              </w:rPr>
              <w:t>Time of Admission</w:t>
            </w:r>
          </w:p>
        </w:tc>
      </w:tr>
      <w:tr w:rsidR="00F86A32" w:rsidRPr="00237740" w14:paraId="03788794" w14:textId="77777777" w:rsidTr="00D929E8">
        <w:trPr>
          <w:cantSplit/>
          <w:trHeight w:val="287"/>
        </w:trPr>
        <w:tc>
          <w:tcPr>
            <w:tcW w:w="851" w:type="dxa"/>
            <w:tcBorders>
              <w:top w:val="single" w:sz="4" w:space="0" w:color="auto"/>
              <w:left w:val="single" w:sz="12" w:space="0" w:color="auto"/>
              <w:bottom w:val="single" w:sz="4" w:space="0" w:color="auto"/>
              <w:right w:val="nil"/>
            </w:tcBorders>
          </w:tcPr>
          <w:p w14:paraId="55935BBB"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237740">
              <w:rPr>
                <w:rFonts w:ascii="Times New Roman" w:eastAsia="Times New Roman" w:hAnsi="Times New Roman" w:cs="B Nazanin" w:hint="cs"/>
                <w:color w:val="auto"/>
                <w:sz w:val="20"/>
                <w:szCs w:val="20"/>
                <w:rtl/>
              </w:rPr>
              <w:t>آدرس:</w:t>
            </w:r>
          </w:p>
        </w:tc>
        <w:tc>
          <w:tcPr>
            <w:tcW w:w="1418" w:type="dxa"/>
            <w:gridSpan w:val="2"/>
            <w:tcBorders>
              <w:top w:val="single" w:sz="4" w:space="0" w:color="auto"/>
              <w:left w:val="nil"/>
              <w:bottom w:val="single" w:sz="4" w:space="0" w:color="auto"/>
              <w:right w:val="nil"/>
            </w:tcBorders>
          </w:tcPr>
          <w:p w14:paraId="11330567"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p>
        </w:tc>
        <w:tc>
          <w:tcPr>
            <w:tcW w:w="712" w:type="dxa"/>
            <w:tcBorders>
              <w:top w:val="single" w:sz="4" w:space="0" w:color="auto"/>
              <w:left w:val="nil"/>
              <w:bottom w:val="single" w:sz="4" w:space="0" w:color="auto"/>
              <w:right w:val="nil"/>
            </w:tcBorders>
          </w:tcPr>
          <w:p w14:paraId="6D630C8B"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p>
        </w:tc>
        <w:tc>
          <w:tcPr>
            <w:tcW w:w="1411" w:type="dxa"/>
            <w:tcBorders>
              <w:top w:val="single" w:sz="4" w:space="0" w:color="auto"/>
              <w:left w:val="nil"/>
              <w:bottom w:val="single" w:sz="4" w:space="0" w:color="auto"/>
              <w:right w:val="single" w:sz="4" w:space="0" w:color="auto"/>
            </w:tcBorders>
          </w:tcPr>
          <w:p w14:paraId="0BE51F52"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Address:</w:t>
            </w:r>
          </w:p>
        </w:tc>
        <w:tc>
          <w:tcPr>
            <w:tcW w:w="1135" w:type="dxa"/>
            <w:tcBorders>
              <w:top w:val="single" w:sz="4" w:space="0" w:color="auto"/>
              <w:left w:val="single" w:sz="4" w:space="0" w:color="auto"/>
              <w:bottom w:val="single" w:sz="4" w:space="0" w:color="auto"/>
              <w:right w:val="nil"/>
            </w:tcBorders>
          </w:tcPr>
          <w:p w14:paraId="6FEF32C6"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237740">
              <w:rPr>
                <w:rFonts w:ascii="Times New Roman" w:eastAsia="Times New Roman" w:hAnsi="Times New Roman" w:cs="B Nazanin" w:hint="cs"/>
                <w:color w:val="auto"/>
                <w:sz w:val="20"/>
                <w:szCs w:val="20"/>
                <w:rtl/>
              </w:rPr>
              <w:t>کد پذیرش:</w:t>
            </w:r>
          </w:p>
        </w:tc>
        <w:tc>
          <w:tcPr>
            <w:tcW w:w="1987" w:type="dxa"/>
            <w:tcBorders>
              <w:top w:val="single" w:sz="4" w:space="0" w:color="auto"/>
              <w:left w:val="nil"/>
              <w:bottom w:val="single" w:sz="4" w:space="0" w:color="auto"/>
              <w:right w:val="single" w:sz="4" w:space="0" w:color="auto"/>
            </w:tcBorders>
          </w:tcPr>
          <w:p w14:paraId="467BD9A7"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ADM Code:</w:t>
            </w:r>
          </w:p>
        </w:tc>
        <w:tc>
          <w:tcPr>
            <w:tcW w:w="1138" w:type="dxa"/>
            <w:gridSpan w:val="2"/>
            <w:tcBorders>
              <w:top w:val="single" w:sz="2" w:space="0" w:color="auto"/>
              <w:left w:val="single" w:sz="4" w:space="0" w:color="auto"/>
              <w:bottom w:val="single" w:sz="4" w:space="0" w:color="auto"/>
              <w:right w:val="nil"/>
            </w:tcBorders>
          </w:tcPr>
          <w:p w14:paraId="1859C219"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237740">
              <w:rPr>
                <w:rFonts w:ascii="Times New Roman" w:eastAsia="Times New Roman" w:hAnsi="Times New Roman" w:cs="B Nazanin" w:hint="cs"/>
                <w:color w:val="auto"/>
                <w:sz w:val="20"/>
                <w:szCs w:val="20"/>
                <w:rtl/>
              </w:rPr>
              <w:t>تلفن:</w:t>
            </w:r>
          </w:p>
        </w:tc>
        <w:tc>
          <w:tcPr>
            <w:tcW w:w="2406" w:type="dxa"/>
            <w:tcBorders>
              <w:top w:val="single" w:sz="2" w:space="0" w:color="auto"/>
              <w:left w:val="nil"/>
              <w:bottom w:val="single" w:sz="4" w:space="0" w:color="auto"/>
              <w:right w:val="single" w:sz="12" w:space="0" w:color="auto"/>
            </w:tcBorders>
          </w:tcPr>
          <w:p w14:paraId="4677F82C"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Tel:</w:t>
            </w:r>
          </w:p>
        </w:tc>
      </w:tr>
      <w:tr w:rsidR="00F86A32" w:rsidRPr="00237740" w14:paraId="035DF272" w14:textId="77777777" w:rsidTr="00D929E8">
        <w:trPr>
          <w:cantSplit/>
          <w:trHeight w:val="678"/>
        </w:trPr>
        <w:tc>
          <w:tcPr>
            <w:tcW w:w="2269" w:type="dxa"/>
            <w:gridSpan w:val="3"/>
            <w:tcBorders>
              <w:top w:val="single" w:sz="4" w:space="0" w:color="auto"/>
              <w:left w:val="single" w:sz="12" w:space="0" w:color="auto"/>
            </w:tcBorders>
          </w:tcPr>
          <w:p w14:paraId="41F5F934"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237740">
              <w:rPr>
                <w:rFonts w:ascii="Times New Roman" w:eastAsia="Times New Roman" w:hAnsi="Times New Roman" w:cs="B Nazanin"/>
                <w:color w:val="auto"/>
                <w:sz w:val="20"/>
                <w:szCs w:val="20"/>
                <w:rtl/>
              </w:rPr>
              <w:t>کد مل</w:t>
            </w:r>
            <w:r w:rsidRPr="00237740">
              <w:rPr>
                <w:rFonts w:ascii="Times New Roman" w:eastAsia="Times New Roman" w:hAnsi="Times New Roman" w:cs="B Nazanin" w:hint="cs"/>
                <w:color w:val="auto"/>
                <w:sz w:val="20"/>
                <w:szCs w:val="20"/>
                <w:rtl/>
              </w:rPr>
              <w:t>ی</w:t>
            </w:r>
            <w:r w:rsidRPr="00237740">
              <w:rPr>
                <w:rFonts w:ascii="Times New Roman" w:eastAsia="Times New Roman" w:hAnsi="Times New Roman" w:cs="B Nazanin"/>
                <w:color w:val="auto"/>
                <w:sz w:val="20"/>
                <w:szCs w:val="20"/>
                <w:rtl/>
              </w:rPr>
              <w:t>/ کد آما</w:t>
            </w:r>
            <w:r w:rsidRPr="00237740">
              <w:rPr>
                <w:rFonts w:ascii="Times New Roman" w:eastAsia="Times New Roman" w:hAnsi="Times New Roman" w:cs="B Nazanin" w:hint="cs"/>
                <w:color w:val="auto"/>
                <w:sz w:val="20"/>
                <w:szCs w:val="20"/>
                <w:rtl/>
              </w:rPr>
              <w:t>ی</w:t>
            </w:r>
            <w:r w:rsidRPr="00237740">
              <w:rPr>
                <w:rFonts w:ascii="Times New Roman" w:eastAsia="Times New Roman" w:hAnsi="Times New Roman" w:cs="B Nazanin" w:hint="eastAsia"/>
                <w:color w:val="auto"/>
                <w:sz w:val="20"/>
                <w:szCs w:val="20"/>
                <w:rtl/>
              </w:rPr>
              <w:t>ش</w:t>
            </w:r>
            <w:r w:rsidRPr="00237740">
              <w:rPr>
                <w:rFonts w:ascii="Times New Roman" w:eastAsia="Times New Roman" w:hAnsi="Times New Roman" w:cs="B Nazanin"/>
                <w:color w:val="auto"/>
                <w:sz w:val="20"/>
                <w:szCs w:val="20"/>
                <w:rtl/>
              </w:rPr>
              <w:t>:</w:t>
            </w:r>
            <w:r w:rsidRPr="00237740">
              <w:rPr>
                <w:rFonts w:ascii="Times New Roman" w:eastAsia="Times New Roman" w:hAnsi="Times New Roman" w:cs="B Nazanin" w:hint="cs"/>
                <w:color w:val="auto"/>
                <w:sz w:val="20"/>
                <w:szCs w:val="20"/>
                <w:rtl/>
              </w:rPr>
              <w:t xml:space="preserve">             </w:t>
            </w:r>
          </w:p>
          <w:p w14:paraId="146621D3"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color w:val="auto"/>
                <w:sz w:val="20"/>
                <w:szCs w:val="20"/>
                <w:lang w:bidi="fa-IR"/>
              </w:rPr>
              <w:t>National/Segment code</w:t>
            </w:r>
            <w:r w:rsidRPr="00237740">
              <w:rPr>
                <w:rFonts w:ascii="Times New Roman" w:eastAsia="Times New Roman" w:hAnsi="Times New Roman" w:cs="B Nazanin"/>
                <w:color w:val="auto"/>
                <w:sz w:val="20"/>
                <w:szCs w:val="20"/>
                <w:rtl/>
                <w:lang w:bidi="fa-IR"/>
              </w:rPr>
              <w:t>:</w:t>
            </w:r>
          </w:p>
        </w:tc>
        <w:tc>
          <w:tcPr>
            <w:tcW w:w="2123" w:type="dxa"/>
            <w:gridSpan w:val="2"/>
            <w:tcBorders>
              <w:top w:val="single" w:sz="4" w:space="0" w:color="auto"/>
              <w:right w:val="single" w:sz="2" w:space="0" w:color="auto"/>
            </w:tcBorders>
          </w:tcPr>
          <w:p w14:paraId="2D2C5EA4"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color w:val="auto"/>
                <w:sz w:val="20"/>
                <w:szCs w:val="20"/>
                <w:rtl/>
              </w:rPr>
              <w:t>تاريخ تولد:</w:t>
            </w:r>
          </w:p>
          <w:p w14:paraId="1A377BE4"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color w:val="auto"/>
                <w:sz w:val="20"/>
                <w:szCs w:val="20"/>
                <w:lang w:bidi="fa-IR"/>
              </w:rPr>
              <w:t>Date of Birth:</w:t>
            </w:r>
          </w:p>
        </w:tc>
        <w:tc>
          <w:tcPr>
            <w:tcW w:w="3122" w:type="dxa"/>
            <w:gridSpan w:val="2"/>
            <w:tcBorders>
              <w:top w:val="single" w:sz="4" w:space="0" w:color="auto"/>
              <w:left w:val="single" w:sz="2" w:space="0" w:color="auto"/>
              <w:right w:val="single" w:sz="4" w:space="0" w:color="auto"/>
            </w:tcBorders>
          </w:tcPr>
          <w:p w14:paraId="5D98AA26"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r w:rsidRPr="00237740">
              <w:rPr>
                <w:rFonts w:ascii="Times New Roman" w:eastAsia="Times New Roman" w:hAnsi="Times New Roman" w:cs="B Nazanin"/>
                <w:color w:val="auto"/>
                <w:sz w:val="20"/>
                <w:szCs w:val="20"/>
                <w:rtl/>
              </w:rPr>
              <w:t xml:space="preserve">نام </w:t>
            </w:r>
            <w:r w:rsidRPr="00237740">
              <w:rPr>
                <w:rFonts w:ascii="Times New Roman" w:eastAsia="Times New Roman" w:hAnsi="Times New Roman" w:cs="B Nazanin" w:hint="cs"/>
                <w:color w:val="auto"/>
                <w:sz w:val="20"/>
                <w:szCs w:val="20"/>
                <w:rtl/>
              </w:rPr>
              <w:t xml:space="preserve">و نام خانوادگی </w:t>
            </w:r>
            <w:r w:rsidRPr="00237740">
              <w:rPr>
                <w:rFonts w:ascii="Times New Roman" w:eastAsia="Times New Roman" w:hAnsi="Times New Roman" w:cs="B Nazanin"/>
                <w:color w:val="auto"/>
                <w:sz w:val="20"/>
                <w:szCs w:val="20"/>
                <w:rtl/>
              </w:rPr>
              <w:t>پدر</w:t>
            </w:r>
            <w:r w:rsidRPr="00237740">
              <w:rPr>
                <w:rFonts w:ascii="Times New Roman" w:eastAsia="Times New Roman" w:hAnsi="Times New Roman" w:cs="B Nazanin"/>
                <w:color w:val="auto"/>
                <w:sz w:val="20"/>
                <w:szCs w:val="20"/>
              </w:rPr>
              <w:t>:</w:t>
            </w:r>
            <w:r w:rsidRPr="00237740">
              <w:rPr>
                <w:rFonts w:ascii="Times New Roman" w:eastAsia="Times New Roman" w:hAnsi="Times New Roman" w:cs="B Nazanin" w:hint="cs"/>
                <w:color w:val="auto"/>
                <w:sz w:val="20"/>
                <w:szCs w:val="20"/>
                <w:rtl/>
              </w:rPr>
              <w:t xml:space="preserve">                                    </w:t>
            </w:r>
          </w:p>
          <w:p w14:paraId="44C46938"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Father's Name &amp; Family name:</w:t>
            </w:r>
          </w:p>
        </w:tc>
        <w:tc>
          <w:tcPr>
            <w:tcW w:w="3544" w:type="dxa"/>
            <w:gridSpan w:val="3"/>
            <w:tcBorders>
              <w:top w:val="single" w:sz="2" w:space="0" w:color="auto"/>
              <w:left w:val="single" w:sz="4" w:space="0" w:color="auto"/>
              <w:right w:val="single" w:sz="12" w:space="0" w:color="auto"/>
            </w:tcBorders>
          </w:tcPr>
          <w:p w14:paraId="3E055506"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r w:rsidRPr="00237740">
              <w:rPr>
                <w:rFonts w:ascii="Times New Roman" w:eastAsia="Times New Roman" w:hAnsi="Times New Roman" w:cs="B Nazanin" w:hint="eastAsia"/>
                <w:color w:val="auto"/>
                <w:sz w:val="20"/>
                <w:szCs w:val="20"/>
                <w:rtl/>
              </w:rPr>
              <w:t>نام</w:t>
            </w:r>
            <w:r w:rsidRPr="00237740">
              <w:rPr>
                <w:rFonts w:ascii="Times New Roman" w:eastAsia="Times New Roman" w:hAnsi="Times New Roman" w:cs="B Nazanin"/>
                <w:color w:val="auto"/>
                <w:sz w:val="20"/>
                <w:szCs w:val="20"/>
                <w:rtl/>
              </w:rPr>
              <w:t xml:space="preserve"> </w:t>
            </w:r>
            <w:r w:rsidRPr="00237740">
              <w:rPr>
                <w:rFonts w:ascii="Times New Roman" w:eastAsia="Times New Roman" w:hAnsi="Times New Roman" w:cs="B Nazanin"/>
                <w:color w:val="auto"/>
                <w:sz w:val="20"/>
                <w:szCs w:val="20"/>
              </w:rPr>
              <w:t xml:space="preserve"> </w:t>
            </w:r>
            <w:r w:rsidRPr="00237740">
              <w:rPr>
                <w:rFonts w:ascii="Times New Roman" w:eastAsia="Times New Roman" w:hAnsi="Times New Roman" w:cs="B Nazanin" w:hint="cs"/>
                <w:color w:val="auto"/>
                <w:sz w:val="20"/>
                <w:szCs w:val="20"/>
                <w:rtl/>
              </w:rPr>
              <w:t xml:space="preserve">و نام خانوادگی </w:t>
            </w:r>
            <w:r w:rsidRPr="00237740">
              <w:rPr>
                <w:rFonts w:ascii="Times New Roman" w:eastAsia="Times New Roman" w:hAnsi="Times New Roman" w:cs="B Nazanin"/>
                <w:color w:val="auto"/>
                <w:sz w:val="20"/>
                <w:szCs w:val="20"/>
                <w:rtl/>
              </w:rPr>
              <w:t>مادر</w:t>
            </w:r>
            <w:r w:rsidRPr="00237740">
              <w:rPr>
                <w:rFonts w:ascii="Times New Roman" w:eastAsia="Times New Roman" w:hAnsi="Times New Roman" w:cs="B Nazanin"/>
                <w:color w:val="auto"/>
                <w:sz w:val="20"/>
                <w:szCs w:val="20"/>
              </w:rPr>
              <w:t xml:space="preserve">: </w:t>
            </w:r>
            <w:r w:rsidRPr="00237740">
              <w:rPr>
                <w:rFonts w:ascii="Times New Roman" w:eastAsia="Times New Roman" w:hAnsi="Times New Roman" w:cs="B Nazanin" w:hint="cs"/>
                <w:color w:val="auto"/>
                <w:sz w:val="20"/>
                <w:szCs w:val="20"/>
                <w:rtl/>
              </w:rPr>
              <w:t xml:space="preserve">                                 </w:t>
            </w:r>
          </w:p>
          <w:p w14:paraId="6D9B8C30"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Mother's  Name &amp; Family name:</w:t>
            </w:r>
          </w:p>
        </w:tc>
      </w:tr>
      <w:tr w:rsidR="00F86A32" w:rsidRPr="00237740" w14:paraId="64DFFBDC" w14:textId="77777777" w:rsidTr="00D929E8">
        <w:trPr>
          <w:cantSplit/>
          <w:trHeight w:val="660"/>
        </w:trPr>
        <w:tc>
          <w:tcPr>
            <w:tcW w:w="851" w:type="dxa"/>
            <w:vMerge w:val="restart"/>
            <w:tcBorders>
              <w:top w:val="single" w:sz="4" w:space="0" w:color="auto"/>
              <w:left w:val="single" w:sz="12" w:space="0" w:color="auto"/>
              <w:bottom w:val="single" w:sz="12" w:space="0" w:color="auto"/>
              <w:right w:val="nil"/>
            </w:tcBorders>
          </w:tcPr>
          <w:p w14:paraId="462AAD32"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lang w:bidi="fa-IR"/>
              </w:rPr>
            </w:pPr>
            <w:r w:rsidRPr="00237740">
              <w:rPr>
                <w:rFonts w:ascii="Times New Roman" w:eastAsia="Times New Roman" w:hAnsi="Times New Roman" w:cs="B Nazanin" w:hint="eastAsia"/>
                <w:color w:val="auto"/>
                <w:sz w:val="20"/>
                <w:szCs w:val="20"/>
                <w:rtl/>
              </w:rPr>
              <w:t>وضع</w:t>
            </w:r>
            <w:r w:rsidRPr="00237740">
              <w:rPr>
                <w:rFonts w:ascii="Times New Roman" w:eastAsia="Times New Roman" w:hAnsi="Times New Roman" w:cs="B Nazanin" w:hint="cs"/>
                <w:color w:val="auto"/>
                <w:sz w:val="20"/>
                <w:szCs w:val="20"/>
                <w:rtl/>
              </w:rPr>
              <w:t>ی</w:t>
            </w:r>
            <w:r w:rsidRPr="00237740">
              <w:rPr>
                <w:rFonts w:ascii="Times New Roman" w:eastAsia="Times New Roman" w:hAnsi="Times New Roman" w:cs="B Nazanin" w:hint="eastAsia"/>
                <w:color w:val="auto"/>
                <w:sz w:val="20"/>
                <w:szCs w:val="20"/>
                <w:rtl/>
              </w:rPr>
              <w:t>ت</w:t>
            </w:r>
            <w:r w:rsidRPr="00237740">
              <w:rPr>
                <w:rFonts w:ascii="Times New Roman" w:eastAsia="Times New Roman" w:hAnsi="Times New Roman" w:cs="B Nazanin"/>
                <w:color w:val="auto"/>
                <w:sz w:val="20"/>
                <w:szCs w:val="20"/>
                <w:rtl/>
              </w:rPr>
              <w:t xml:space="preserve"> تاهل</w:t>
            </w:r>
            <w:r w:rsidRPr="00237740">
              <w:rPr>
                <w:rFonts w:ascii="Times New Roman" w:eastAsia="Times New Roman" w:hAnsi="Times New Roman" w:cs="B Nazanin" w:hint="cs"/>
                <w:color w:val="auto"/>
                <w:sz w:val="20"/>
                <w:szCs w:val="20"/>
                <w:rtl/>
              </w:rPr>
              <w:t>:</w:t>
            </w:r>
          </w:p>
        </w:tc>
        <w:tc>
          <w:tcPr>
            <w:tcW w:w="1418" w:type="dxa"/>
            <w:gridSpan w:val="2"/>
            <w:vMerge w:val="restart"/>
            <w:tcBorders>
              <w:top w:val="single" w:sz="4" w:space="0" w:color="auto"/>
              <w:left w:val="nil"/>
              <w:bottom w:val="single" w:sz="12" w:space="0" w:color="auto"/>
              <w:right w:val="nil"/>
            </w:tcBorders>
          </w:tcPr>
          <w:p w14:paraId="6E433054"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Marital Status:</w:t>
            </w:r>
          </w:p>
        </w:tc>
        <w:tc>
          <w:tcPr>
            <w:tcW w:w="712" w:type="dxa"/>
            <w:vMerge w:val="restart"/>
            <w:tcBorders>
              <w:top w:val="single" w:sz="4" w:space="0" w:color="auto"/>
              <w:left w:val="nil"/>
              <w:bottom w:val="single" w:sz="12" w:space="0" w:color="auto"/>
              <w:right w:val="nil"/>
            </w:tcBorders>
          </w:tcPr>
          <w:p w14:paraId="22A1E634"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hint="cs"/>
                <w:color w:val="auto"/>
                <w:sz w:val="20"/>
                <w:szCs w:val="20"/>
                <w:rtl/>
              </w:rPr>
              <w:t>ملیت:</w:t>
            </w:r>
          </w:p>
        </w:tc>
        <w:tc>
          <w:tcPr>
            <w:tcW w:w="1411" w:type="dxa"/>
            <w:vMerge w:val="restart"/>
            <w:tcBorders>
              <w:top w:val="single" w:sz="4" w:space="0" w:color="auto"/>
              <w:left w:val="nil"/>
              <w:bottom w:val="single" w:sz="12" w:space="0" w:color="auto"/>
              <w:right w:val="single" w:sz="4" w:space="0" w:color="auto"/>
            </w:tcBorders>
          </w:tcPr>
          <w:p w14:paraId="38090AB8"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color w:val="auto"/>
                <w:sz w:val="20"/>
                <w:szCs w:val="20"/>
                <w:lang w:bidi="fa-IR"/>
              </w:rPr>
              <w:t>Nationality:</w:t>
            </w:r>
          </w:p>
        </w:tc>
        <w:tc>
          <w:tcPr>
            <w:tcW w:w="1135" w:type="dxa"/>
            <w:tcBorders>
              <w:top w:val="single" w:sz="4" w:space="0" w:color="auto"/>
              <w:left w:val="single" w:sz="4" w:space="0" w:color="auto"/>
              <w:bottom w:val="nil"/>
              <w:right w:val="nil"/>
            </w:tcBorders>
          </w:tcPr>
          <w:p w14:paraId="4DED06AA" w14:textId="77777777" w:rsidR="00F86A32" w:rsidRPr="00237740" w:rsidRDefault="00F86A32" w:rsidP="00F86A32">
            <w:pPr>
              <w:spacing w:after="0" w:line="240" w:lineRule="auto"/>
              <w:ind w:left="0" w:right="0"/>
              <w:jc w:val="center"/>
              <w:rPr>
                <w:rFonts w:ascii="Times New Roman" w:eastAsia="Calibri" w:hAnsi="Times New Roman" w:cs="B Nazanin"/>
                <w:color w:val="auto"/>
                <w:sz w:val="20"/>
                <w:szCs w:val="20"/>
                <w:rtl/>
                <w:lang w:bidi="fa-IR"/>
              </w:rPr>
            </w:pPr>
            <w:r w:rsidRPr="00237740">
              <w:rPr>
                <w:rFonts w:ascii="Times New Roman" w:eastAsia="Calibri" w:hAnsi="Times New Roman" w:cs="B Nazanin" w:hint="eastAsia"/>
                <w:color w:val="auto"/>
                <w:sz w:val="20"/>
                <w:szCs w:val="20"/>
                <w:rtl/>
                <w:lang w:bidi="fa-IR"/>
              </w:rPr>
              <w:t>همراه</w:t>
            </w:r>
            <w:r w:rsidRPr="00237740">
              <w:rPr>
                <w:rFonts w:ascii="Times New Roman" w:eastAsia="Calibri" w:hAnsi="Times New Roman" w:cs="B Nazanin"/>
                <w:color w:val="auto"/>
                <w:sz w:val="20"/>
                <w:szCs w:val="20"/>
                <w:rtl/>
                <w:lang w:bidi="fa-IR"/>
              </w:rPr>
              <w:t xml:space="preserve"> ب</w:t>
            </w:r>
            <w:r w:rsidRPr="00237740">
              <w:rPr>
                <w:rFonts w:ascii="Times New Roman" w:eastAsia="Calibri" w:hAnsi="Times New Roman" w:cs="B Nazanin" w:hint="cs"/>
                <w:color w:val="auto"/>
                <w:sz w:val="20"/>
                <w:szCs w:val="20"/>
                <w:rtl/>
                <w:lang w:bidi="fa-IR"/>
              </w:rPr>
              <w:t>ی</w:t>
            </w:r>
            <w:r w:rsidRPr="00237740">
              <w:rPr>
                <w:rFonts w:ascii="Times New Roman" w:eastAsia="Calibri" w:hAnsi="Times New Roman" w:cs="B Nazanin" w:hint="eastAsia"/>
                <w:color w:val="auto"/>
                <w:sz w:val="20"/>
                <w:szCs w:val="20"/>
                <w:rtl/>
                <w:lang w:bidi="fa-IR"/>
              </w:rPr>
              <w:t>مار</w:t>
            </w:r>
            <w:r w:rsidRPr="00237740">
              <w:rPr>
                <w:rFonts w:ascii="Times New Roman" w:eastAsia="Calibri" w:hAnsi="Times New Roman" w:cs="B Nazanin"/>
                <w:color w:val="auto"/>
                <w:sz w:val="20"/>
                <w:szCs w:val="20"/>
                <w:rtl/>
                <w:lang w:bidi="fa-IR"/>
              </w:rPr>
              <w:t xml:space="preserve">: </w:t>
            </w:r>
          </w:p>
          <w:p w14:paraId="19258F16" w14:textId="77777777" w:rsidR="00F86A32" w:rsidRPr="00237740" w:rsidRDefault="00F86A32" w:rsidP="00F86A32">
            <w:pPr>
              <w:spacing w:after="0" w:line="240" w:lineRule="auto"/>
              <w:ind w:left="0" w:right="0"/>
              <w:jc w:val="center"/>
              <w:rPr>
                <w:rFonts w:ascii="Times New Roman" w:eastAsia="Calibri" w:hAnsi="Times New Roman" w:cs="B Nazanin"/>
                <w:color w:val="auto"/>
                <w:sz w:val="20"/>
                <w:szCs w:val="20"/>
                <w:rtl/>
                <w:lang w:bidi="fa-IR"/>
              </w:rPr>
            </w:pPr>
            <w:r w:rsidRPr="00237740">
              <w:rPr>
                <w:rFonts w:ascii="Times New Roman" w:eastAsia="Calibri" w:hAnsi="Times New Roman" w:cs="B Nazanin"/>
                <w:color w:val="auto"/>
                <w:sz w:val="20"/>
                <w:szCs w:val="20"/>
                <w:lang w:bidi="fa-IR"/>
              </w:rPr>
              <w:t>Patient Companion</w:t>
            </w:r>
            <w:r w:rsidRPr="00237740">
              <w:rPr>
                <w:rFonts w:ascii="Times New Roman" w:eastAsia="Calibri" w:hAnsi="Times New Roman" w:cs="B Nazanin" w:hint="cs"/>
                <w:color w:val="auto"/>
                <w:sz w:val="20"/>
                <w:szCs w:val="20"/>
                <w:rtl/>
                <w:lang w:bidi="fa-IR"/>
              </w:rPr>
              <w:t>:</w:t>
            </w:r>
          </w:p>
        </w:tc>
        <w:tc>
          <w:tcPr>
            <w:tcW w:w="1987" w:type="dxa"/>
            <w:tcBorders>
              <w:top w:val="single" w:sz="4" w:space="0" w:color="auto"/>
              <w:left w:val="nil"/>
              <w:bottom w:val="nil"/>
              <w:right w:val="single" w:sz="4" w:space="0" w:color="auto"/>
            </w:tcBorders>
          </w:tcPr>
          <w:p w14:paraId="50EF04F9" w14:textId="580D2475" w:rsidR="00F86A32" w:rsidRPr="00237740" w:rsidRDefault="00007031"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noProof/>
                <w:color w:val="auto"/>
                <w:sz w:val="20"/>
                <w:szCs w:val="20"/>
              </w:rPr>
              <mc:AlternateContent>
                <mc:Choice Requires="wps">
                  <w:drawing>
                    <wp:anchor distT="0" distB="0" distL="114300" distR="114300" simplePos="0" relativeHeight="251674624" behindDoc="0" locked="0" layoutInCell="1" allowOverlap="1" wp14:anchorId="2DF40A4F" wp14:editId="059FF23A">
                      <wp:simplePos x="0" y="0"/>
                      <wp:positionH relativeFrom="column">
                        <wp:posOffset>881644</wp:posOffset>
                      </wp:positionH>
                      <wp:positionV relativeFrom="paragraph">
                        <wp:posOffset>28203</wp:posOffset>
                      </wp:positionV>
                      <wp:extent cx="95250" cy="95250"/>
                      <wp:effectExtent l="13335" t="13335" r="5715" b="5715"/>
                      <wp:wrapNone/>
                      <wp:docPr id="42" name="Rounded 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B4157D1" id="Rounded Rectangle 42" o:spid="_x0000_s1026" style="position:absolute;margin-left:69.4pt;margin-top:2.2pt;width:7.5pt;height: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"/>
                  </w:pict>
                </mc:Fallback>
              </mc:AlternateContent>
            </w:r>
            <w:r w:rsidR="00F86A32" w:rsidRPr="00237740">
              <w:rPr>
                <w:rFonts w:ascii="Times New Roman" w:eastAsia="Times New Roman" w:hAnsi="Times New Roman" w:cs="B Nazanin"/>
                <w:noProof/>
                <w:color w:val="auto"/>
                <w:sz w:val="20"/>
                <w:szCs w:val="20"/>
              </w:rPr>
              <mc:AlternateContent>
                <mc:Choice Requires="wps">
                  <w:drawing>
                    <wp:anchor distT="0" distB="0" distL="114300" distR="114300" simplePos="0" relativeHeight="251675648" behindDoc="0" locked="0" layoutInCell="1" allowOverlap="1" wp14:anchorId="0E75F0EF" wp14:editId="0B3C718D">
                      <wp:simplePos x="0" y="0"/>
                      <wp:positionH relativeFrom="column">
                        <wp:posOffset>220980</wp:posOffset>
                      </wp:positionH>
                      <wp:positionV relativeFrom="paragraph">
                        <wp:posOffset>36830</wp:posOffset>
                      </wp:positionV>
                      <wp:extent cx="95250" cy="95250"/>
                      <wp:effectExtent l="7620" t="13335" r="11430" b="5715"/>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188A319" id="Rounded Rectangle 10" o:spid="_x0000_s1026" style="position:absolute;margin-left:17.4pt;margin-top:2.9pt;width:7.5pt;height: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"/>
                  </w:pict>
                </mc:Fallback>
              </mc:AlternateContent>
            </w:r>
            <w:r w:rsidR="00F86A32" w:rsidRPr="00237740">
              <w:rPr>
                <w:rFonts w:ascii="Times New Roman" w:eastAsia="Times New Roman" w:hAnsi="Times New Roman" w:cs="B Nazanin" w:hint="cs"/>
                <w:color w:val="auto"/>
                <w:sz w:val="20"/>
                <w:szCs w:val="20"/>
                <w:rtl/>
                <w:lang w:bidi="fa-IR"/>
              </w:rPr>
              <w:t>دارد</w:t>
            </w:r>
            <w:r w:rsidR="00F86A32" w:rsidRPr="00237740">
              <w:rPr>
                <w:rFonts w:ascii="Times New Roman" w:eastAsia="Times New Roman" w:hAnsi="Times New Roman" w:cs="B Nazanin"/>
                <w:color w:val="auto"/>
                <w:sz w:val="20"/>
                <w:szCs w:val="20"/>
                <w:lang w:bidi="fa-IR"/>
              </w:rPr>
              <w:t xml:space="preserve">        </w:t>
            </w:r>
            <w:r w:rsidR="00F86A32" w:rsidRPr="00237740">
              <w:rPr>
                <w:rFonts w:ascii="Times New Roman" w:eastAsia="Times New Roman" w:hAnsi="Times New Roman" w:cs="B Nazanin" w:hint="cs"/>
                <w:color w:val="auto"/>
                <w:sz w:val="20"/>
                <w:szCs w:val="20"/>
                <w:rtl/>
                <w:lang w:bidi="fa-IR"/>
              </w:rPr>
              <w:t xml:space="preserve"> ندارد</w:t>
            </w:r>
            <w:r w:rsidR="00F86A32" w:rsidRPr="00237740">
              <w:rPr>
                <w:rFonts w:ascii="Times New Roman" w:eastAsia="Times New Roman" w:hAnsi="Times New Roman" w:cs="B Nazanin"/>
                <w:color w:val="auto"/>
                <w:sz w:val="20"/>
                <w:szCs w:val="20"/>
                <w:lang w:bidi="fa-IR"/>
              </w:rPr>
              <w:t xml:space="preserve">         Yes              </w:t>
            </w:r>
            <w:r w:rsidR="00F86A32" w:rsidRPr="00237740">
              <w:rPr>
                <w:rFonts w:ascii="Times New Roman" w:eastAsia="Times New Roman" w:hAnsi="Times New Roman" w:cs="B Nazanin" w:hint="cs"/>
                <w:color w:val="auto"/>
                <w:sz w:val="20"/>
                <w:szCs w:val="20"/>
                <w:rtl/>
                <w:lang w:bidi="fa-IR"/>
              </w:rPr>
              <w:t xml:space="preserve"> </w:t>
            </w:r>
            <w:r w:rsidR="00F86A32" w:rsidRPr="00237740">
              <w:rPr>
                <w:rFonts w:ascii="Times New Roman" w:eastAsia="Times New Roman" w:hAnsi="Times New Roman" w:cs="B Nazanin"/>
                <w:color w:val="auto"/>
                <w:sz w:val="20"/>
                <w:szCs w:val="20"/>
                <w:lang w:bidi="fa-IR"/>
              </w:rPr>
              <w:t xml:space="preserve">  No         </w:t>
            </w:r>
          </w:p>
          <w:p w14:paraId="7C9EB752"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 xml:space="preserve">  </w:t>
            </w:r>
          </w:p>
          <w:p w14:paraId="6FEBB015"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p>
        </w:tc>
        <w:tc>
          <w:tcPr>
            <w:tcW w:w="1138" w:type="dxa"/>
            <w:gridSpan w:val="2"/>
            <w:tcBorders>
              <w:top w:val="single" w:sz="4" w:space="0" w:color="auto"/>
              <w:left w:val="single" w:sz="4" w:space="0" w:color="auto"/>
              <w:bottom w:val="nil"/>
              <w:right w:val="nil"/>
            </w:tcBorders>
          </w:tcPr>
          <w:p w14:paraId="3FCF1A07"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237740">
              <w:rPr>
                <w:rFonts w:ascii="Times New Roman" w:eastAsia="Times New Roman" w:hAnsi="Times New Roman" w:cs="B Nazanin"/>
                <w:color w:val="auto"/>
                <w:sz w:val="20"/>
                <w:szCs w:val="20"/>
                <w:rtl/>
              </w:rPr>
              <w:t>نام و نام خانوادگ</w:t>
            </w:r>
            <w:r w:rsidRPr="00237740">
              <w:rPr>
                <w:rFonts w:ascii="Times New Roman" w:eastAsia="Times New Roman" w:hAnsi="Times New Roman" w:cs="B Nazanin" w:hint="cs"/>
                <w:color w:val="auto"/>
                <w:sz w:val="20"/>
                <w:szCs w:val="20"/>
                <w:rtl/>
              </w:rPr>
              <w:t>ی</w:t>
            </w:r>
            <w:r w:rsidRPr="00237740">
              <w:rPr>
                <w:rFonts w:ascii="Times New Roman" w:eastAsia="Times New Roman" w:hAnsi="Times New Roman" w:cs="B Nazanin"/>
                <w:color w:val="auto"/>
                <w:sz w:val="20"/>
                <w:szCs w:val="20"/>
                <w:rtl/>
              </w:rPr>
              <w:t xml:space="preserve"> همراه: </w:t>
            </w:r>
          </w:p>
        </w:tc>
        <w:tc>
          <w:tcPr>
            <w:tcW w:w="2406" w:type="dxa"/>
            <w:tcBorders>
              <w:top w:val="single" w:sz="4" w:space="0" w:color="auto"/>
              <w:left w:val="nil"/>
              <w:bottom w:val="nil"/>
              <w:right w:val="single" w:sz="12" w:space="0" w:color="auto"/>
            </w:tcBorders>
          </w:tcPr>
          <w:p w14:paraId="072656E3"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color w:val="auto"/>
                <w:sz w:val="20"/>
                <w:szCs w:val="20"/>
                <w:lang w:bidi="fa-IR"/>
              </w:rPr>
              <w:t>Patient Companion Name &amp; Family Name</w:t>
            </w:r>
            <w:r w:rsidRPr="00237740">
              <w:rPr>
                <w:rFonts w:ascii="Times New Roman" w:eastAsia="Times New Roman" w:hAnsi="Times New Roman" w:cs="B Nazanin"/>
                <w:color w:val="auto"/>
                <w:sz w:val="20"/>
                <w:szCs w:val="20"/>
                <w:rtl/>
                <w:lang w:bidi="fa-IR"/>
              </w:rPr>
              <w:t>:</w:t>
            </w:r>
          </w:p>
        </w:tc>
      </w:tr>
      <w:tr w:rsidR="00F86A32" w:rsidRPr="00237740" w14:paraId="1B025701" w14:textId="77777777" w:rsidTr="00D929E8">
        <w:trPr>
          <w:cantSplit/>
          <w:trHeight w:val="70"/>
        </w:trPr>
        <w:tc>
          <w:tcPr>
            <w:tcW w:w="851" w:type="dxa"/>
            <w:vMerge/>
            <w:tcBorders>
              <w:top w:val="nil"/>
              <w:left w:val="single" w:sz="12" w:space="0" w:color="auto"/>
              <w:bottom w:val="single" w:sz="4" w:space="0" w:color="auto"/>
              <w:right w:val="nil"/>
            </w:tcBorders>
          </w:tcPr>
          <w:p w14:paraId="7FCE0601"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p>
        </w:tc>
        <w:tc>
          <w:tcPr>
            <w:tcW w:w="1418" w:type="dxa"/>
            <w:gridSpan w:val="2"/>
            <w:vMerge/>
            <w:tcBorders>
              <w:top w:val="nil"/>
              <w:left w:val="nil"/>
              <w:bottom w:val="single" w:sz="4" w:space="0" w:color="auto"/>
              <w:right w:val="nil"/>
            </w:tcBorders>
          </w:tcPr>
          <w:p w14:paraId="1DC94176"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p>
        </w:tc>
        <w:tc>
          <w:tcPr>
            <w:tcW w:w="712" w:type="dxa"/>
            <w:vMerge/>
            <w:tcBorders>
              <w:top w:val="nil"/>
              <w:left w:val="nil"/>
              <w:bottom w:val="single" w:sz="4" w:space="0" w:color="auto"/>
              <w:right w:val="nil"/>
            </w:tcBorders>
          </w:tcPr>
          <w:p w14:paraId="4CE11153"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p>
        </w:tc>
        <w:tc>
          <w:tcPr>
            <w:tcW w:w="1411" w:type="dxa"/>
            <w:vMerge/>
            <w:tcBorders>
              <w:top w:val="nil"/>
              <w:left w:val="nil"/>
              <w:bottom w:val="single" w:sz="4" w:space="0" w:color="auto"/>
              <w:right w:val="single" w:sz="4" w:space="0" w:color="auto"/>
            </w:tcBorders>
          </w:tcPr>
          <w:p w14:paraId="7162859A"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p>
        </w:tc>
        <w:tc>
          <w:tcPr>
            <w:tcW w:w="1135" w:type="dxa"/>
            <w:tcBorders>
              <w:top w:val="nil"/>
              <w:left w:val="single" w:sz="4" w:space="0" w:color="auto"/>
              <w:bottom w:val="single" w:sz="4" w:space="0" w:color="auto"/>
              <w:right w:val="nil"/>
            </w:tcBorders>
          </w:tcPr>
          <w:p w14:paraId="6BAC46B9" w14:textId="641C4C25" w:rsidR="00F86A32" w:rsidRPr="00237740" w:rsidRDefault="00F86A32" w:rsidP="00007031">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237740">
              <w:rPr>
                <w:rFonts w:ascii="Times New Roman" w:eastAsia="Times New Roman" w:hAnsi="Times New Roman" w:cs="B Nazanin" w:hint="cs"/>
                <w:color w:val="auto"/>
                <w:sz w:val="20"/>
                <w:szCs w:val="20"/>
                <w:rtl/>
              </w:rPr>
              <w:t>تلفن</w:t>
            </w:r>
            <w:r w:rsidRPr="00237740">
              <w:rPr>
                <w:rFonts w:ascii="Times New Roman" w:eastAsia="Times New Roman" w:hAnsi="Times New Roman" w:cs="B Nazanin"/>
                <w:color w:val="auto"/>
                <w:sz w:val="20"/>
                <w:szCs w:val="20"/>
              </w:rPr>
              <w:t xml:space="preserve"> </w:t>
            </w:r>
            <w:r w:rsidRPr="00237740">
              <w:rPr>
                <w:rFonts w:ascii="Times New Roman" w:eastAsia="Times New Roman" w:hAnsi="Times New Roman" w:cs="B Nazanin" w:hint="cs"/>
                <w:color w:val="auto"/>
                <w:sz w:val="20"/>
                <w:szCs w:val="20"/>
                <w:rtl/>
              </w:rPr>
              <w:t>بیمار:</w:t>
            </w:r>
          </w:p>
        </w:tc>
        <w:tc>
          <w:tcPr>
            <w:tcW w:w="1987" w:type="dxa"/>
            <w:tcBorders>
              <w:top w:val="nil"/>
              <w:left w:val="nil"/>
              <w:bottom w:val="single" w:sz="4" w:space="0" w:color="auto"/>
              <w:right w:val="single" w:sz="4" w:space="0" w:color="auto"/>
            </w:tcBorders>
          </w:tcPr>
          <w:p w14:paraId="4B22290F"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Tel:</w:t>
            </w:r>
          </w:p>
        </w:tc>
        <w:tc>
          <w:tcPr>
            <w:tcW w:w="1138" w:type="dxa"/>
            <w:gridSpan w:val="2"/>
            <w:tcBorders>
              <w:top w:val="nil"/>
              <w:left w:val="single" w:sz="4" w:space="0" w:color="auto"/>
              <w:bottom w:val="single" w:sz="4" w:space="0" w:color="auto"/>
              <w:right w:val="nil"/>
            </w:tcBorders>
          </w:tcPr>
          <w:p w14:paraId="788DF60B"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237740">
              <w:rPr>
                <w:rFonts w:ascii="Times New Roman" w:eastAsia="Times New Roman" w:hAnsi="Times New Roman" w:cs="B Nazanin" w:hint="cs"/>
                <w:color w:val="auto"/>
                <w:sz w:val="20"/>
                <w:szCs w:val="20"/>
                <w:rtl/>
              </w:rPr>
              <w:t>نسبت با بیمار:</w:t>
            </w:r>
          </w:p>
        </w:tc>
        <w:tc>
          <w:tcPr>
            <w:tcW w:w="2406" w:type="dxa"/>
            <w:tcBorders>
              <w:top w:val="nil"/>
              <w:left w:val="nil"/>
              <w:bottom w:val="single" w:sz="4" w:space="0" w:color="auto"/>
              <w:right w:val="single" w:sz="12" w:space="0" w:color="auto"/>
            </w:tcBorders>
          </w:tcPr>
          <w:p w14:paraId="7924FCC7"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Relative</w:t>
            </w:r>
            <w:r w:rsidRPr="00237740">
              <w:rPr>
                <w:rFonts w:ascii="Times New Roman" w:eastAsia="Times New Roman" w:hAnsi="Times New Roman" w:cs="B Nazanin" w:hint="cs"/>
                <w:color w:val="auto"/>
                <w:sz w:val="20"/>
                <w:szCs w:val="20"/>
                <w:rtl/>
                <w:lang w:bidi="fa-IR"/>
              </w:rPr>
              <w:t>:</w:t>
            </w:r>
          </w:p>
        </w:tc>
      </w:tr>
      <w:tr w:rsidR="00F86A32" w:rsidRPr="00237740" w14:paraId="27A8039B" w14:textId="77777777" w:rsidTr="00D929E8">
        <w:trPr>
          <w:cantSplit/>
          <w:trHeight w:val="609"/>
        </w:trPr>
        <w:tc>
          <w:tcPr>
            <w:tcW w:w="851" w:type="dxa"/>
            <w:tcBorders>
              <w:top w:val="single" w:sz="4" w:space="0" w:color="auto"/>
              <w:left w:val="single" w:sz="12" w:space="0" w:color="auto"/>
              <w:bottom w:val="single" w:sz="4" w:space="0" w:color="auto"/>
              <w:right w:val="nil"/>
            </w:tcBorders>
          </w:tcPr>
          <w:p w14:paraId="43D08CD1" w14:textId="7345727B" w:rsidR="00F86A32" w:rsidRPr="00237740" w:rsidRDefault="00F86A32" w:rsidP="00FE22D7">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r w:rsidRPr="00237740">
              <w:rPr>
                <w:rFonts w:ascii="Times New Roman" w:eastAsia="Times New Roman" w:hAnsi="Times New Roman" w:cs="B Nazanin" w:hint="eastAsia"/>
                <w:color w:val="auto"/>
                <w:sz w:val="20"/>
                <w:szCs w:val="20"/>
                <w:rtl/>
              </w:rPr>
              <w:t>سطح</w:t>
            </w:r>
            <w:r w:rsidRPr="00237740">
              <w:rPr>
                <w:rFonts w:ascii="Times New Roman" w:eastAsia="Times New Roman" w:hAnsi="Times New Roman" w:cs="B Nazanin"/>
                <w:color w:val="auto"/>
                <w:sz w:val="20"/>
                <w:szCs w:val="20"/>
                <w:rtl/>
              </w:rPr>
              <w:t xml:space="preserve"> تحص</w:t>
            </w:r>
            <w:r w:rsidRPr="00237740">
              <w:rPr>
                <w:rFonts w:ascii="Times New Roman" w:eastAsia="Times New Roman" w:hAnsi="Times New Roman" w:cs="B Nazanin" w:hint="cs"/>
                <w:color w:val="auto"/>
                <w:sz w:val="20"/>
                <w:szCs w:val="20"/>
                <w:rtl/>
              </w:rPr>
              <w:t>ی</w:t>
            </w:r>
            <w:r w:rsidRPr="00237740">
              <w:rPr>
                <w:rFonts w:ascii="Times New Roman" w:eastAsia="Times New Roman" w:hAnsi="Times New Roman" w:cs="B Nazanin" w:hint="eastAsia"/>
                <w:color w:val="auto"/>
                <w:sz w:val="20"/>
                <w:szCs w:val="20"/>
                <w:rtl/>
              </w:rPr>
              <w:t>لات</w:t>
            </w:r>
            <w:r w:rsidR="00FE22D7">
              <w:rPr>
                <w:rFonts w:ascii="Times New Roman" w:eastAsia="Times New Roman" w:hAnsi="Times New Roman" w:cs="B Nazanin" w:hint="cs"/>
                <w:color w:val="auto"/>
                <w:sz w:val="20"/>
                <w:szCs w:val="20"/>
                <w:rtl/>
              </w:rPr>
              <w:t>:</w:t>
            </w:r>
          </w:p>
        </w:tc>
        <w:tc>
          <w:tcPr>
            <w:tcW w:w="1418" w:type="dxa"/>
            <w:gridSpan w:val="2"/>
            <w:tcBorders>
              <w:top w:val="single" w:sz="4" w:space="0" w:color="auto"/>
              <w:left w:val="nil"/>
              <w:bottom w:val="single" w:sz="4" w:space="0" w:color="auto"/>
              <w:right w:val="single" w:sz="4" w:space="0" w:color="auto"/>
            </w:tcBorders>
          </w:tcPr>
          <w:p w14:paraId="32B70465" w14:textId="77777777" w:rsidR="00F86A32" w:rsidRPr="00237740" w:rsidRDefault="00F86A32" w:rsidP="00F86A32">
            <w:pPr>
              <w:spacing w:after="0" w:line="240" w:lineRule="auto"/>
              <w:ind w:left="0" w:right="0"/>
              <w:jc w:val="left"/>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:Education Level</w:t>
            </w:r>
          </w:p>
        </w:tc>
        <w:tc>
          <w:tcPr>
            <w:tcW w:w="712" w:type="dxa"/>
            <w:tcBorders>
              <w:top w:val="single" w:sz="4" w:space="0" w:color="auto"/>
              <w:left w:val="single" w:sz="4" w:space="0" w:color="auto"/>
              <w:bottom w:val="single" w:sz="4" w:space="0" w:color="auto"/>
              <w:right w:val="nil"/>
            </w:tcBorders>
          </w:tcPr>
          <w:p w14:paraId="323061B2" w14:textId="173195D1" w:rsidR="00F86A32" w:rsidRPr="00237740" w:rsidRDefault="00F86A32" w:rsidP="00FE22D7">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237740">
              <w:rPr>
                <w:rFonts w:ascii="Times New Roman" w:eastAsia="Times New Roman" w:hAnsi="Times New Roman" w:cs="B Nazanin" w:hint="cs"/>
                <w:color w:val="auto"/>
                <w:sz w:val="20"/>
                <w:szCs w:val="20"/>
                <w:rtl/>
              </w:rPr>
              <w:t>تعداد فرزندان:</w:t>
            </w:r>
          </w:p>
        </w:tc>
        <w:tc>
          <w:tcPr>
            <w:tcW w:w="1411" w:type="dxa"/>
            <w:tcBorders>
              <w:top w:val="single" w:sz="4" w:space="0" w:color="auto"/>
              <w:left w:val="nil"/>
              <w:bottom w:val="single" w:sz="4" w:space="0" w:color="auto"/>
              <w:right w:val="single" w:sz="4" w:space="0" w:color="auto"/>
            </w:tcBorders>
          </w:tcPr>
          <w:p w14:paraId="0520BCB0"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color w:val="auto"/>
                <w:sz w:val="20"/>
                <w:szCs w:val="20"/>
                <w:lang w:bidi="fa-IR"/>
              </w:rPr>
              <w:t>No Of Children:</w:t>
            </w:r>
          </w:p>
        </w:tc>
        <w:tc>
          <w:tcPr>
            <w:tcW w:w="1135" w:type="dxa"/>
            <w:tcBorders>
              <w:top w:val="single" w:sz="4" w:space="0" w:color="auto"/>
              <w:left w:val="single" w:sz="4" w:space="0" w:color="auto"/>
              <w:bottom w:val="single" w:sz="4" w:space="0" w:color="auto"/>
              <w:right w:val="nil"/>
            </w:tcBorders>
          </w:tcPr>
          <w:p w14:paraId="53F3694E" w14:textId="77777777" w:rsidR="00F86A32" w:rsidRPr="00237740" w:rsidRDefault="00F86A32" w:rsidP="00F86A32">
            <w:pPr>
              <w:spacing w:after="0" w:line="240" w:lineRule="auto"/>
              <w:ind w:left="0" w:right="0"/>
              <w:jc w:val="left"/>
              <w:rPr>
                <w:rFonts w:ascii="Times New Roman" w:eastAsia="Times New Roman" w:hAnsi="Times New Roman" w:cs="B Nazanin"/>
                <w:color w:val="auto"/>
                <w:sz w:val="20"/>
                <w:szCs w:val="20"/>
                <w:lang w:bidi="fa-IR"/>
              </w:rPr>
            </w:pPr>
            <w:r w:rsidRPr="00237740">
              <w:rPr>
                <w:rFonts w:ascii="Times New Roman" w:eastAsia="Times New Roman" w:hAnsi="Times New Roman" w:cs="B Nazanin" w:hint="eastAsia"/>
                <w:color w:val="auto"/>
                <w:sz w:val="20"/>
                <w:szCs w:val="20"/>
                <w:rtl/>
                <w:lang w:bidi="fa-IR"/>
              </w:rPr>
              <w:t>شغل</w:t>
            </w:r>
            <w:r w:rsidRPr="00237740">
              <w:rPr>
                <w:rFonts w:ascii="Times New Roman" w:eastAsia="Times New Roman" w:hAnsi="Times New Roman" w:cs="B Nazanin" w:hint="cs"/>
                <w:color w:val="auto"/>
                <w:sz w:val="20"/>
                <w:szCs w:val="20"/>
                <w:rtl/>
                <w:lang w:bidi="fa-IR"/>
              </w:rPr>
              <w:t xml:space="preserve"> :</w:t>
            </w:r>
          </w:p>
          <w:p w14:paraId="3C1BA61C" w14:textId="77777777" w:rsidR="00F86A32" w:rsidRPr="00237740" w:rsidRDefault="00F86A32" w:rsidP="00F86A32">
            <w:pPr>
              <w:bidi w:val="0"/>
              <w:spacing w:after="0" w:line="240" w:lineRule="auto"/>
              <w:ind w:left="0" w:right="0"/>
              <w:jc w:val="left"/>
              <w:rPr>
                <w:rFonts w:ascii="Times New Roman" w:eastAsia="Calibri" w:hAnsi="Times New Roman" w:cs="B Nazanin"/>
                <w:b/>
                <w:bCs/>
                <w:color w:val="auto"/>
                <w:sz w:val="20"/>
                <w:szCs w:val="20"/>
                <w:lang w:bidi="fa-IR"/>
              </w:rPr>
            </w:pPr>
            <w:r w:rsidRPr="00237740">
              <w:rPr>
                <w:rFonts w:ascii="Times New Roman" w:eastAsia="Times New Roman" w:hAnsi="Times New Roman" w:cs="B Nazanin"/>
                <w:color w:val="auto"/>
                <w:sz w:val="20"/>
                <w:szCs w:val="20"/>
                <w:lang w:bidi="fa-IR"/>
              </w:rPr>
              <w:t>Job:</w:t>
            </w:r>
          </w:p>
          <w:p w14:paraId="0BC052AC" w14:textId="77777777" w:rsidR="00F86A32" w:rsidRPr="00237740" w:rsidRDefault="00F86A32" w:rsidP="00F86A32">
            <w:pPr>
              <w:spacing w:after="0" w:line="240" w:lineRule="auto"/>
              <w:ind w:left="0" w:right="0"/>
              <w:jc w:val="left"/>
              <w:rPr>
                <w:rFonts w:ascii="Times New Roman" w:eastAsia="Calibri" w:hAnsi="Times New Roman" w:cs="B Nazanin"/>
                <w:b/>
                <w:bCs/>
                <w:color w:val="auto"/>
                <w:sz w:val="20"/>
                <w:szCs w:val="20"/>
                <w:lang w:bidi="fa-IR"/>
              </w:rPr>
            </w:pPr>
          </w:p>
        </w:tc>
        <w:tc>
          <w:tcPr>
            <w:tcW w:w="1987" w:type="dxa"/>
            <w:tcBorders>
              <w:top w:val="single" w:sz="4" w:space="0" w:color="auto"/>
              <w:left w:val="nil"/>
              <w:bottom w:val="single" w:sz="4" w:space="0" w:color="auto"/>
              <w:right w:val="single" w:sz="4" w:space="0" w:color="auto"/>
            </w:tcBorders>
          </w:tcPr>
          <w:p w14:paraId="6C30436F" w14:textId="77777777" w:rsidR="00F86A32" w:rsidRPr="00237740" w:rsidRDefault="00F86A32" w:rsidP="00F86A32">
            <w:pPr>
              <w:spacing w:after="0" w:line="240" w:lineRule="auto"/>
              <w:ind w:left="0" w:right="0"/>
              <w:jc w:val="left"/>
              <w:rPr>
                <w:rFonts w:ascii="Times New Roman" w:eastAsia="Calibri" w:hAnsi="Times New Roman" w:cs="B Nazanin"/>
                <w:noProof/>
                <w:color w:val="auto"/>
                <w:sz w:val="20"/>
                <w:szCs w:val="20"/>
                <w:lang w:bidi="fa-IR"/>
              </w:rPr>
            </w:pPr>
            <w:r w:rsidRPr="00237740">
              <w:rPr>
                <w:rFonts w:ascii="Times New Roman" w:eastAsia="Times New Roman" w:hAnsi="Times New Roman" w:cs="B Nazanin" w:hint="cs"/>
                <w:color w:val="auto"/>
                <w:sz w:val="20"/>
                <w:szCs w:val="20"/>
                <w:rtl/>
                <w:lang w:bidi="fa-IR"/>
              </w:rPr>
              <w:t>بخش</w:t>
            </w:r>
            <w:r w:rsidRPr="00237740">
              <w:rPr>
                <w:rFonts w:ascii="Times New Roman" w:eastAsia="Calibri" w:hAnsi="Times New Roman" w:cs="B Nazanin"/>
                <w:color w:val="auto"/>
                <w:sz w:val="20"/>
                <w:szCs w:val="20"/>
                <w:lang w:bidi="fa-IR"/>
              </w:rPr>
              <w:t xml:space="preserve"> </w:t>
            </w:r>
            <w:r w:rsidRPr="00237740">
              <w:rPr>
                <w:rFonts w:ascii="Times New Roman" w:eastAsia="Times New Roman" w:hAnsi="Times New Roman" w:cs="B Nazanin"/>
                <w:color w:val="auto"/>
                <w:sz w:val="20"/>
                <w:szCs w:val="20"/>
                <w:lang w:bidi="fa-IR"/>
              </w:rPr>
              <w:t xml:space="preserve">Ward:        </w:t>
            </w:r>
            <w:r w:rsidRPr="00237740">
              <w:rPr>
                <w:rFonts w:ascii="Times New Roman" w:eastAsia="Calibri" w:hAnsi="Times New Roman" w:cs="B Nazanin" w:hint="cs"/>
                <w:color w:val="auto"/>
                <w:sz w:val="20"/>
                <w:szCs w:val="20"/>
                <w:rtl/>
                <w:lang w:bidi="fa-IR"/>
              </w:rPr>
              <w:t xml:space="preserve">                               </w:t>
            </w:r>
          </w:p>
        </w:tc>
        <w:tc>
          <w:tcPr>
            <w:tcW w:w="1138" w:type="dxa"/>
            <w:gridSpan w:val="2"/>
            <w:tcBorders>
              <w:top w:val="single" w:sz="4" w:space="0" w:color="auto"/>
              <w:left w:val="single" w:sz="4" w:space="0" w:color="auto"/>
              <w:bottom w:val="single" w:sz="4" w:space="0" w:color="auto"/>
              <w:right w:val="nil"/>
            </w:tcBorders>
          </w:tcPr>
          <w:p w14:paraId="1297E6F3"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237740">
              <w:rPr>
                <w:rFonts w:ascii="Times New Roman" w:eastAsia="Times New Roman" w:hAnsi="Times New Roman" w:cs="B Nazanin"/>
                <w:color w:val="auto"/>
                <w:sz w:val="20"/>
                <w:szCs w:val="20"/>
                <w:rtl/>
              </w:rPr>
              <w:t>پزشك معالج</w:t>
            </w:r>
            <w:r w:rsidRPr="00237740">
              <w:rPr>
                <w:rFonts w:ascii="Times New Roman" w:eastAsia="Times New Roman" w:hAnsi="Times New Roman" w:cs="B Nazanin"/>
                <w:color w:val="auto"/>
                <w:sz w:val="20"/>
                <w:szCs w:val="20"/>
              </w:rPr>
              <w:t>:</w:t>
            </w:r>
            <w:r w:rsidRPr="00237740">
              <w:rPr>
                <w:rFonts w:ascii="Times New Roman" w:eastAsia="Times New Roman" w:hAnsi="Times New Roman" w:cs="B Nazanin" w:hint="cs"/>
                <w:color w:val="auto"/>
                <w:sz w:val="20"/>
                <w:szCs w:val="20"/>
                <w:rtl/>
              </w:rPr>
              <w:t xml:space="preserve">       </w:t>
            </w:r>
          </w:p>
          <w:p w14:paraId="6883A1DC"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p>
        </w:tc>
        <w:tc>
          <w:tcPr>
            <w:tcW w:w="2406" w:type="dxa"/>
            <w:tcBorders>
              <w:top w:val="single" w:sz="4" w:space="0" w:color="auto"/>
              <w:left w:val="nil"/>
              <w:bottom w:val="single" w:sz="4" w:space="0" w:color="auto"/>
              <w:right w:val="single" w:sz="12" w:space="0" w:color="auto"/>
            </w:tcBorders>
          </w:tcPr>
          <w:p w14:paraId="1CE56DDC"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Attending Physician:</w:t>
            </w:r>
          </w:p>
          <w:p w14:paraId="28B44AD8" w14:textId="77777777" w:rsidR="00F86A32" w:rsidRPr="00237740" w:rsidRDefault="00F86A32" w:rsidP="00F86A32">
            <w:pPr>
              <w:spacing w:after="100" w:afterAutospacing="1" w:line="240" w:lineRule="auto"/>
              <w:ind w:left="0" w:right="0" w:firstLine="567"/>
              <w:jc w:val="lowKashida"/>
              <w:rPr>
                <w:rFonts w:ascii="Times New Roman" w:eastAsia="Calibri" w:hAnsi="Times New Roman" w:cs="B Nazanin"/>
                <w:color w:val="auto"/>
                <w:sz w:val="20"/>
                <w:szCs w:val="20"/>
              </w:rPr>
            </w:pPr>
          </w:p>
        </w:tc>
      </w:tr>
      <w:tr w:rsidR="00F86A32" w:rsidRPr="00237740" w14:paraId="3AD73308" w14:textId="77777777" w:rsidTr="00D929E8">
        <w:trPr>
          <w:cantSplit/>
          <w:trHeight w:val="123"/>
        </w:trPr>
        <w:tc>
          <w:tcPr>
            <w:tcW w:w="11058" w:type="dxa"/>
            <w:gridSpan w:val="10"/>
            <w:tcBorders>
              <w:top w:val="single" w:sz="12" w:space="0" w:color="auto"/>
              <w:left w:val="single" w:sz="12" w:space="0" w:color="auto"/>
              <w:bottom w:val="nil"/>
              <w:right w:val="single" w:sz="12" w:space="0" w:color="auto"/>
            </w:tcBorders>
          </w:tcPr>
          <w:p w14:paraId="739F218E" w14:textId="54EDA872" w:rsidR="00F86A32" w:rsidRPr="00237740" w:rsidRDefault="00E06E58" w:rsidP="00F86A32">
            <w:pPr>
              <w:spacing w:after="0" w:line="240" w:lineRule="auto"/>
              <w:ind w:left="0" w:right="0"/>
              <w:jc w:val="lowKashida"/>
              <w:rPr>
                <w:rFonts w:ascii="Times New Roman" w:eastAsia="Times New Roman" w:hAnsi="Times New Roman" w:cs="B Nazanin"/>
                <w:color w:val="auto"/>
                <w:sz w:val="20"/>
                <w:szCs w:val="20"/>
                <w:rtl/>
                <w:lang w:bidi="fa-IR"/>
              </w:rPr>
            </w:pPr>
            <w:r>
              <w:rPr>
                <w:rFonts w:ascii="Times New Roman" w:eastAsia="Times New Roman" w:hAnsi="Times New Roman" w:cs="B Nazanin" w:hint="cs"/>
                <w:b/>
                <w:bCs/>
                <w:color w:val="auto"/>
                <w:sz w:val="20"/>
                <w:szCs w:val="20"/>
                <w:rtl/>
                <w:lang w:bidi="fa-IR"/>
              </w:rPr>
              <w:t>نوع اختلال روانپزشکی(بر اساس تشخیص پزشک)</w:t>
            </w:r>
            <w:r w:rsidRPr="004105EC">
              <w:rPr>
                <w:rFonts w:ascii="Times New Roman" w:eastAsia="Times New Roman" w:hAnsi="Times New Roman" w:cs="B Nazanin"/>
                <w:b/>
                <w:bCs/>
                <w:color w:val="auto"/>
                <w:sz w:val="20"/>
                <w:szCs w:val="20"/>
                <w:rtl/>
                <w:lang w:bidi="fa-IR"/>
              </w:rPr>
              <w:t>:</w:t>
            </w:r>
          </w:p>
        </w:tc>
      </w:tr>
      <w:tr w:rsidR="00F86A32" w:rsidRPr="00237740" w14:paraId="2383F76C" w14:textId="77777777" w:rsidTr="00D929E8">
        <w:trPr>
          <w:cantSplit/>
          <w:trHeight w:val="123"/>
        </w:trPr>
        <w:tc>
          <w:tcPr>
            <w:tcW w:w="4392" w:type="dxa"/>
            <w:gridSpan w:val="5"/>
            <w:tcBorders>
              <w:top w:val="single" w:sz="12" w:space="0" w:color="auto"/>
              <w:left w:val="single" w:sz="12" w:space="0" w:color="auto"/>
              <w:bottom w:val="nil"/>
              <w:right w:val="nil"/>
            </w:tcBorders>
          </w:tcPr>
          <w:p w14:paraId="6CCD89DA"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1F3763"/>
                <w:sz w:val="20"/>
                <w:szCs w:val="20"/>
              </w:rPr>
            </w:pPr>
            <w:r w:rsidRPr="00237740">
              <w:rPr>
                <w:rFonts w:ascii="Times New Roman" w:eastAsia="Times New Roman" w:hAnsi="Times New Roman" w:cs="B Nazanin"/>
                <w:color w:val="auto"/>
                <w:sz w:val="20"/>
                <w:szCs w:val="20"/>
                <w:rtl/>
              </w:rPr>
              <w:t>ب</w:t>
            </w:r>
            <w:r w:rsidRPr="00237740">
              <w:rPr>
                <w:rFonts w:ascii="Times New Roman" w:eastAsia="Times New Roman" w:hAnsi="Times New Roman" w:cs="B Nazanin" w:hint="cs"/>
                <w:color w:val="auto"/>
                <w:sz w:val="20"/>
                <w:szCs w:val="20"/>
                <w:rtl/>
              </w:rPr>
              <w:t>ی</w:t>
            </w:r>
            <w:r w:rsidRPr="00237740">
              <w:rPr>
                <w:rFonts w:ascii="Times New Roman" w:eastAsia="Times New Roman" w:hAnsi="Times New Roman" w:cs="B Nazanin" w:hint="eastAsia"/>
                <w:color w:val="auto"/>
                <w:sz w:val="20"/>
                <w:szCs w:val="20"/>
                <w:rtl/>
              </w:rPr>
              <w:t>مه</w:t>
            </w:r>
            <w:r w:rsidRPr="00237740">
              <w:rPr>
                <w:rFonts w:ascii="Times New Roman" w:eastAsia="Times New Roman" w:hAnsi="Times New Roman" w:cs="B Nazanin"/>
                <w:color w:val="auto"/>
                <w:sz w:val="20"/>
                <w:szCs w:val="20"/>
                <w:rtl/>
              </w:rPr>
              <w:t xml:space="preserve"> پا</w:t>
            </w:r>
            <w:r w:rsidRPr="00237740">
              <w:rPr>
                <w:rFonts w:ascii="Times New Roman" w:eastAsia="Times New Roman" w:hAnsi="Times New Roman" w:cs="B Nazanin" w:hint="cs"/>
                <w:color w:val="auto"/>
                <w:sz w:val="20"/>
                <w:szCs w:val="20"/>
                <w:rtl/>
              </w:rPr>
              <w:t>ی</w:t>
            </w:r>
            <w:r w:rsidRPr="00237740">
              <w:rPr>
                <w:rFonts w:ascii="Times New Roman" w:eastAsia="Times New Roman" w:hAnsi="Times New Roman" w:cs="B Nazanin" w:hint="eastAsia"/>
                <w:color w:val="auto"/>
                <w:sz w:val="20"/>
                <w:szCs w:val="20"/>
                <w:rtl/>
              </w:rPr>
              <w:t>ه</w:t>
            </w:r>
            <w:r w:rsidRPr="00237740">
              <w:rPr>
                <w:rFonts w:ascii="Times New Roman" w:eastAsia="Times New Roman" w:hAnsi="Times New Roman" w:cs="B Nazanin"/>
                <w:color w:val="auto"/>
                <w:sz w:val="20"/>
                <w:szCs w:val="20"/>
              </w:rPr>
              <w:t>:</w:t>
            </w:r>
            <w:r w:rsidRPr="00237740">
              <w:rPr>
                <w:rFonts w:ascii="Times New Roman" w:eastAsia="Times New Roman" w:hAnsi="Times New Roman" w:cs="B Nazanin" w:hint="cs"/>
                <w:color w:val="1F3763"/>
                <w:sz w:val="20"/>
                <w:szCs w:val="20"/>
                <w:rtl/>
              </w:rPr>
              <w:t xml:space="preserve"> </w:t>
            </w:r>
          </w:p>
        </w:tc>
        <w:tc>
          <w:tcPr>
            <w:tcW w:w="6666" w:type="dxa"/>
            <w:gridSpan w:val="5"/>
            <w:tcBorders>
              <w:top w:val="single" w:sz="12" w:space="0" w:color="auto"/>
              <w:left w:val="nil"/>
              <w:bottom w:val="nil"/>
              <w:right w:val="single" w:sz="12" w:space="0" w:color="auto"/>
            </w:tcBorders>
          </w:tcPr>
          <w:p w14:paraId="242E6922"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color w:val="auto"/>
                <w:sz w:val="20"/>
                <w:szCs w:val="20"/>
                <w:lang w:bidi="fa-IR"/>
              </w:rPr>
              <w:t>Basic Insurance</w:t>
            </w:r>
            <w:r w:rsidRPr="00237740">
              <w:rPr>
                <w:rFonts w:ascii="Times New Roman" w:eastAsia="Times New Roman" w:hAnsi="Times New Roman" w:cs="B Nazanin" w:hint="cs"/>
                <w:color w:val="auto"/>
                <w:sz w:val="20"/>
                <w:szCs w:val="20"/>
                <w:rtl/>
                <w:lang w:bidi="fa-IR"/>
              </w:rPr>
              <w:t>:</w:t>
            </w:r>
          </w:p>
        </w:tc>
      </w:tr>
      <w:tr w:rsidR="00F86A32" w:rsidRPr="00237740" w14:paraId="2CDE2196" w14:textId="77777777" w:rsidTr="00D929E8">
        <w:trPr>
          <w:cantSplit/>
          <w:trHeight w:val="123"/>
        </w:trPr>
        <w:tc>
          <w:tcPr>
            <w:tcW w:w="11058" w:type="dxa"/>
            <w:gridSpan w:val="10"/>
            <w:tcBorders>
              <w:top w:val="nil"/>
              <w:left w:val="single" w:sz="12" w:space="0" w:color="auto"/>
              <w:bottom w:val="nil"/>
              <w:right w:val="single" w:sz="12" w:space="0" w:color="auto"/>
            </w:tcBorders>
          </w:tcPr>
          <w:p w14:paraId="18B7BB4F" w14:textId="77B01880" w:rsidR="00F86A32" w:rsidRPr="00237740" w:rsidRDefault="001213A6"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77696" behindDoc="0" locked="0" layoutInCell="1" allowOverlap="1" wp14:anchorId="75052F08" wp14:editId="6D65A4D9">
                      <wp:simplePos x="0" y="0"/>
                      <wp:positionH relativeFrom="column">
                        <wp:posOffset>630244</wp:posOffset>
                      </wp:positionH>
                      <wp:positionV relativeFrom="paragraph">
                        <wp:posOffset>32433</wp:posOffset>
                      </wp:positionV>
                      <wp:extent cx="95250" cy="95250"/>
                      <wp:effectExtent l="0" t="0" r="19050" b="19050"/>
                      <wp:wrapNone/>
                      <wp:docPr id="43" name="Rounded 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ACAB4A5" id="Rounded Rectangle 43" o:spid="_x0000_s1026" style="position:absolute;margin-left:49.65pt;margin-top:2.55pt;width:7.5pt;height: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"/>
                  </w:pict>
                </mc:Fallback>
              </mc:AlternateContent>
            </w:r>
            <w:r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88960" behindDoc="0" locked="0" layoutInCell="1" allowOverlap="1" wp14:anchorId="4F45E0B7" wp14:editId="77E69E77">
                      <wp:simplePos x="0" y="0"/>
                      <wp:positionH relativeFrom="column">
                        <wp:posOffset>1710019</wp:posOffset>
                      </wp:positionH>
                      <wp:positionV relativeFrom="paragraph">
                        <wp:posOffset>49686</wp:posOffset>
                      </wp:positionV>
                      <wp:extent cx="95250" cy="95250"/>
                      <wp:effectExtent l="0" t="0" r="19050" b="19050"/>
                      <wp:wrapNone/>
                      <wp:docPr id="44" name="Rounded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FC2E6B7" id="Rounded Rectangle 44" o:spid="_x0000_s1026" style="position:absolute;margin-left:134.65pt;margin-top:3.9pt;width:7.5pt;height: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"/>
                  </w:pict>
                </mc:Fallback>
              </mc:AlternateContent>
            </w:r>
            <w:r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78720" behindDoc="0" locked="0" layoutInCell="1" allowOverlap="1" wp14:anchorId="695272D4" wp14:editId="4A76F946">
                      <wp:simplePos x="0" y="0"/>
                      <wp:positionH relativeFrom="column">
                        <wp:posOffset>2552401</wp:posOffset>
                      </wp:positionH>
                      <wp:positionV relativeFrom="paragraph">
                        <wp:posOffset>75565</wp:posOffset>
                      </wp:positionV>
                      <wp:extent cx="95250" cy="95250"/>
                      <wp:effectExtent l="0" t="0" r="19050" b="19050"/>
                      <wp:wrapNone/>
                      <wp:docPr id="45" name="Rounded 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762E810" id="Rounded Rectangle 45" o:spid="_x0000_s1026" style="position:absolute;margin-left:201pt;margin-top:5.95pt;width:7.5pt;height: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"/>
                  </w:pict>
                </mc:Fallback>
              </mc:AlternateContent>
            </w:r>
            <w:r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79744" behindDoc="0" locked="0" layoutInCell="1" allowOverlap="1" wp14:anchorId="38D35EB0" wp14:editId="6A487325">
                      <wp:simplePos x="0" y="0"/>
                      <wp:positionH relativeFrom="column">
                        <wp:posOffset>3628366</wp:posOffset>
                      </wp:positionH>
                      <wp:positionV relativeFrom="paragraph">
                        <wp:posOffset>66040</wp:posOffset>
                      </wp:positionV>
                      <wp:extent cx="95250" cy="95250"/>
                      <wp:effectExtent l="0" t="0" r="19050" b="19050"/>
                      <wp:wrapNone/>
                      <wp:docPr id="50" name="Rounded 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6636F72" id="Rounded Rectangle 50" o:spid="_x0000_s1026" style="position:absolute;margin-left:285.7pt;margin-top:5.2pt;width:7.5pt;height: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"/>
                  </w:pict>
                </mc:Fallback>
              </mc:AlternateContent>
            </w:r>
            <w:r w:rsidR="00F86A32"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80768" behindDoc="0" locked="0" layoutInCell="1" allowOverlap="1" wp14:anchorId="4EFB9A8F" wp14:editId="25654C73">
                      <wp:simplePos x="0" y="0"/>
                      <wp:positionH relativeFrom="column">
                        <wp:posOffset>4946650</wp:posOffset>
                      </wp:positionH>
                      <wp:positionV relativeFrom="paragraph">
                        <wp:posOffset>75565</wp:posOffset>
                      </wp:positionV>
                      <wp:extent cx="95250" cy="95250"/>
                      <wp:effectExtent l="8255" t="5080" r="10795" b="13970"/>
                      <wp:wrapNone/>
                      <wp:docPr id="70" name="Rounded 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E23AA73" id="Rounded Rectangle 70" o:spid="_x0000_s1026" style="position:absolute;margin-left:389.5pt;margin-top:5.95pt;width:7.5pt;height: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"/>
                  </w:pict>
                </mc:Fallback>
              </mc:AlternateContent>
            </w:r>
            <w:r w:rsidR="00F86A32"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76672" behindDoc="0" locked="0" layoutInCell="1" allowOverlap="1" wp14:anchorId="3A328BDA" wp14:editId="39A8DE29">
                      <wp:simplePos x="0" y="0"/>
                      <wp:positionH relativeFrom="column">
                        <wp:posOffset>5956935</wp:posOffset>
                      </wp:positionH>
                      <wp:positionV relativeFrom="paragraph">
                        <wp:posOffset>66040</wp:posOffset>
                      </wp:positionV>
                      <wp:extent cx="95250" cy="95250"/>
                      <wp:effectExtent l="8890" t="5080" r="10160" b="13970"/>
                      <wp:wrapNone/>
                      <wp:docPr id="72" name="Rounded 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A88BBBE" id="Rounded Rectangle 72" o:spid="_x0000_s1026" style="position:absolute;margin-left:469.05pt;margin-top:5.2pt;width:7.5pt;height: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"/>
                  </w:pict>
                </mc:Fallback>
              </mc:AlternateContent>
            </w:r>
            <w:r w:rsidR="00F86A32" w:rsidRPr="00237740">
              <w:rPr>
                <w:rFonts w:ascii="Times New Roman" w:eastAsia="Times New Roman" w:hAnsi="Times New Roman" w:cs="B Nazanin" w:hint="cs"/>
                <w:color w:val="auto"/>
                <w:sz w:val="20"/>
                <w:szCs w:val="20"/>
                <w:rtl/>
                <w:lang w:bidi="fa-IR"/>
              </w:rPr>
              <w:t xml:space="preserve">تامین اجتماعی                  خدمات درمانی                       سلامت ایرانیان                نیروهای مسلح                    سایر                   </w:t>
            </w:r>
            <w:r w:rsidR="00F86A32" w:rsidRPr="00237740">
              <w:rPr>
                <w:rFonts w:ascii="Times New Roman" w:eastAsia="Times New Roman" w:hAnsi="Times New Roman" w:cs="B Nazanin" w:hint="cs"/>
                <w:color w:val="auto"/>
                <w:sz w:val="20"/>
                <w:szCs w:val="20"/>
                <w:rtl/>
              </w:rPr>
              <w:t xml:space="preserve">       فاقد بیمه</w:t>
            </w:r>
          </w:p>
          <w:p w14:paraId="5B998DB4" w14:textId="77777777" w:rsidR="00F86A32" w:rsidRPr="00237740" w:rsidRDefault="00F86A32" w:rsidP="00F86A32">
            <w:pPr>
              <w:spacing w:after="0" w:line="240" w:lineRule="auto"/>
              <w:ind w:left="0" w:right="0"/>
              <w:jc w:val="left"/>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rtl/>
                <w:lang w:bidi="fa-IR"/>
              </w:rPr>
              <w:t>ب</w:t>
            </w:r>
            <w:r w:rsidRPr="00237740">
              <w:rPr>
                <w:rFonts w:ascii="Times New Roman" w:eastAsia="Times New Roman" w:hAnsi="Times New Roman" w:cs="B Nazanin" w:hint="cs"/>
                <w:color w:val="auto"/>
                <w:sz w:val="20"/>
                <w:szCs w:val="20"/>
                <w:rtl/>
                <w:lang w:bidi="fa-IR"/>
              </w:rPr>
              <w:t>ی</w:t>
            </w:r>
            <w:r w:rsidRPr="00237740">
              <w:rPr>
                <w:rFonts w:ascii="Times New Roman" w:eastAsia="Times New Roman" w:hAnsi="Times New Roman" w:cs="B Nazanin" w:hint="eastAsia"/>
                <w:color w:val="auto"/>
                <w:sz w:val="20"/>
                <w:szCs w:val="20"/>
                <w:rtl/>
                <w:lang w:bidi="fa-IR"/>
              </w:rPr>
              <w:t>مه</w:t>
            </w:r>
            <w:r w:rsidRPr="00237740">
              <w:rPr>
                <w:rFonts w:ascii="Times New Roman" w:eastAsia="Times New Roman" w:hAnsi="Times New Roman" w:cs="B Nazanin"/>
                <w:color w:val="auto"/>
                <w:sz w:val="20"/>
                <w:szCs w:val="20"/>
                <w:rtl/>
                <w:lang w:bidi="fa-IR"/>
              </w:rPr>
              <w:t xml:space="preserve"> تکم</w:t>
            </w:r>
            <w:r w:rsidRPr="00237740">
              <w:rPr>
                <w:rFonts w:ascii="Times New Roman" w:eastAsia="Times New Roman" w:hAnsi="Times New Roman" w:cs="B Nazanin" w:hint="cs"/>
                <w:color w:val="auto"/>
                <w:sz w:val="20"/>
                <w:szCs w:val="20"/>
                <w:rtl/>
                <w:lang w:bidi="fa-IR"/>
              </w:rPr>
              <w:t>ی</w:t>
            </w:r>
            <w:r w:rsidRPr="00237740">
              <w:rPr>
                <w:rFonts w:ascii="Times New Roman" w:eastAsia="Times New Roman" w:hAnsi="Times New Roman" w:cs="B Nazanin" w:hint="eastAsia"/>
                <w:color w:val="auto"/>
                <w:sz w:val="20"/>
                <w:szCs w:val="20"/>
                <w:rtl/>
                <w:lang w:bidi="fa-IR"/>
              </w:rPr>
              <w:t>ل</w:t>
            </w:r>
            <w:r w:rsidRPr="00237740">
              <w:rPr>
                <w:rFonts w:ascii="Times New Roman" w:eastAsia="Times New Roman" w:hAnsi="Times New Roman" w:cs="B Nazanin" w:hint="cs"/>
                <w:color w:val="auto"/>
                <w:sz w:val="20"/>
                <w:szCs w:val="20"/>
                <w:rtl/>
                <w:lang w:bidi="fa-IR"/>
              </w:rPr>
              <w:t>ی</w:t>
            </w:r>
            <w:r w:rsidRPr="00237740">
              <w:rPr>
                <w:rFonts w:ascii="Times New Roman" w:eastAsia="Times New Roman" w:hAnsi="Times New Roman" w:cs="B Nazanin"/>
                <w:color w:val="auto"/>
                <w:sz w:val="20"/>
                <w:szCs w:val="20"/>
                <w:rtl/>
                <w:lang w:bidi="fa-IR"/>
              </w:rPr>
              <w:t>:</w:t>
            </w:r>
            <w:r w:rsidRPr="00237740">
              <w:rPr>
                <w:rFonts w:ascii="Times New Roman" w:eastAsia="Calibri" w:hAnsi="Times New Roman" w:cs="B Nazanin"/>
                <w:color w:val="auto"/>
                <w:sz w:val="20"/>
                <w:szCs w:val="20"/>
                <w:rtl/>
                <w:lang w:bidi="fa-IR"/>
              </w:rPr>
              <w:t xml:space="preserve"> </w:t>
            </w:r>
            <w:r w:rsidRPr="00237740">
              <w:rPr>
                <w:rFonts w:ascii="Times New Roman" w:eastAsia="Calibri" w:hAnsi="Times New Roman" w:cs="B Nazanin" w:hint="cs"/>
                <w:color w:val="auto"/>
                <w:sz w:val="20"/>
                <w:szCs w:val="20"/>
                <w:rtl/>
                <w:lang w:bidi="fa-IR"/>
              </w:rPr>
              <w:t xml:space="preserve"> </w:t>
            </w:r>
            <w:r w:rsidRPr="00237740">
              <w:rPr>
                <w:rFonts w:ascii="Times New Roman" w:eastAsia="Calibri" w:hAnsi="Times New Roman" w:cs="B Nazanin"/>
                <w:color w:val="auto"/>
                <w:sz w:val="20"/>
                <w:szCs w:val="20"/>
                <w:rtl/>
                <w:lang w:bidi="fa-IR"/>
              </w:rPr>
              <w:tab/>
            </w:r>
            <w:r w:rsidRPr="00237740">
              <w:rPr>
                <w:rFonts w:ascii="Times New Roman" w:eastAsia="Calibri" w:hAnsi="Times New Roman" w:cs="B Nazanin" w:hint="cs"/>
                <w:color w:val="auto"/>
                <w:sz w:val="20"/>
                <w:szCs w:val="20"/>
                <w:rtl/>
                <w:lang w:bidi="fa-IR"/>
              </w:rPr>
              <w:t xml:space="preserve">                                                                                                                                                         </w:t>
            </w:r>
            <w:r w:rsidRPr="00237740">
              <w:rPr>
                <w:rFonts w:ascii="Times New Roman" w:eastAsia="Calibri" w:hAnsi="Times New Roman" w:cs="B Nazanin"/>
                <w:color w:val="auto"/>
                <w:sz w:val="20"/>
                <w:szCs w:val="20"/>
                <w:lang w:bidi="fa-IR"/>
              </w:rPr>
              <w:t xml:space="preserve">       </w:t>
            </w:r>
            <w:r w:rsidRPr="00237740">
              <w:rPr>
                <w:rFonts w:ascii="Times New Roman" w:eastAsia="Calibri" w:hAnsi="Times New Roman" w:cs="B Nazanin" w:hint="cs"/>
                <w:color w:val="auto"/>
                <w:sz w:val="20"/>
                <w:szCs w:val="20"/>
                <w:rtl/>
                <w:lang w:bidi="fa-IR"/>
              </w:rPr>
              <w:t xml:space="preserve">          </w:t>
            </w:r>
            <w:r w:rsidRPr="00237740">
              <w:rPr>
                <w:rFonts w:ascii="Times New Roman" w:eastAsia="Calibri" w:hAnsi="Times New Roman" w:cs="B Nazanin"/>
                <w:color w:val="auto"/>
                <w:sz w:val="20"/>
                <w:szCs w:val="20"/>
                <w:lang w:bidi="fa-IR"/>
              </w:rPr>
              <w:t>Complementary Insurance:</w:t>
            </w:r>
          </w:p>
        </w:tc>
      </w:tr>
      <w:tr w:rsidR="00F86A32" w:rsidRPr="00237740" w14:paraId="2677CC08" w14:textId="77777777" w:rsidTr="00D929E8">
        <w:trPr>
          <w:cantSplit/>
          <w:trHeight w:val="123"/>
        </w:trPr>
        <w:tc>
          <w:tcPr>
            <w:tcW w:w="4392" w:type="dxa"/>
            <w:gridSpan w:val="5"/>
            <w:tcBorders>
              <w:top w:val="single" w:sz="12" w:space="0" w:color="auto"/>
              <w:left w:val="single" w:sz="12" w:space="0" w:color="auto"/>
              <w:bottom w:val="nil"/>
              <w:right w:val="nil"/>
            </w:tcBorders>
          </w:tcPr>
          <w:p w14:paraId="60BB403F"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hint="cs"/>
                <w:color w:val="auto"/>
                <w:sz w:val="20"/>
                <w:szCs w:val="20"/>
                <w:rtl/>
                <w:lang w:bidi="fa-IR"/>
              </w:rPr>
              <w:t>نحوه ورود/ارجاع به واحد مددکاری اجتماعی:</w:t>
            </w:r>
          </w:p>
        </w:tc>
        <w:tc>
          <w:tcPr>
            <w:tcW w:w="6666" w:type="dxa"/>
            <w:gridSpan w:val="5"/>
            <w:tcBorders>
              <w:top w:val="single" w:sz="12" w:space="0" w:color="auto"/>
              <w:left w:val="nil"/>
              <w:bottom w:val="nil"/>
              <w:right w:val="single" w:sz="12" w:space="0" w:color="auto"/>
            </w:tcBorders>
          </w:tcPr>
          <w:p w14:paraId="0A9C990A"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p>
          <w:p w14:paraId="34A7DA8B"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Arrival/Referal Type:</w:t>
            </w:r>
          </w:p>
        </w:tc>
      </w:tr>
      <w:tr w:rsidR="00F86A32" w:rsidRPr="00237740" w14:paraId="7B68104C" w14:textId="77777777" w:rsidTr="00D929E8">
        <w:trPr>
          <w:cantSplit/>
          <w:trHeight w:val="233"/>
        </w:trPr>
        <w:tc>
          <w:tcPr>
            <w:tcW w:w="1840" w:type="dxa"/>
            <w:gridSpan w:val="2"/>
            <w:tcBorders>
              <w:top w:val="nil"/>
              <w:left w:val="single" w:sz="12" w:space="0" w:color="auto"/>
              <w:bottom w:val="single" w:sz="4" w:space="0" w:color="auto"/>
              <w:right w:val="nil"/>
            </w:tcBorders>
          </w:tcPr>
          <w:p w14:paraId="5CDB17F6" w14:textId="2D0D00A9" w:rsidR="00F86A32" w:rsidRPr="00237740" w:rsidRDefault="001213A6"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87936" behindDoc="0" locked="0" layoutInCell="1" allowOverlap="1" wp14:anchorId="14BFE38C" wp14:editId="19A0B670">
                      <wp:simplePos x="0" y="0"/>
                      <wp:positionH relativeFrom="column">
                        <wp:posOffset>678899</wp:posOffset>
                      </wp:positionH>
                      <wp:positionV relativeFrom="paragraph">
                        <wp:posOffset>273445</wp:posOffset>
                      </wp:positionV>
                      <wp:extent cx="132080" cy="95250"/>
                      <wp:effectExtent l="5715" t="12700" r="5080" b="6350"/>
                      <wp:wrapNone/>
                      <wp:docPr id="74" name="Rounded 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8511DD8" id="Rounded Rectangle 74" o:spid="_x0000_s1026" style="position:absolute;margin-left:53.45pt;margin-top:21.55pt;width:10.4pt;height: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"/>
                  </w:pict>
                </mc:Fallback>
              </mc:AlternateContent>
            </w:r>
            <w:r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81792" behindDoc="0" locked="0" layoutInCell="1" allowOverlap="1" wp14:anchorId="4C9A55AD" wp14:editId="4FC8A977">
                      <wp:simplePos x="0" y="0"/>
                      <wp:positionH relativeFrom="column">
                        <wp:posOffset>80166</wp:posOffset>
                      </wp:positionH>
                      <wp:positionV relativeFrom="paragraph">
                        <wp:posOffset>284587</wp:posOffset>
                      </wp:positionV>
                      <wp:extent cx="132080" cy="95250"/>
                      <wp:effectExtent l="5080" t="12700" r="5715" b="6350"/>
                      <wp:wrapNone/>
                      <wp:docPr id="75" name="Rounded 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2E45A9A" id="Rounded Rectangle 75" o:spid="_x0000_s1026" style="position:absolute;margin-left:6.3pt;margin-top:22.4pt;width:10.4pt;height: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"/>
                  </w:pict>
                </mc:Fallback>
              </mc:AlternateContent>
            </w:r>
            <w:r w:rsidR="00F86A32" w:rsidRPr="00237740">
              <w:rPr>
                <w:rFonts w:ascii="Times New Roman" w:eastAsia="Times New Roman" w:hAnsi="Times New Roman" w:cs="B Nazanin" w:hint="cs"/>
                <w:color w:val="auto"/>
                <w:sz w:val="20"/>
                <w:szCs w:val="20"/>
                <w:rtl/>
                <w:lang w:bidi="fa-IR"/>
              </w:rPr>
              <w:t xml:space="preserve">خود ارجاع           راند           </w:t>
            </w:r>
            <w:r w:rsidR="00F86A32" w:rsidRPr="00237740">
              <w:rPr>
                <w:rFonts w:ascii="Times New Roman" w:eastAsia="Times New Roman" w:hAnsi="Times New Roman" w:cs="B Nazanin"/>
                <w:color w:val="auto"/>
                <w:sz w:val="20"/>
                <w:szCs w:val="20"/>
                <w:lang w:bidi="fa-IR"/>
              </w:rPr>
              <w:t xml:space="preserve"> </w:t>
            </w:r>
            <w:r w:rsidR="00F86A32" w:rsidRPr="00237740">
              <w:rPr>
                <w:rFonts w:ascii="Times New Roman" w:eastAsia="Times New Roman" w:hAnsi="Times New Roman" w:cs="B Nazanin" w:hint="cs"/>
                <w:color w:val="auto"/>
                <w:sz w:val="20"/>
                <w:szCs w:val="20"/>
                <w:rtl/>
                <w:lang w:bidi="fa-IR"/>
              </w:rPr>
              <w:t xml:space="preserve">تریاژ </w:t>
            </w:r>
            <w:r w:rsidR="00F86A32" w:rsidRPr="00237740">
              <w:rPr>
                <w:rFonts w:ascii="Times New Roman" w:eastAsia="Times New Roman" w:hAnsi="Times New Roman" w:cs="B Nazanin"/>
                <w:color w:val="auto"/>
                <w:sz w:val="20"/>
                <w:szCs w:val="20"/>
                <w:lang w:bidi="fa-IR"/>
              </w:rPr>
              <w:t xml:space="preserve"> </w:t>
            </w:r>
            <w:r w:rsidR="00F86A32" w:rsidRPr="00237740">
              <w:rPr>
                <w:rFonts w:ascii="Times New Roman" w:eastAsia="Times New Roman" w:hAnsi="Times New Roman" w:cs="B Nazanin" w:hint="cs"/>
                <w:color w:val="auto"/>
                <w:sz w:val="20"/>
                <w:szCs w:val="20"/>
                <w:rtl/>
                <w:lang w:bidi="fa-IR"/>
              </w:rPr>
              <w:t xml:space="preserve">    </w:t>
            </w:r>
          </w:p>
          <w:p w14:paraId="5C331607"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hint="cs"/>
                <w:color w:val="auto"/>
                <w:sz w:val="20"/>
                <w:szCs w:val="20"/>
                <w:rtl/>
                <w:lang w:bidi="fa-IR"/>
              </w:rPr>
              <w:t xml:space="preserve">         </w:t>
            </w:r>
          </w:p>
        </w:tc>
        <w:tc>
          <w:tcPr>
            <w:tcW w:w="2552" w:type="dxa"/>
            <w:gridSpan w:val="3"/>
            <w:tcBorders>
              <w:top w:val="nil"/>
              <w:left w:val="nil"/>
              <w:bottom w:val="single" w:sz="4" w:space="0" w:color="auto"/>
              <w:right w:val="nil"/>
            </w:tcBorders>
          </w:tcPr>
          <w:p w14:paraId="2EE0E655" w14:textId="66DF2524" w:rsidR="00F86A32" w:rsidRPr="00237740" w:rsidRDefault="001213A6" w:rsidP="00420147">
            <w:pPr>
              <w:spacing w:after="0" w:line="240" w:lineRule="auto"/>
              <w:ind w:left="0" w:right="0"/>
              <w:jc w:val="left"/>
              <w:rPr>
                <w:rFonts w:ascii="Times New Roman" w:eastAsia="Times New Roman" w:hAnsi="Times New Roman" w:cs="B Nazanin"/>
                <w:color w:val="auto"/>
                <w:sz w:val="20"/>
                <w:szCs w:val="20"/>
                <w:lang w:bidi="fa-IR"/>
              </w:rPr>
            </w:pPr>
            <w:r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82816" behindDoc="0" locked="0" layoutInCell="1" allowOverlap="1" wp14:anchorId="3A1901EA" wp14:editId="12FA0C06">
                      <wp:simplePos x="0" y="0"/>
                      <wp:positionH relativeFrom="column">
                        <wp:posOffset>1499954</wp:posOffset>
                      </wp:positionH>
                      <wp:positionV relativeFrom="paragraph">
                        <wp:posOffset>52705</wp:posOffset>
                      </wp:positionV>
                      <wp:extent cx="95250" cy="95250"/>
                      <wp:effectExtent l="10160" t="7620" r="8890" b="11430"/>
                      <wp:wrapNone/>
                      <wp:docPr id="73" name="Rounded 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BD35F45" id="Rounded Rectangle 73" o:spid="_x0000_s1026" style="position:absolute;margin-left:118.1pt;margin-top:4.15pt;width:7.5pt;height: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"/>
                  </w:pict>
                </mc:Fallback>
              </mc:AlternateContent>
            </w:r>
            <w:r w:rsidR="00F86A32"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85888" behindDoc="0" locked="0" layoutInCell="1" allowOverlap="1" wp14:anchorId="673229B9" wp14:editId="0A778756">
                      <wp:simplePos x="0" y="0"/>
                      <wp:positionH relativeFrom="column">
                        <wp:posOffset>269240</wp:posOffset>
                      </wp:positionH>
                      <wp:positionV relativeFrom="paragraph">
                        <wp:posOffset>38735</wp:posOffset>
                      </wp:positionV>
                      <wp:extent cx="95250" cy="95250"/>
                      <wp:effectExtent l="13335" t="12700" r="5715" b="6350"/>
                      <wp:wrapNone/>
                      <wp:docPr id="79" name="Rounded 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DB90AC3" id="Rounded Rectangle 79" o:spid="_x0000_s1026" style="position:absolute;margin-left:21.2pt;margin-top:3.05pt;width:7.5pt;height: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"/>
                  </w:pict>
                </mc:Fallback>
              </mc:AlternateContent>
            </w:r>
            <w:r>
              <w:rPr>
                <w:rFonts w:ascii="Times New Roman" w:eastAsia="Times New Roman" w:hAnsi="Times New Roman" w:cs="B Nazanin" w:hint="cs"/>
                <w:noProof/>
                <w:color w:val="auto"/>
                <w:sz w:val="20"/>
                <w:szCs w:val="20"/>
                <w:rtl/>
                <w:lang w:bidi="fa-IR"/>
              </w:rPr>
              <w:t xml:space="preserve">          </w:t>
            </w:r>
            <w:r w:rsidR="00F86A32" w:rsidRPr="00237740">
              <w:rPr>
                <w:rFonts w:ascii="Times New Roman" w:eastAsia="Times New Roman" w:hAnsi="Times New Roman" w:cs="B Nazanin" w:hint="cs"/>
                <w:noProof/>
                <w:color w:val="auto"/>
                <w:sz w:val="20"/>
                <w:szCs w:val="20"/>
                <w:rtl/>
                <w:lang w:bidi="fa-IR"/>
              </w:rPr>
              <w:t xml:space="preserve">ارجاع از </w:t>
            </w:r>
            <w:r w:rsidR="00420147">
              <w:rPr>
                <w:rFonts w:ascii="Times New Roman" w:eastAsia="Times New Roman" w:hAnsi="Times New Roman" w:cs="B Nazanin" w:hint="cs"/>
                <w:noProof/>
                <w:color w:val="auto"/>
                <w:sz w:val="20"/>
                <w:szCs w:val="20"/>
                <w:rtl/>
                <w:lang w:bidi="fa-IR"/>
              </w:rPr>
              <w:t>کادر درمان</w:t>
            </w:r>
            <w:r w:rsidR="00F86A32" w:rsidRPr="00237740">
              <w:rPr>
                <w:rFonts w:ascii="Times New Roman" w:eastAsia="Times New Roman" w:hAnsi="Times New Roman" w:cs="B Nazanin"/>
                <w:color w:val="auto"/>
                <w:sz w:val="20"/>
                <w:szCs w:val="20"/>
                <w:lang w:bidi="fa-IR"/>
              </w:rPr>
              <w:t xml:space="preserve">          </w:t>
            </w:r>
          </w:p>
        </w:tc>
        <w:tc>
          <w:tcPr>
            <w:tcW w:w="4253" w:type="dxa"/>
            <w:gridSpan w:val="3"/>
            <w:tcBorders>
              <w:top w:val="nil"/>
              <w:left w:val="nil"/>
              <w:bottom w:val="single" w:sz="4" w:space="0" w:color="auto"/>
              <w:right w:val="nil"/>
            </w:tcBorders>
          </w:tcPr>
          <w:p w14:paraId="04F111EA" w14:textId="09C2A30C" w:rsidR="00F86A32" w:rsidRPr="00237740" w:rsidRDefault="00F86A32" w:rsidP="00D929E8">
            <w:pPr>
              <w:spacing w:after="0" w:line="240" w:lineRule="auto"/>
              <w:ind w:left="0" w:right="0"/>
              <w:jc w:val="lowKashida"/>
              <w:rPr>
                <w:rFonts w:ascii="Calibri" w:eastAsia="Calibri" w:hAnsi="Calibri" w:cs="B Nazanin"/>
                <w:color w:val="auto"/>
                <w:sz w:val="20"/>
                <w:szCs w:val="20"/>
                <w:rtl/>
                <w:lang w:bidi="fa-IR"/>
              </w:rPr>
            </w:pPr>
            <w:r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83840" behindDoc="0" locked="0" layoutInCell="1" allowOverlap="1" wp14:anchorId="268F9BA7" wp14:editId="054E469F">
                      <wp:simplePos x="0" y="0"/>
                      <wp:positionH relativeFrom="column">
                        <wp:posOffset>1344295</wp:posOffset>
                      </wp:positionH>
                      <wp:positionV relativeFrom="paragraph">
                        <wp:posOffset>57785</wp:posOffset>
                      </wp:positionV>
                      <wp:extent cx="95250" cy="95250"/>
                      <wp:effectExtent l="8255" t="12700" r="10795" b="6350"/>
                      <wp:wrapNone/>
                      <wp:docPr id="80" name="Rounded 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4EEDF967" id="Rounded Rectangle 80" o:spid="_x0000_s1026" style="position:absolute;margin-left:105.85pt;margin-top:4.55pt;width:7.5pt;height: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"/>
                  </w:pict>
                </mc:Fallback>
              </mc:AlternateContent>
            </w:r>
            <w:r w:rsidRPr="00237740">
              <w:rPr>
                <w:rFonts w:ascii="Times New Roman" w:eastAsia="Times New Roman" w:hAnsi="Times New Roman" w:cs="B Nazanin" w:hint="cs"/>
                <w:color w:val="auto"/>
                <w:sz w:val="20"/>
                <w:szCs w:val="20"/>
                <w:rtl/>
                <w:lang w:bidi="fa-IR"/>
              </w:rPr>
              <w:t xml:space="preserve">ارجاع از سازمان های دولتی   </w:t>
            </w:r>
            <w:r w:rsidRPr="00237740">
              <w:rPr>
                <w:rFonts w:ascii="Times New Roman" w:eastAsia="Times New Roman" w:hAnsi="Times New Roman" w:cs="B Nazanin"/>
                <w:color w:val="auto"/>
                <w:sz w:val="20"/>
                <w:szCs w:val="20"/>
                <w:lang w:bidi="fa-IR"/>
              </w:rPr>
              <w:t xml:space="preserve">  </w:t>
            </w:r>
            <w:r w:rsidR="00D929E8">
              <w:rPr>
                <w:rFonts w:ascii="Times New Roman" w:eastAsia="Times New Roman" w:hAnsi="Times New Roman" w:cs="B Nazanin" w:hint="cs"/>
                <w:color w:val="auto"/>
                <w:sz w:val="20"/>
                <w:szCs w:val="20"/>
                <w:rtl/>
                <w:lang w:bidi="fa-IR"/>
              </w:rPr>
              <w:t xml:space="preserve">  </w:t>
            </w:r>
            <w:r w:rsidRPr="00237740">
              <w:rPr>
                <w:rFonts w:ascii="Times New Roman" w:eastAsia="Times New Roman" w:hAnsi="Times New Roman" w:cs="B Nazanin"/>
                <w:color w:val="auto"/>
                <w:sz w:val="20"/>
                <w:szCs w:val="20"/>
                <w:lang w:bidi="fa-IR"/>
              </w:rPr>
              <w:t xml:space="preserve">  </w:t>
            </w:r>
            <w:r w:rsidR="00D929E8">
              <w:rPr>
                <w:rFonts w:ascii="Times New Roman" w:eastAsia="Times New Roman" w:hAnsi="Times New Roman" w:cs="B Nazanin" w:hint="cs"/>
                <w:color w:val="auto"/>
                <w:sz w:val="20"/>
                <w:szCs w:val="20"/>
                <w:rtl/>
                <w:lang w:bidi="fa-IR"/>
              </w:rPr>
              <w:t>ا</w:t>
            </w:r>
            <w:r w:rsidRPr="00237740">
              <w:rPr>
                <w:rFonts w:ascii="Calibri" w:eastAsia="Calibri" w:hAnsi="Calibri" w:cs="B Nazanin" w:hint="cs"/>
                <w:color w:val="auto"/>
                <w:sz w:val="20"/>
                <w:szCs w:val="20"/>
                <w:rtl/>
                <w:lang w:bidi="fa-IR"/>
              </w:rPr>
              <w:t>رجاع از سازمان های غیر</w:t>
            </w:r>
            <w:r w:rsidR="00D929E8">
              <w:rPr>
                <w:rFonts w:ascii="Calibri" w:eastAsia="Calibri" w:hAnsi="Calibri" w:cs="B Nazanin" w:hint="cs"/>
                <w:color w:val="auto"/>
                <w:sz w:val="20"/>
                <w:szCs w:val="20"/>
                <w:rtl/>
                <w:lang w:bidi="fa-IR"/>
              </w:rPr>
              <w:t>دولتی</w:t>
            </w:r>
          </w:p>
          <w:p w14:paraId="14B2C5C6" w14:textId="77777777" w:rsidR="00F86A32" w:rsidRPr="008411D2" w:rsidRDefault="00F86A32" w:rsidP="00F86A32">
            <w:pPr>
              <w:spacing w:after="0" w:line="240" w:lineRule="auto"/>
              <w:ind w:left="0" w:right="0"/>
              <w:jc w:val="lowKashida"/>
              <w:rPr>
                <w:rFonts w:ascii="Calibri" w:eastAsia="Calibri" w:hAnsi="Calibri" w:cs="B Nazanin"/>
                <w:b/>
                <w:bCs/>
                <w:color w:val="auto"/>
                <w:sz w:val="20"/>
                <w:szCs w:val="20"/>
                <w:rtl/>
                <w:lang w:bidi="fa-IR"/>
              </w:rPr>
            </w:pPr>
            <w:r w:rsidRPr="008411D2">
              <w:rPr>
                <w:rFonts w:ascii="Calibri" w:eastAsia="Calibri" w:hAnsi="Calibri" w:cs="B Nazanin" w:hint="cs"/>
                <w:b/>
                <w:bCs/>
                <w:color w:val="auto"/>
                <w:sz w:val="20"/>
                <w:szCs w:val="20"/>
                <w:rtl/>
                <w:lang w:bidi="fa-IR"/>
              </w:rPr>
              <w:t>نام سازمان</w:t>
            </w:r>
            <w:r w:rsidR="00007031" w:rsidRPr="008411D2">
              <w:rPr>
                <w:rFonts w:ascii="Calibri" w:eastAsia="Calibri" w:hAnsi="Calibri" w:cs="B Nazanin" w:hint="cs"/>
                <w:b/>
                <w:bCs/>
                <w:color w:val="auto"/>
                <w:sz w:val="20"/>
                <w:szCs w:val="20"/>
                <w:rtl/>
                <w:lang w:bidi="fa-IR"/>
              </w:rPr>
              <w:t xml:space="preserve"> یا فرد ارجاع دهنده</w:t>
            </w:r>
            <w:r w:rsidRPr="008411D2">
              <w:rPr>
                <w:rFonts w:ascii="Calibri" w:eastAsia="Calibri" w:hAnsi="Calibri" w:cs="B Nazanin" w:hint="cs"/>
                <w:b/>
                <w:bCs/>
                <w:color w:val="auto"/>
                <w:sz w:val="20"/>
                <w:szCs w:val="20"/>
                <w:rtl/>
                <w:lang w:bidi="fa-IR"/>
              </w:rPr>
              <w:t xml:space="preserve">: </w:t>
            </w:r>
          </w:p>
          <w:p w14:paraId="2F48F8FA" w14:textId="7B6E2BAE" w:rsidR="00007031" w:rsidRPr="00237740" w:rsidRDefault="00007031" w:rsidP="00F86A32">
            <w:pPr>
              <w:spacing w:after="0" w:line="240" w:lineRule="auto"/>
              <w:ind w:left="0" w:right="0"/>
              <w:jc w:val="lowKashida"/>
              <w:rPr>
                <w:rFonts w:ascii="Times New Roman" w:eastAsia="Times New Roman" w:hAnsi="Times New Roman" w:cs="B Nazanin"/>
                <w:color w:val="auto"/>
                <w:sz w:val="20"/>
                <w:szCs w:val="20"/>
                <w:lang w:bidi="fa-IR"/>
              </w:rPr>
            </w:pPr>
            <w:r w:rsidRPr="008411D2">
              <w:rPr>
                <w:rFonts w:ascii="Calibri" w:eastAsia="Calibri" w:hAnsi="Calibri" w:cs="B Nazanin" w:hint="cs"/>
                <w:b/>
                <w:bCs/>
                <w:color w:val="auto"/>
                <w:sz w:val="20"/>
                <w:szCs w:val="20"/>
                <w:rtl/>
                <w:lang w:bidi="fa-IR"/>
              </w:rPr>
              <w:t>علت اولیه ارجاع:</w:t>
            </w:r>
          </w:p>
        </w:tc>
        <w:tc>
          <w:tcPr>
            <w:tcW w:w="2413" w:type="dxa"/>
            <w:gridSpan w:val="2"/>
            <w:tcBorders>
              <w:top w:val="nil"/>
              <w:left w:val="nil"/>
              <w:bottom w:val="single" w:sz="4" w:space="0" w:color="auto"/>
              <w:right w:val="single" w:sz="12" w:space="0" w:color="auto"/>
            </w:tcBorders>
          </w:tcPr>
          <w:p w14:paraId="1D8466CA" w14:textId="189C3E2D" w:rsidR="00F86A32" w:rsidRPr="00237740" w:rsidRDefault="00D929E8" w:rsidP="00D929E8">
            <w:pPr>
              <w:spacing w:after="0" w:line="240" w:lineRule="auto"/>
              <w:ind w:left="0" w:right="0"/>
              <w:jc w:val="center"/>
              <w:rPr>
                <w:rFonts w:ascii="Times New Roman" w:eastAsia="Times New Roman" w:hAnsi="Times New Roman" w:cs="B Nazanin"/>
                <w:color w:val="auto"/>
                <w:sz w:val="20"/>
                <w:szCs w:val="20"/>
                <w:lang w:bidi="fa-IR"/>
              </w:rPr>
            </w:pPr>
            <w:r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84864" behindDoc="0" locked="0" layoutInCell="1" allowOverlap="1" wp14:anchorId="02FFDD34" wp14:editId="6F1515F5">
                      <wp:simplePos x="0" y="0"/>
                      <wp:positionH relativeFrom="column">
                        <wp:posOffset>173355</wp:posOffset>
                      </wp:positionH>
                      <wp:positionV relativeFrom="paragraph">
                        <wp:posOffset>38735</wp:posOffset>
                      </wp:positionV>
                      <wp:extent cx="95250" cy="95250"/>
                      <wp:effectExtent l="6985" t="12700" r="12065" b="6350"/>
                      <wp:wrapNone/>
                      <wp:docPr id="82" name="Rounded 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179E3C02" id="Rounded Rectangle 82" o:spid="_x0000_s1026" style="position:absolute;margin-left:13.65pt;margin-top:3.05pt;width:7.5pt;height: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"/>
                  </w:pict>
                </mc:Fallback>
              </mc:AlternateContent>
            </w:r>
            <w:r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86912" behindDoc="0" locked="0" layoutInCell="1" allowOverlap="1" wp14:anchorId="1FC43908" wp14:editId="0E513350">
                      <wp:simplePos x="0" y="0"/>
                      <wp:positionH relativeFrom="column">
                        <wp:posOffset>1404620</wp:posOffset>
                      </wp:positionH>
                      <wp:positionV relativeFrom="paragraph">
                        <wp:posOffset>57785</wp:posOffset>
                      </wp:positionV>
                      <wp:extent cx="95250" cy="95250"/>
                      <wp:effectExtent l="12065" t="12700" r="6985" b="6350"/>
                      <wp:wrapNone/>
                      <wp:docPr id="81" name="Rounded 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723A97D8" id="Rounded Rectangle 81" o:spid="_x0000_s1026" style="position:absolute;margin-left:110.6pt;margin-top:4.55pt;width:7.5pt;height: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"/>
                  </w:pict>
                </mc:Fallback>
              </mc:AlternateContent>
            </w:r>
            <w:r>
              <w:rPr>
                <w:rFonts w:ascii="Times New Roman" w:eastAsia="Times New Roman" w:hAnsi="Times New Roman" w:cs="B Nazanin" w:hint="cs"/>
                <w:noProof/>
                <w:color w:val="auto"/>
                <w:sz w:val="20"/>
                <w:szCs w:val="20"/>
                <w:rtl/>
              </w:rPr>
              <w:t xml:space="preserve">   ارجاع از نهادهای قضائی</w:t>
            </w:r>
            <w:r w:rsidR="00F86A32" w:rsidRPr="00237740">
              <w:rPr>
                <w:rFonts w:ascii="Times New Roman" w:eastAsia="Times New Roman" w:hAnsi="Times New Roman" w:cs="B Nazanin" w:hint="cs"/>
                <w:color w:val="auto"/>
                <w:sz w:val="20"/>
                <w:szCs w:val="20"/>
                <w:rtl/>
                <w:lang w:bidi="fa-IR"/>
              </w:rPr>
              <w:t xml:space="preserve"> </w:t>
            </w:r>
            <w:r w:rsidR="00F86A32" w:rsidRPr="00237740">
              <w:rPr>
                <w:rFonts w:ascii="Times New Roman" w:eastAsia="Times New Roman" w:hAnsi="Times New Roman" w:cs="B Nazanin"/>
                <w:color w:val="auto"/>
                <w:sz w:val="20"/>
                <w:szCs w:val="20"/>
                <w:lang w:bidi="fa-IR"/>
              </w:rPr>
              <w:t xml:space="preserve">           </w:t>
            </w:r>
            <w:r w:rsidR="00F86A32" w:rsidRPr="00237740">
              <w:rPr>
                <w:rFonts w:ascii="Times New Roman" w:eastAsia="Times New Roman" w:hAnsi="Times New Roman" w:cs="B Nazanin" w:hint="cs"/>
                <w:color w:val="auto"/>
                <w:sz w:val="20"/>
                <w:szCs w:val="20"/>
                <w:rtl/>
                <w:lang w:bidi="fa-IR"/>
              </w:rPr>
              <w:t xml:space="preserve"> </w:t>
            </w:r>
          </w:p>
        </w:tc>
      </w:tr>
    </w:tbl>
    <w:p w14:paraId="2990CCE4" w14:textId="77777777" w:rsidR="00F86A32" w:rsidRPr="00237740" w:rsidRDefault="00F86A32" w:rsidP="00F86A32">
      <w:pPr>
        <w:spacing w:after="0" w:line="259" w:lineRule="auto"/>
        <w:ind w:left="0" w:right="0"/>
        <w:jc w:val="left"/>
        <w:rPr>
          <w:rFonts w:ascii="Calibri" w:eastAsia="Calibri" w:hAnsi="Calibri" w:cs="B Nazanin"/>
          <w:vanish/>
          <w:color w:val="auto"/>
          <w:sz w:val="22"/>
          <w:lang w:bidi="fa-IR"/>
        </w:rPr>
      </w:pPr>
    </w:p>
    <w:tbl>
      <w:tblPr>
        <w:bidiVisual/>
        <w:tblW w:w="110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85"/>
        <w:gridCol w:w="292"/>
        <w:gridCol w:w="1558"/>
        <w:gridCol w:w="284"/>
        <w:gridCol w:w="283"/>
        <w:gridCol w:w="1277"/>
        <w:gridCol w:w="141"/>
        <w:gridCol w:w="1843"/>
        <w:gridCol w:w="992"/>
        <w:gridCol w:w="1985"/>
        <w:gridCol w:w="850"/>
      </w:tblGrid>
      <w:tr w:rsidR="00F86A32" w:rsidRPr="00237740" w14:paraId="2F4DBDC4" w14:textId="77777777" w:rsidTr="00E36D25">
        <w:trPr>
          <w:trHeight w:val="254"/>
          <w:jc w:val="right"/>
        </w:trPr>
        <w:tc>
          <w:tcPr>
            <w:tcW w:w="11057" w:type="dxa"/>
            <w:gridSpan w:val="12"/>
            <w:tcBorders>
              <w:top w:val="single" w:sz="12" w:space="0" w:color="auto"/>
              <w:left w:val="single" w:sz="12" w:space="0" w:color="auto"/>
              <w:bottom w:val="single" w:sz="12" w:space="0" w:color="auto"/>
              <w:right w:val="single" w:sz="12" w:space="0" w:color="auto"/>
            </w:tcBorders>
            <w:shd w:val="clear" w:color="auto" w:fill="D0CECE"/>
          </w:tcPr>
          <w:p w14:paraId="33110731" w14:textId="77777777" w:rsidR="00F86A32" w:rsidRPr="00237740" w:rsidRDefault="00F86A32" w:rsidP="00F86A32">
            <w:pPr>
              <w:spacing w:after="0" w:line="240" w:lineRule="auto"/>
              <w:ind w:left="0" w:right="0"/>
              <w:jc w:val="center"/>
              <w:rPr>
                <w:rFonts w:ascii="Times New Roman" w:eastAsia="Calibri" w:hAnsi="Times New Roman" w:cs="B Nazanin"/>
                <w:b/>
                <w:bCs/>
                <w:color w:val="auto"/>
                <w:sz w:val="20"/>
                <w:szCs w:val="20"/>
                <w:rtl/>
                <w:lang w:bidi="fa-IR"/>
              </w:rPr>
            </w:pPr>
            <w:r w:rsidRPr="00237740">
              <w:rPr>
                <w:rFonts w:ascii="Times New Roman" w:eastAsia="Times New Roman" w:hAnsi="Times New Roman" w:cs="B Nazanin" w:hint="cs"/>
                <w:b/>
                <w:bCs/>
                <w:color w:val="auto"/>
                <w:sz w:val="20"/>
                <w:szCs w:val="20"/>
                <w:rtl/>
                <w:lang w:bidi="fa-IR"/>
              </w:rPr>
              <w:t>تریاژ</w:t>
            </w:r>
            <w:r w:rsidRPr="00237740">
              <w:rPr>
                <w:rFonts w:ascii="Times New Roman" w:eastAsia="Calibri" w:hAnsi="Times New Roman" w:cs="B Nazanin" w:hint="cs"/>
                <w:b/>
                <w:bCs/>
                <w:color w:val="auto"/>
                <w:sz w:val="20"/>
                <w:szCs w:val="20"/>
                <w:rtl/>
                <w:lang w:bidi="fa-IR"/>
              </w:rPr>
              <w:t xml:space="preserve"> ( ارزیابی سریع)</w:t>
            </w:r>
          </w:p>
        </w:tc>
      </w:tr>
      <w:tr w:rsidR="00234CD0" w:rsidRPr="00237740" w14:paraId="347264B5" w14:textId="77777777" w:rsidTr="00515479">
        <w:trPr>
          <w:trHeight w:val="1014"/>
          <w:jc w:val="right"/>
        </w:trPr>
        <w:tc>
          <w:tcPr>
            <w:tcW w:w="567" w:type="dxa"/>
            <w:tcBorders>
              <w:top w:val="single" w:sz="12" w:space="0" w:color="auto"/>
              <w:left w:val="single" w:sz="12" w:space="0" w:color="auto"/>
              <w:right w:val="single" w:sz="4" w:space="0" w:color="auto"/>
            </w:tcBorders>
            <w:shd w:val="clear" w:color="auto" w:fill="E7E6E6"/>
            <w:vAlign w:val="center"/>
          </w:tcPr>
          <w:p w14:paraId="5475CF4F" w14:textId="77777777" w:rsidR="00234CD0" w:rsidRPr="00237740" w:rsidRDefault="00234CD0" w:rsidP="00F86A32">
            <w:pPr>
              <w:spacing w:after="0" w:line="240" w:lineRule="auto"/>
              <w:ind w:left="0" w:right="0"/>
              <w:jc w:val="center"/>
              <w:rPr>
                <w:rFonts w:ascii="Times New Roman" w:eastAsia="Calibri" w:hAnsi="Times New Roman" w:cs="B Nazanin"/>
                <w:color w:val="auto"/>
                <w:sz w:val="20"/>
                <w:szCs w:val="20"/>
                <w:rtl/>
                <w:lang w:bidi="fa-IR"/>
              </w:rPr>
            </w:pPr>
            <w:r w:rsidRPr="00237740">
              <w:rPr>
                <w:rFonts w:ascii="Times New Roman" w:eastAsia="Calibri" w:hAnsi="Times New Roman" w:cs="B Nazanin" w:hint="cs"/>
                <w:color w:val="auto"/>
                <w:sz w:val="18"/>
                <w:szCs w:val="18"/>
                <w:rtl/>
                <w:lang w:bidi="fa-IR"/>
              </w:rPr>
              <w:t>ساعت و تاریخ</w:t>
            </w:r>
          </w:p>
        </w:tc>
        <w:tc>
          <w:tcPr>
            <w:tcW w:w="2835" w:type="dxa"/>
            <w:gridSpan w:val="3"/>
            <w:tcBorders>
              <w:top w:val="single" w:sz="12" w:space="0" w:color="auto"/>
              <w:left w:val="single" w:sz="4" w:space="0" w:color="auto"/>
              <w:right w:val="single" w:sz="4" w:space="0" w:color="auto"/>
            </w:tcBorders>
            <w:shd w:val="clear" w:color="auto" w:fill="E7E6E6"/>
            <w:vAlign w:val="center"/>
          </w:tcPr>
          <w:p w14:paraId="469EF200" w14:textId="77777777" w:rsidR="00234CD0" w:rsidRPr="00237740" w:rsidRDefault="00234CD0" w:rsidP="00F86A32">
            <w:pPr>
              <w:spacing w:after="0" w:line="240" w:lineRule="auto"/>
              <w:ind w:left="0" w:right="0"/>
              <w:jc w:val="center"/>
              <w:rPr>
                <w:rFonts w:ascii="Times New Roman" w:eastAsia="Calibri" w:hAnsi="Times New Roman" w:cs="B Nazanin"/>
                <w:color w:val="auto"/>
                <w:sz w:val="20"/>
                <w:szCs w:val="20"/>
                <w:rtl/>
                <w:lang w:bidi="fa-IR"/>
              </w:rPr>
            </w:pPr>
            <w:r w:rsidRPr="00237740">
              <w:rPr>
                <w:rFonts w:ascii="Times New Roman" w:eastAsia="Calibri" w:hAnsi="Times New Roman" w:cs="B Nazanin" w:hint="cs"/>
                <w:color w:val="auto"/>
                <w:sz w:val="20"/>
                <w:szCs w:val="20"/>
                <w:rtl/>
                <w:lang w:bidi="fa-IR"/>
              </w:rPr>
              <w:t>گروه های پر خطر (تشخیص اولیه)</w:t>
            </w:r>
          </w:p>
        </w:tc>
        <w:tc>
          <w:tcPr>
            <w:tcW w:w="1985" w:type="dxa"/>
            <w:gridSpan w:val="4"/>
            <w:tcBorders>
              <w:top w:val="single" w:sz="12" w:space="0" w:color="auto"/>
              <w:left w:val="single" w:sz="4" w:space="0" w:color="auto"/>
              <w:right w:val="single" w:sz="4" w:space="0" w:color="auto"/>
            </w:tcBorders>
            <w:shd w:val="clear" w:color="auto" w:fill="E7E6E6"/>
            <w:vAlign w:val="center"/>
          </w:tcPr>
          <w:p w14:paraId="5AB6BDD8" w14:textId="77777777" w:rsidR="00234CD0" w:rsidRPr="00237740" w:rsidRDefault="00234CD0" w:rsidP="00F86A32">
            <w:pPr>
              <w:spacing w:after="0" w:line="240" w:lineRule="auto"/>
              <w:ind w:left="0" w:right="0"/>
              <w:jc w:val="center"/>
              <w:rPr>
                <w:rFonts w:ascii="Times New Roman" w:eastAsia="Calibri" w:hAnsi="Times New Roman" w:cs="B Nazanin"/>
                <w:color w:val="auto"/>
                <w:sz w:val="20"/>
                <w:szCs w:val="20"/>
                <w:lang w:bidi="fa-IR"/>
              </w:rPr>
            </w:pPr>
            <w:r w:rsidRPr="00237740">
              <w:rPr>
                <w:rFonts w:ascii="Times New Roman" w:eastAsia="Calibri" w:hAnsi="Times New Roman" w:cs="B Nazanin" w:hint="cs"/>
                <w:color w:val="auto"/>
                <w:sz w:val="20"/>
                <w:szCs w:val="20"/>
                <w:rtl/>
                <w:lang w:bidi="fa-IR"/>
              </w:rPr>
              <w:t>شدت وضعیت جسمانی</w:t>
            </w:r>
          </w:p>
        </w:tc>
        <w:tc>
          <w:tcPr>
            <w:tcW w:w="2835" w:type="dxa"/>
            <w:gridSpan w:val="2"/>
            <w:tcBorders>
              <w:top w:val="single" w:sz="12" w:space="0" w:color="auto"/>
              <w:left w:val="single" w:sz="4" w:space="0" w:color="auto"/>
              <w:right w:val="single" w:sz="4" w:space="0" w:color="auto"/>
            </w:tcBorders>
            <w:shd w:val="clear" w:color="auto" w:fill="E7E6E6"/>
            <w:vAlign w:val="center"/>
          </w:tcPr>
          <w:p w14:paraId="5851F46E" w14:textId="77777777" w:rsidR="00234CD0" w:rsidRPr="00237740" w:rsidRDefault="00234CD0" w:rsidP="003B5311">
            <w:pPr>
              <w:spacing w:after="0" w:line="240" w:lineRule="auto"/>
              <w:ind w:left="0" w:right="0"/>
              <w:jc w:val="center"/>
              <w:rPr>
                <w:rFonts w:ascii="Times New Roman" w:eastAsia="Calibri" w:hAnsi="Times New Roman" w:cs="B Nazanin"/>
                <w:color w:val="auto"/>
                <w:sz w:val="20"/>
                <w:szCs w:val="20"/>
                <w:lang w:bidi="fa-IR"/>
              </w:rPr>
            </w:pPr>
            <w:r w:rsidRPr="00237740">
              <w:rPr>
                <w:rFonts w:ascii="Times New Roman" w:eastAsia="Calibri" w:hAnsi="Times New Roman" w:cs="B Nazanin" w:hint="cs"/>
                <w:color w:val="auto"/>
                <w:sz w:val="20"/>
                <w:szCs w:val="20"/>
                <w:rtl/>
                <w:lang w:bidi="fa-IR"/>
              </w:rPr>
              <w:t xml:space="preserve">پوشش بیمه ای و هویتی </w:t>
            </w:r>
          </w:p>
        </w:tc>
        <w:tc>
          <w:tcPr>
            <w:tcW w:w="2835" w:type="dxa"/>
            <w:gridSpan w:val="2"/>
            <w:tcBorders>
              <w:top w:val="single" w:sz="12" w:space="0" w:color="auto"/>
              <w:left w:val="single" w:sz="4" w:space="0" w:color="auto"/>
              <w:right w:val="single" w:sz="12" w:space="0" w:color="auto"/>
            </w:tcBorders>
            <w:shd w:val="clear" w:color="auto" w:fill="E7E6E6"/>
            <w:vAlign w:val="center"/>
          </w:tcPr>
          <w:p w14:paraId="5B1AF694" w14:textId="77777777" w:rsidR="00234CD0" w:rsidRPr="00237740" w:rsidRDefault="00234CD0" w:rsidP="00F86A32">
            <w:pPr>
              <w:spacing w:after="0" w:line="240" w:lineRule="auto"/>
              <w:ind w:left="0" w:right="0"/>
              <w:jc w:val="center"/>
              <w:rPr>
                <w:rFonts w:ascii="Times New Roman" w:eastAsia="Calibri" w:hAnsi="Times New Roman" w:cs="B Nazanin"/>
                <w:color w:val="auto"/>
                <w:sz w:val="20"/>
                <w:szCs w:val="20"/>
                <w:rtl/>
                <w:lang w:bidi="fa-IR"/>
              </w:rPr>
            </w:pPr>
            <w:r w:rsidRPr="00237740">
              <w:rPr>
                <w:rFonts w:ascii="Times New Roman" w:eastAsia="Calibri" w:hAnsi="Times New Roman" w:cs="B Nazanin" w:hint="cs"/>
                <w:color w:val="auto"/>
                <w:sz w:val="20"/>
                <w:szCs w:val="20"/>
                <w:rtl/>
                <w:lang w:bidi="fa-IR"/>
              </w:rPr>
              <w:t>وضعیت همراه موثر</w:t>
            </w:r>
          </w:p>
        </w:tc>
      </w:tr>
      <w:tr w:rsidR="00234CD0" w:rsidRPr="00237740" w14:paraId="2C62B9E3" w14:textId="77777777" w:rsidTr="00515479">
        <w:trPr>
          <w:cantSplit/>
          <w:trHeight w:val="3109"/>
          <w:jc w:val="right"/>
        </w:trPr>
        <w:tc>
          <w:tcPr>
            <w:tcW w:w="567" w:type="dxa"/>
            <w:tcBorders>
              <w:top w:val="single" w:sz="4" w:space="0" w:color="auto"/>
              <w:left w:val="single" w:sz="12" w:space="0" w:color="auto"/>
              <w:bottom w:val="single" w:sz="2" w:space="0" w:color="000000"/>
              <w:right w:val="single" w:sz="4" w:space="0" w:color="auto"/>
            </w:tcBorders>
            <w:shd w:val="clear" w:color="auto" w:fill="FFFFFF"/>
          </w:tcPr>
          <w:p w14:paraId="238E3E89" w14:textId="77777777" w:rsidR="00234CD0" w:rsidRPr="00237740" w:rsidRDefault="00234CD0" w:rsidP="00F86A32">
            <w:pPr>
              <w:spacing w:after="0" w:line="240" w:lineRule="auto"/>
              <w:ind w:left="0" w:right="0"/>
              <w:jc w:val="left"/>
              <w:rPr>
                <w:rFonts w:ascii="Calibri" w:eastAsia="Calibri" w:hAnsi="Calibri" w:cs="B Nazanin"/>
                <w:color w:val="auto"/>
                <w:sz w:val="16"/>
                <w:szCs w:val="16"/>
                <w:rtl/>
              </w:rPr>
            </w:pPr>
          </w:p>
        </w:tc>
        <w:tc>
          <w:tcPr>
            <w:tcW w:w="2835" w:type="dxa"/>
            <w:gridSpan w:val="3"/>
            <w:tcBorders>
              <w:top w:val="single" w:sz="4" w:space="0" w:color="auto"/>
              <w:left w:val="single" w:sz="4" w:space="0" w:color="auto"/>
              <w:bottom w:val="single" w:sz="4" w:space="0" w:color="000000"/>
              <w:right w:val="single" w:sz="4" w:space="0" w:color="auto"/>
            </w:tcBorders>
            <w:shd w:val="clear" w:color="auto" w:fill="FFFFFF"/>
          </w:tcPr>
          <w:p w14:paraId="16F78D32" w14:textId="77777777" w:rsidR="00234CD0" w:rsidRPr="00237740" w:rsidRDefault="00234CD0" w:rsidP="00F86A32">
            <w:pPr>
              <w:spacing w:after="0" w:line="240" w:lineRule="auto"/>
              <w:ind w:left="0" w:right="0"/>
              <w:jc w:val="left"/>
              <w:rPr>
                <w:rFonts w:ascii="Calibri" w:eastAsia="Calibri" w:hAnsi="Calibri" w:cs="B Nazanin"/>
                <w:color w:val="auto"/>
                <w:sz w:val="16"/>
                <w:szCs w:val="16"/>
                <w:rtl/>
              </w:rPr>
            </w:pPr>
            <w:r w:rsidRPr="00237740">
              <w:rPr>
                <w:rFonts w:ascii="Calibri" w:eastAsia="Calibri" w:hAnsi="Calibri" w:cs="B Nazanin" w:hint="cs"/>
                <w:color w:val="auto"/>
                <w:sz w:val="16"/>
                <w:szCs w:val="16"/>
                <w:rtl/>
              </w:rPr>
              <w:t>-بیمار مبتلا به اختلال روان مزمن با سایقه ی بستری</w:t>
            </w:r>
          </w:p>
          <w:p w14:paraId="31F086D0" w14:textId="1F526334" w:rsidR="00234CD0" w:rsidRPr="00237740" w:rsidRDefault="00234CD0" w:rsidP="00420147">
            <w:pPr>
              <w:spacing w:after="0" w:line="240" w:lineRule="auto"/>
              <w:ind w:left="0" w:right="0"/>
              <w:jc w:val="left"/>
              <w:rPr>
                <w:rFonts w:ascii="Calibri" w:eastAsia="Calibri" w:hAnsi="Calibri" w:cs="B Nazanin"/>
                <w:color w:val="auto"/>
                <w:sz w:val="16"/>
                <w:szCs w:val="16"/>
                <w:rtl/>
              </w:rPr>
            </w:pPr>
            <w:r w:rsidRPr="00237740">
              <w:rPr>
                <w:rFonts w:ascii="Calibri" w:eastAsia="Calibri" w:hAnsi="Calibri" w:cs="B Nazanin" w:hint="cs"/>
                <w:color w:val="auto"/>
                <w:sz w:val="16"/>
                <w:szCs w:val="16"/>
                <w:rtl/>
              </w:rPr>
              <w:t xml:space="preserve">-بیمار مبتلا به اختلال روان و </w:t>
            </w:r>
            <w:r>
              <w:rPr>
                <w:rFonts w:ascii="Calibri" w:eastAsia="Calibri" w:hAnsi="Calibri" w:cs="B Nazanin" w:hint="cs"/>
                <w:color w:val="auto"/>
                <w:sz w:val="16"/>
                <w:szCs w:val="16"/>
                <w:rtl/>
              </w:rPr>
              <w:t xml:space="preserve"> دارای سوء مصرف مواد</w:t>
            </w:r>
          </w:p>
          <w:p w14:paraId="7370B69F" w14:textId="4491629D" w:rsidR="00234CD0" w:rsidRPr="00237740" w:rsidRDefault="00234CD0" w:rsidP="00420147">
            <w:pPr>
              <w:spacing w:after="0" w:line="240" w:lineRule="auto"/>
              <w:ind w:left="0" w:right="0"/>
              <w:jc w:val="left"/>
              <w:rPr>
                <w:rFonts w:ascii="Calibri" w:eastAsia="Calibri" w:hAnsi="Calibri" w:cs="B Nazanin"/>
                <w:color w:val="auto"/>
                <w:sz w:val="16"/>
                <w:szCs w:val="16"/>
                <w:rtl/>
              </w:rPr>
            </w:pPr>
            <w:r w:rsidRPr="00237740">
              <w:rPr>
                <w:rFonts w:ascii="Calibri" w:eastAsia="Calibri" w:hAnsi="Calibri" w:cs="B Nazanin" w:hint="cs"/>
                <w:color w:val="auto"/>
                <w:sz w:val="16"/>
                <w:szCs w:val="16"/>
                <w:rtl/>
              </w:rPr>
              <w:t xml:space="preserve">-بیمار مبتلا به اختلال روان و </w:t>
            </w:r>
            <w:r>
              <w:rPr>
                <w:rFonts w:ascii="Calibri" w:eastAsia="Calibri" w:hAnsi="Calibri" w:cs="B Nazanin" w:hint="cs"/>
                <w:color w:val="auto"/>
                <w:sz w:val="16"/>
                <w:szCs w:val="16"/>
                <w:rtl/>
              </w:rPr>
              <w:t>بی خانمان</w:t>
            </w:r>
          </w:p>
          <w:p w14:paraId="461AE287" w14:textId="1A19F6C9" w:rsidR="00234CD0" w:rsidRDefault="00234CD0" w:rsidP="00420147">
            <w:pPr>
              <w:spacing w:after="0" w:line="240" w:lineRule="auto"/>
              <w:ind w:left="0" w:right="0"/>
              <w:jc w:val="left"/>
              <w:rPr>
                <w:rFonts w:ascii="Calibri" w:eastAsia="Calibri" w:hAnsi="Calibri" w:cs="B Nazanin"/>
                <w:color w:val="auto"/>
                <w:sz w:val="16"/>
                <w:szCs w:val="16"/>
                <w:rtl/>
              </w:rPr>
            </w:pPr>
            <w:r>
              <w:rPr>
                <w:rFonts w:ascii="Calibri" w:eastAsia="Calibri" w:hAnsi="Calibri" w:cs="B Nazanin" w:hint="cs"/>
                <w:color w:val="auto"/>
                <w:sz w:val="16"/>
                <w:szCs w:val="16"/>
                <w:rtl/>
              </w:rPr>
              <w:t xml:space="preserve">- </w:t>
            </w:r>
            <w:r w:rsidRPr="00237740">
              <w:rPr>
                <w:rFonts w:ascii="Calibri" w:eastAsia="Calibri" w:hAnsi="Calibri" w:cs="B Nazanin" w:hint="cs"/>
                <w:color w:val="auto"/>
                <w:sz w:val="16"/>
                <w:szCs w:val="16"/>
                <w:rtl/>
              </w:rPr>
              <w:t>اقدام کننده به خودکشی</w:t>
            </w:r>
          </w:p>
          <w:p w14:paraId="711D380F" w14:textId="77777777" w:rsidR="00234CD0" w:rsidRDefault="00234CD0" w:rsidP="00420147">
            <w:pPr>
              <w:spacing w:after="0" w:line="240" w:lineRule="auto"/>
              <w:ind w:left="0" w:right="0"/>
              <w:jc w:val="left"/>
              <w:rPr>
                <w:rFonts w:ascii="Calibri" w:eastAsia="Calibri" w:hAnsi="Calibri" w:cs="B Nazanin"/>
                <w:color w:val="auto"/>
                <w:sz w:val="16"/>
                <w:szCs w:val="16"/>
                <w:rtl/>
              </w:rPr>
            </w:pPr>
            <w:r>
              <w:rPr>
                <w:rFonts w:ascii="Calibri" w:eastAsia="Calibri" w:hAnsi="Calibri" w:cs="B Nazanin" w:hint="cs"/>
                <w:color w:val="auto"/>
                <w:sz w:val="16"/>
                <w:szCs w:val="16"/>
                <w:rtl/>
              </w:rPr>
              <w:t>-بیمار عضو گروه های آسیب پذیر اجتماعی است</w:t>
            </w:r>
          </w:p>
          <w:p w14:paraId="08FC9CC0" w14:textId="1D3154CF" w:rsidR="00234CD0" w:rsidRPr="00237740" w:rsidRDefault="00234CD0" w:rsidP="00420147">
            <w:pPr>
              <w:spacing w:after="0" w:line="240" w:lineRule="auto"/>
              <w:ind w:left="0" w:right="0"/>
              <w:jc w:val="left"/>
              <w:rPr>
                <w:rFonts w:ascii="Calibri" w:eastAsia="Calibri" w:hAnsi="Calibri" w:cs="B Nazanin"/>
                <w:color w:val="auto"/>
                <w:sz w:val="16"/>
                <w:szCs w:val="16"/>
                <w:rtl/>
              </w:rPr>
            </w:pPr>
            <w:r>
              <w:rPr>
                <w:rFonts w:ascii="Calibri" w:eastAsia="Calibri" w:hAnsi="Calibri" w:cs="B Nazanin" w:hint="cs"/>
                <w:color w:val="auto"/>
                <w:sz w:val="16"/>
                <w:szCs w:val="16"/>
                <w:rtl/>
              </w:rPr>
              <w:t>-بیمار قربانی خشونت یا آزار خانگی یا موسسه ایست</w:t>
            </w:r>
          </w:p>
          <w:p w14:paraId="10713D1F" w14:textId="77777777" w:rsidR="00234CD0" w:rsidRPr="00237740" w:rsidRDefault="00234CD0" w:rsidP="00E32EE1">
            <w:pPr>
              <w:rPr>
                <w:rFonts w:ascii="Calibri" w:eastAsia="Calibri" w:hAnsi="Calibri" w:cs="B Nazanin"/>
                <w:color w:val="auto"/>
                <w:sz w:val="16"/>
                <w:szCs w:val="16"/>
                <w:rtl/>
              </w:rPr>
            </w:pPr>
          </w:p>
        </w:tc>
        <w:tc>
          <w:tcPr>
            <w:tcW w:w="1985" w:type="dxa"/>
            <w:gridSpan w:val="4"/>
            <w:tcBorders>
              <w:top w:val="single" w:sz="4" w:space="0" w:color="auto"/>
              <w:left w:val="single" w:sz="4" w:space="0" w:color="auto"/>
              <w:bottom w:val="single" w:sz="4" w:space="0" w:color="000000"/>
              <w:right w:val="single" w:sz="4" w:space="0" w:color="auto"/>
            </w:tcBorders>
            <w:shd w:val="clear" w:color="auto" w:fill="FFFFFF"/>
            <w:vAlign w:val="center"/>
          </w:tcPr>
          <w:p w14:paraId="63428D33" w14:textId="77777777" w:rsidR="00234CD0" w:rsidRPr="00237740" w:rsidRDefault="00234CD0" w:rsidP="0089344E">
            <w:pPr>
              <w:spacing w:line="240" w:lineRule="auto"/>
              <w:ind w:left="0"/>
              <w:rPr>
                <w:rFonts w:cs="B Nazanin"/>
                <w:sz w:val="16"/>
                <w:szCs w:val="16"/>
                <w:rtl/>
              </w:rPr>
            </w:pPr>
            <w:r w:rsidRPr="00237740">
              <w:rPr>
                <w:rFonts w:cs="B Nazanin" w:hint="cs"/>
                <w:sz w:val="16"/>
                <w:szCs w:val="16"/>
                <w:rtl/>
              </w:rPr>
              <w:t>-بیماری جسمی نیازمند درمان توام با اختلال روان</w:t>
            </w:r>
          </w:p>
          <w:p w14:paraId="0B2FCD8C" w14:textId="77777777" w:rsidR="00234CD0" w:rsidRPr="00237740" w:rsidRDefault="00234CD0" w:rsidP="0089344E">
            <w:pPr>
              <w:spacing w:line="240" w:lineRule="auto"/>
              <w:rPr>
                <w:rFonts w:cs="B Nazanin"/>
                <w:sz w:val="22"/>
                <w:szCs w:val="16"/>
              </w:rPr>
            </w:pPr>
            <w:r w:rsidRPr="00237740">
              <w:rPr>
                <w:rFonts w:cs="B Nazanin" w:hint="cs"/>
                <w:sz w:val="16"/>
                <w:szCs w:val="16"/>
                <w:rtl/>
              </w:rPr>
              <w:t>-اختلال روان بدون بیماری جسمی</w:t>
            </w:r>
          </w:p>
          <w:p w14:paraId="43ED3C8A" w14:textId="77777777" w:rsidR="00234CD0" w:rsidRPr="00237740" w:rsidRDefault="00234CD0" w:rsidP="0089344E">
            <w:pPr>
              <w:spacing w:line="240" w:lineRule="auto"/>
              <w:ind w:left="0"/>
              <w:rPr>
                <w:rFonts w:cs="B Nazanin"/>
                <w:sz w:val="16"/>
                <w:szCs w:val="16"/>
                <w:rtl/>
              </w:rPr>
            </w:pPr>
          </w:p>
          <w:p w14:paraId="7F385B50" w14:textId="77777777" w:rsidR="00234CD0" w:rsidRPr="00237740" w:rsidRDefault="00234CD0" w:rsidP="0089344E">
            <w:pPr>
              <w:spacing w:line="240" w:lineRule="auto"/>
              <w:ind w:left="0"/>
              <w:rPr>
                <w:rFonts w:cs="B Nazanin"/>
                <w:sz w:val="22"/>
                <w:szCs w:val="16"/>
              </w:rPr>
            </w:pPr>
          </w:p>
          <w:p w14:paraId="3013FC75" w14:textId="77777777" w:rsidR="00234CD0" w:rsidRPr="00237740" w:rsidRDefault="00234CD0" w:rsidP="0089344E">
            <w:pPr>
              <w:spacing w:line="240" w:lineRule="auto"/>
              <w:rPr>
                <w:rFonts w:ascii="Calibri" w:eastAsia="Calibri" w:hAnsi="Calibri" w:cs="B Nazanin"/>
                <w:sz w:val="14"/>
                <w:szCs w:val="14"/>
                <w:rtl/>
              </w:rPr>
            </w:pPr>
          </w:p>
        </w:tc>
        <w:tc>
          <w:tcPr>
            <w:tcW w:w="2835" w:type="dxa"/>
            <w:gridSpan w:val="2"/>
            <w:tcBorders>
              <w:top w:val="single" w:sz="4" w:space="0" w:color="auto"/>
              <w:left w:val="single" w:sz="4" w:space="0" w:color="auto"/>
              <w:bottom w:val="single" w:sz="4" w:space="0" w:color="000000"/>
              <w:right w:val="single" w:sz="4" w:space="0" w:color="auto"/>
            </w:tcBorders>
            <w:shd w:val="clear" w:color="auto" w:fill="FFFFFF"/>
            <w:vAlign w:val="center"/>
          </w:tcPr>
          <w:p w14:paraId="4B235F59" w14:textId="77777777" w:rsidR="00234CD0" w:rsidRPr="00237740" w:rsidRDefault="00234CD0" w:rsidP="003F22F7">
            <w:pPr>
              <w:spacing w:after="0" w:line="240" w:lineRule="auto"/>
              <w:ind w:left="0" w:right="0"/>
              <w:jc w:val="left"/>
              <w:rPr>
                <w:rFonts w:ascii="Calibri" w:eastAsia="Calibri" w:hAnsi="Calibri" w:cs="B Nazanin"/>
                <w:sz w:val="14"/>
                <w:szCs w:val="14"/>
                <w:rtl/>
              </w:rPr>
            </w:pPr>
          </w:p>
          <w:p w14:paraId="270DC528" w14:textId="77777777" w:rsidR="00234CD0" w:rsidRPr="00237740" w:rsidRDefault="00234CD0" w:rsidP="00F86A32">
            <w:pPr>
              <w:spacing w:after="0" w:line="240" w:lineRule="auto"/>
              <w:ind w:left="175" w:right="0" w:hanging="168"/>
              <w:jc w:val="left"/>
              <w:rPr>
                <w:rFonts w:ascii="Calibri" w:eastAsia="Calibri" w:hAnsi="Calibri" w:cs="B Nazanin"/>
                <w:sz w:val="14"/>
                <w:szCs w:val="14"/>
                <w:rtl/>
              </w:rPr>
            </w:pPr>
          </w:p>
          <w:p w14:paraId="5651519E" w14:textId="77777777" w:rsidR="00234CD0" w:rsidRPr="00237740" w:rsidRDefault="00234CD0" w:rsidP="00F86A32">
            <w:pPr>
              <w:spacing w:after="0" w:line="240" w:lineRule="auto"/>
              <w:ind w:left="175" w:right="0" w:hanging="168"/>
              <w:jc w:val="left"/>
              <w:rPr>
                <w:rFonts w:ascii="Calibri" w:eastAsia="Calibri" w:hAnsi="Calibri" w:cs="B Nazanin"/>
                <w:sz w:val="14"/>
                <w:szCs w:val="14"/>
                <w:rtl/>
              </w:rPr>
            </w:pPr>
          </w:p>
          <w:p w14:paraId="08B4FC2F" w14:textId="77777777" w:rsidR="00234CD0" w:rsidRPr="00237740" w:rsidRDefault="00234CD0" w:rsidP="00F86A32">
            <w:pPr>
              <w:spacing w:after="0" w:line="240" w:lineRule="auto"/>
              <w:ind w:left="175" w:right="0" w:hanging="168"/>
              <w:jc w:val="left"/>
              <w:rPr>
                <w:rFonts w:ascii="Calibri" w:eastAsia="Calibri" w:hAnsi="Calibri" w:cs="B Nazanin"/>
                <w:sz w:val="14"/>
                <w:szCs w:val="14"/>
                <w:rtl/>
              </w:rPr>
            </w:pPr>
          </w:p>
          <w:p w14:paraId="333F8430" w14:textId="77777777" w:rsidR="00234CD0" w:rsidRPr="00237740" w:rsidRDefault="00234CD0" w:rsidP="003B5311">
            <w:pPr>
              <w:spacing w:line="240" w:lineRule="auto"/>
              <w:rPr>
                <w:rFonts w:cs="B Nazanin"/>
                <w:sz w:val="22"/>
                <w:szCs w:val="16"/>
              </w:rPr>
            </w:pPr>
            <w:r w:rsidRPr="00237740">
              <w:rPr>
                <w:rFonts w:cs="B Nazanin" w:hint="cs"/>
                <w:sz w:val="16"/>
                <w:szCs w:val="16"/>
                <w:rtl/>
              </w:rPr>
              <w:t xml:space="preserve">-تبعه ی غیر ایرانی </w:t>
            </w:r>
            <w:r w:rsidRPr="00237740">
              <w:rPr>
                <w:rFonts w:ascii="Sakkal Majalla" w:hAnsi="Sakkal Majalla" w:cs="Sakkal Majalla" w:hint="cs"/>
                <w:sz w:val="16"/>
                <w:szCs w:val="16"/>
                <w:rtl/>
              </w:rPr>
              <w:t>–</w:t>
            </w:r>
            <w:r w:rsidRPr="00237740">
              <w:rPr>
                <w:rFonts w:cs="B Nazanin" w:hint="cs"/>
                <w:sz w:val="16"/>
                <w:szCs w:val="16"/>
                <w:rtl/>
              </w:rPr>
              <w:t xml:space="preserve"> غیر قانونی و فاقد بیمه</w:t>
            </w:r>
          </w:p>
          <w:p w14:paraId="26BEF46A" w14:textId="366D350E" w:rsidR="00234CD0" w:rsidRPr="00237740" w:rsidRDefault="00234CD0" w:rsidP="00E71E08">
            <w:pPr>
              <w:spacing w:line="240" w:lineRule="auto"/>
              <w:rPr>
                <w:rFonts w:cs="B Nazanin"/>
                <w:sz w:val="22"/>
                <w:szCs w:val="16"/>
              </w:rPr>
            </w:pPr>
            <w:r w:rsidRPr="00237740">
              <w:rPr>
                <w:rFonts w:cs="B Nazanin" w:hint="cs"/>
                <w:sz w:val="16"/>
                <w:szCs w:val="16"/>
                <w:rtl/>
              </w:rPr>
              <w:t>-تبعه ی غیر ایرانی</w:t>
            </w:r>
            <w:r>
              <w:rPr>
                <w:rFonts w:cs="B Nazanin" w:hint="cs"/>
                <w:sz w:val="16"/>
                <w:szCs w:val="16"/>
                <w:rtl/>
              </w:rPr>
              <w:t xml:space="preserve"> قانونی</w:t>
            </w:r>
            <w:r w:rsidRPr="00237740">
              <w:rPr>
                <w:rFonts w:cs="B Nazanin" w:hint="cs"/>
                <w:sz w:val="16"/>
                <w:szCs w:val="16"/>
                <w:rtl/>
              </w:rPr>
              <w:t xml:space="preserve"> </w:t>
            </w:r>
            <w:r>
              <w:rPr>
                <w:rFonts w:cs="B Nazanin" w:hint="cs"/>
                <w:sz w:val="16"/>
                <w:szCs w:val="16"/>
                <w:rtl/>
              </w:rPr>
              <w:t>و فاقد بیمه</w:t>
            </w:r>
            <w:r w:rsidRPr="00237740">
              <w:rPr>
                <w:rFonts w:cs="B Nazanin" w:hint="cs"/>
                <w:sz w:val="16"/>
                <w:szCs w:val="16"/>
                <w:rtl/>
              </w:rPr>
              <w:t xml:space="preserve"> بیمه- فرد ایرانی فاقد مدارک هویتی</w:t>
            </w:r>
          </w:p>
          <w:p w14:paraId="06B34B39" w14:textId="77777777" w:rsidR="00234CD0" w:rsidRPr="00237740" w:rsidRDefault="00234CD0" w:rsidP="003B5311">
            <w:pPr>
              <w:spacing w:line="240" w:lineRule="auto"/>
              <w:rPr>
                <w:rFonts w:cs="B Nazanin"/>
                <w:sz w:val="22"/>
                <w:szCs w:val="16"/>
              </w:rPr>
            </w:pPr>
            <w:r w:rsidRPr="00237740">
              <w:rPr>
                <w:rFonts w:cs="B Nazanin" w:hint="cs"/>
                <w:sz w:val="16"/>
                <w:szCs w:val="16"/>
                <w:rtl/>
              </w:rPr>
              <w:t>-فرد ایرانی دارای مدارک هویتی بدون بیمه</w:t>
            </w:r>
          </w:p>
          <w:p w14:paraId="27596C7A" w14:textId="77777777" w:rsidR="00234CD0" w:rsidRPr="00237740" w:rsidRDefault="00234CD0" w:rsidP="003B5311">
            <w:pPr>
              <w:spacing w:line="240" w:lineRule="auto"/>
              <w:rPr>
                <w:rFonts w:cs="B Nazanin"/>
                <w:sz w:val="22"/>
                <w:szCs w:val="16"/>
              </w:rPr>
            </w:pPr>
            <w:r w:rsidRPr="00237740">
              <w:rPr>
                <w:rFonts w:cs="B Nazanin" w:hint="cs"/>
                <w:sz w:val="16"/>
                <w:szCs w:val="16"/>
                <w:rtl/>
              </w:rPr>
              <w:t>-فرد ایرانی دارای مدارک هویتی و بیمه ی درمانی</w:t>
            </w:r>
          </w:p>
          <w:p w14:paraId="2CA34296" w14:textId="77777777" w:rsidR="00234CD0" w:rsidRPr="00237740" w:rsidRDefault="00234CD0" w:rsidP="00F86A32">
            <w:pPr>
              <w:spacing w:after="0" w:line="240" w:lineRule="auto"/>
              <w:ind w:left="0" w:right="0"/>
              <w:jc w:val="left"/>
              <w:rPr>
                <w:rFonts w:ascii="Calibri" w:eastAsia="Calibri" w:hAnsi="Calibri" w:cs="B Nazanin"/>
                <w:sz w:val="14"/>
                <w:szCs w:val="14"/>
                <w:rtl/>
                <w:lang w:bidi="fa-IR"/>
              </w:rPr>
            </w:pPr>
          </w:p>
        </w:tc>
        <w:tc>
          <w:tcPr>
            <w:tcW w:w="2835" w:type="dxa"/>
            <w:gridSpan w:val="2"/>
            <w:tcBorders>
              <w:left w:val="single" w:sz="4" w:space="0" w:color="auto"/>
              <w:bottom w:val="single" w:sz="2" w:space="0" w:color="000000"/>
              <w:right w:val="single" w:sz="12" w:space="0" w:color="auto"/>
            </w:tcBorders>
            <w:shd w:val="clear" w:color="auto" w:fill="FFFFFF"/>
            <w:vAlign w:val="center"/>
          </w:tcPr>
          <w:p w14:paraId="0E3E4C29" w14:textId="77777777" w:rsidR="00234CD0" w:rsidRPr="00237740" w:rsidRDefault="00234CD0" w:rsidP="00446870">
            <w:pPr>
              <w:spacing w:line="240" w:lineRule="auto"/>
              <w:ind w:left="0"/>
              <w:rPr>
                <w:rFonts w:cs="B Nazanin"/>
                <w:sz w:val="16"/>
                <w:szCs w:val="16"/>
              </w:rPr>
            </w:pPr>
            <w:r w:rsidRPr="00237740">
              <w:rPr>
                <w:rFonts w:cs="B Nazanin" w:hint="cs"/>
                <w:sz w:val="16"/>
                <w:szCs w:val="16"/>
                <w:rtl/>
              </w:rPr>
              <w:t>-فاقد همراه است</w:t>
            </w:r>
          </w:p>
          <w:p w14:paraId="06FC884E" w14:textId="2F0CC1AC" w:rsidR="00234CD0" w:rsidRPr="00237740" w:rsidRDefault="00234CD0" w:rsidP="00446870">
            <w:pPr>
              <w:spacing w:line="240" w:lineRule="auto"/>
              <w:rPr>
                <w:rFonts w:cs="B Nazanin"/>
                <w:sz w:val="16"/>
                <w:szCs w:val="16"/>
              </w:rPr>
            </w:pPr>
            <w:r w:rsidRPr="00237740">
              <w:rPr>
                <w:rFonts w:cs="B Nazanin" w:hint="cs"/>
                <w:sz w:val="16"/>
                <w:szCs w:val="16"/>
                <w:rtl/>
              </w:rPr>
              <w:t>-همراه فردی از مرکز نگهداری و مراقبتی</w:t>
            </w:r>
            <w:r>
              <w:rPr>
                <w:rFonts w:cs="B Nazanin" w:hint="cs"/>
                <w:sz w:val="16"/>
                <w:szCs w:val="16"/>
                <w:rtl/>
              </w:rPr>
              <w:t xml:space="preserve"> یا نیروی انتظامی</w:t>
            </w:r>
            <w:r w:rsidRPr="00237740">
              <w:rPr>
                <w:rFonts w:cs="B Nazanin" w:hint="cs"/>
                <w:sz w:val="16"/>
                <w:szCs w:val="16"/>
                <w:rtl/>
              </w:rPr>
              <w:t xml:space="preserve"> است</w:t>
            </w:r>
          </w:p>
          <w:p w14:paraId="2105CFC9" w14:textId="77777777" w:rsidR="00234CD0" w:rsidRPr="00237740" w:rsidRDefault="00234CD0" w:rsidP="00446870">
            <w:pPr>
              <w:spacing w:line="240" w:lineRule="auto"/>
              <w:rPr>
                <w:rFonts w:cs="B Nazanin"/>
                <w:sz w:val="16"/>
                <w:szCs w:val="16"/>
              </w:rPr>
            </w:pPr>
            <w:r w:rsidRPr="00237740">
              <w:rPr>
                <w:rFonts w:cs="B Nazanin" w:hint="cs"/>
                <w:sz w:val="16"/>
                <w:szCs w:val="16"/>
                <w:rtl/>
              </w:rPr>
              <w:t>-همراه عضو خانواده است و مبتلا به اختلال روان می باشد</w:t>
            </w:r>
          </w:p>
          <w:p w14:paraId="77011561" w14:textId="77777777" w:rsidR="00234CD0" w:rsidRPr="00237740" w:rsidRDefault="00234CD0" w:rsidP="00446870">
            <w:pPr>
              <w:spacing w:line="240" w:lineRule="auto"/>
              <w:rPr>
                <w:rFonts w:cs="B Nazanin"/>
                <w:sz w:val="16"/>
                <w:szCs w:val="16"/>
              </w:rPr>
            </w:pPr>
            <w:r w:rsidRPr="00237740">
              <w:rPr>
                <w:rFonts w:cs="B Nazanin" w:hint="cs"/>
                <w:sz w:val="16"/>
                <w:szCs w:val="16"/>
                <w:rtl/>
              </w:rPr>
              <w:t>-همراه عضو خانواده است ولی همکاری و مشارکت ضعیفی دارد</w:t>
            </w:r>
          </w:p>
          <w:p w14:paraId="7F9E0F63" w14:textId="77777777" w:rsidR="00234CD0" w:rsidRPr="00237740" w:rsidRDefault="00234CD0" w:rsidP="00446870">
            <w:pPr>
              <w:spacing w:line="240" w:lineRule="auto"/>
              <w:rPr>
                <w:rFonts w:cs="B Nazanin"/>
              </w:rPr>
            </w:pPr>
            <w:r w:rsidRPr="00237740">
              <w:rPr>
                <w:rFonts w:cs="B Nazanin" w:hint="cs"/>
                <w:sz w:val="16"/>
                <w:szCs w:val="16"/>
                <w:rtl/>
              </w:rPr>
              <w:t>-همراه موثر</w:t>
            </w:r>
            <w:r w:rsidRPr="00237740">
              <w:rPr>
                <w:rFonts w:cs="B Nazanin" w:hint="cs"/>
                <w:sz w:val="22"/>
                <w:rtl/>
              </w:rPr>
              <w:t xml:space="preserve"> </w:t>
            </w:r>
            <w:r w:rsidRPr="00237740">
              <w:rPr>
                <w:rFonts w:cs="B Nazanin" w:hint="cs"/>
                <w:sz w:val="16"/>
                <w:szCs w:val="16"/>
                <w:rtl/>
              </w:rPr>
              <w:t>دارد</w:t>
            </w:r>
          </w:p>
          <w:p w14:paraId="6DC1518F" w14:textId="77777777" w:rsidR="00234CD0" w:rsidRPr="00237740" w:rsidRDefault="00234CD0" w:rsidP="00234CD0">
            <w:pPr>
              <w:spacing w:after="0" w:afterAutospacing="1" w:line="240" w:lineRule="auto"/>
              <w:ind w:right="0"/>
              <w:contextualSpacing/>
              <w:jc w:val="lowKashida"/>
              <w:rPr>
                <w:rFonts w:ascii="Times New Roman" w:eastAsia="Calibri" w:hAnsi="Times New Roman" w:cs="B Nazanin"/>
                <w:sz w:val="14"/>
                <w:szCs w:val="14"/>
                <w:rtl/>
              </w:rPr>
            </w:pPr>
          </w:p>
        </w:tc>
      </w:tr>
      <w:tr w:rsidR="00F86A32" w:rsidRPr="00237740" w14:paraId="2E3AA1EA" w14:textId="77777777" w:rsidTr="00E36D25">
        <w:trPr>
          <w:cantSplit/>
          <w:trHeight w:val="422"/>
          <w:jc w:val="right"/>
        </w:trPr>
        <w:tc>
          <w:tcPr>
            <w:tcW w:w="11057" w:type="dxa"/>
            <w:gridSpan w:val="12"/>
            <w:tcBorders>
              <w:top w:val="single" w:sz="2" w:space="0" w:color="000000"/>
              <w:left w:val="single" w:sz="12" w:space="0" w:color="auto"/>
              <w:right w:val="single" w:sz="12" w:space="0" w:color="auto"/>
            </w:tcBorders>
            <w:shd w:val="clear" w:color="auto" w:fill="E7E6E6"/>
            <w:vAlign w:val="center"/>
          </w:tcPr>
          <w:p w14:paraId="6281F255" w14:textId="5E162A9E" w:rsidR="00F86A32" w:rsidRPr="008411D2" w:rsidRDefault="00F86A32" w:rsidP="00F86A32">
            <w:pPr>
              <w:tabs>
                <w:tab w:val="left" w:pos="1764"/>
              </w:tabs>
              <w:spacing w:after="0" w:line="240" w:lineRule="auto"/>
              <w:ind w:left="0" w:right="0"/>
              <w:jc w:val="left"/>
              <w:rPr>
                <w:rFonts w:ascii="Times New Roman" w:eastAsia="Calibri" w:hAnsi="Times New Roman" w:cs="B Nazanin"/>
                <w:b/>
                <w:bCs/>
                <w:color w:val="auto"/>
                <w:sz w:val="20"/>
                <w:szCs w:val="20"/>
                <w:rtl/>
                <w:lang w:bidi="fa-IR"/>
              </w:rPr>
            </w:pPr>
            <w:r w:rsidRPr="008411D2">
              <w:rPr>
                <w:rFonts w:ascii="Times New Roman" w:eastAsia="Calibri" w:hAnsi="Times New Roman" w:cs="B Nazanin"/>
                <w:b/>
                <w:bCs/>
                <w:color w:val="auto"/>
                <w:sz w:val="20"/>
                <w:szCs w:val="20"/>
                <w:rtl/>
                <w:lang w:bidi="fa-IR"/>
              </w:rPr>
              <w:t>شرح</w:t>
            </w:r>
            <w:r w:rsidRPr="008411D2">
              <w:rPr>
                <w:rFonts w:ascii="Times New Roman" w:eastAsia="Calibri" w:hAnsi="Times New Roman" w:cs="B Nazanin" w:hint="cs"/>
                <w:b/>
                <w:bCs/>
                <w:color w:val="auto"/>
                <w:sz w:val="20"/>
                <w:szCs w:val="20"/>
                <w:rtl/>
                <w:lang w:bidi="fa-IR"/>
              </w:rPr>
              <w:t xml:space="preserve"> ارزیابی مددکار اجتماعی به عنوان مدیر مورد:</w:t>
            </w:r>
            <w:r w:rsidRPr="008411D2">
              <w:rPr>
                <w:rFonts w:ascii="Times New Roman" w:eastAsia="Calibri" w:hAnsi="Times New Roman" w:cs="B Nazanin"/>
                <w:b/>
                <w:bCs/>
                <w:color w:val="auto"/>
                <w:sz w:val="20"/>
                <w:szCs w:val="20"/>
                <w:rtl/>
                <w:lang w:bidi="fa-IR"/>
              </w:rPr>
              <w:t xml:space="preserve"> </w:t>
            </w:r>
          </w:p>
        </w:tc>
      </w:tr>
      <w:tr w:rsidR="00F86A32" w:rsidRPr="00237740" w14:paraId="47ECB2E8" w14:textId="77777777" w:rsidTr="00E36D25">
        <w:trPr>
          <w:trHeight w:val="415"/>
          <w:jc w:val="right"/>
        </w:trPr>
        <w:tc>
          <w:tcPr>
            <w:tcW w:w="11057" w:type="dxa"/>
            <w:gridSpan w:val="12"/>
            <w:tcBorders>
              <w:top w:val="single" w:sz="4" w:space="0" w:color="000000"/>
              <w:left w:val="single" w:sz="12" w:space="0" w:color="auto"/>
              <w:right w:val="single" w:sz="12" w:space="0" w:color="auto"/>
            </w:tcBorders>
            <w:shd w:val="clear" w:color="auto" w:fill="auto"/>
          </w:tcPr>
          <w:p w14:paraId="1A624B3A" w14:textId="77777777" w:rsidR="00F86A32" w:rsidRPr="008411D2" w:rsidRDefault="00F86A32" w:rsidP="00085356">
            <w:pPr>
              <w:tabs>
                <w:tab w:val="left" w:pos="1764"/>
              </w:tabs>
              <w:spacing w:after="0" w:line="240" w:lineRule="auto"/>
              <w:ind w:left="0" w:right="0"/>
              <w:jc w:val="left"/>
              <w:rPr>
                <w:rFonts w:ascii="Times New Roman" w:eastAsia="Calibri" w:hAnsi="Times New Roman" w:cs="B Nazanin"/>
                <w:b/>
                <w:bCs/>
                <w:color w:val="auto"/>
                <w:sz w:val="20"/>
                <w:szCs w:val="20"/>
                <w:rtl/>
                <w:lang w:bidi="fa-IR"/>
              </w:rPr>
            </w:pPr>
            <w:r w:rsidRPr="008411D2">
              <w:rPr>
                <w:rFonts w:ascii="Times New Roman" w:eastAsia="Calibri" w:hAnsi="Times New Roman" w:cs="B Nazanin" w:hint="cs"/>
                <w:b/>
                <w:bCs/>
                <w:color w:val="auto"/>
                <w:sz w:val="20"/>
                <w:szCs w:val="20"/>
                <w:rtl/>
                <w:lang w:bidi="fa-IR"/>
              </w:rPr>
              <w:t xml:space="preserve">پیشنهادات تیم </w:t>
            </w:r>
            <w:r w:rsidR="00085356" w:rsidRPr="008411D2">
              <w:rPr>
                <w:rFonts w:ascii="Times New Roman" w:eastAsia="Calibri" w:hAnsi="Times New Roman" w:cs="B Nazanin" w:hint="cs"/>
                <w:b/>
                <w:bCs/>
                <w:color w:val="auto"/>
                <w:sz w:val="20"/>
                <w:szCs w:val="20"/>
                <w:rtl/>
                <w:lang w:bidi="fa-IR"/>
              </w:rPr>
              <w:t>بین رشته ای در ارتباط با فرآیند درمان و مراقبت از بیمار:</w:t>
            </w:r>
          </w:p>
        </w:tc>
      </w:tr>
      <w:tr w:rsidR="00F86A32" w:rsidRPr="00237740" w14:paraId="13361D62" w14:textId="77777777" w:rsidTr="00E36D25">
        <w:trPr>
          <w:jc w:val="right"/>
        </w:trPr>
        <w:tc>
          <w:tcPr>
            <w:tcW w:w="11057" w:type="dxa"/>
            <w:gridSpan w:val="12"/>
            <w:tcBorders>
              <w:top w:val="single" w:sz="12" w:space="0" w:color="auto"/>
              <w:left w:val="single" w:sz="12" w:space="0" w:color="auto"/>
              <w:bottom w:val="single" w:sz="12" w:space="0" w:color="auto"/>
              <w:right w:val="single" w:sz="12" w:space="0" w:color="auto"/>
            </w:tcBorders>
            <w:shd w:val="clear" w:color="auto" w:fill="D0CECE"/>
          </w:tcPr>
          <w:p w14:paraId="5E984905" w14:textId="77777777" w:rsidR="00F86A32" w:rsidRPr="00237740" w:rsidRDefault="00F86A32" w:rsidP="00F86A32">
            <w:pPr>
              <w:spacing w:after="0" w:line="240" w:lineRule="auto"/>
              <w:ind w:left="0" w:right="0"/>
              <w:jc w:val="center"/>
              <w:rPr>
                <w:rFonts w:ascii="Times New Roman" w:eastAsia="Calibri" w:hAnsi="Times New Roman" w:cs="B Nazanin"/>
                <w:b/>
                <w:bCs/>
                <w:color w:val="auto"/>
                <w:sz w:val="22"/>
                <w:lang w:bidi="fa-IR"/>
              </w:rPr>
            </w:pPr>
            <w:r w:rsidRPr="00237740">
              <w:rPr>
                <w:rFonts w:ascii="Times New Roman" w:eastAsia="Calibri" w:hAnsi="Times New Roman" w:cs="B Nazanin" w:hint="cs"/>
                <w:b/>
                <w:bCs/>
                <w:color w:val="auto"/>
                <w:sz w:val="20"/>
                <w:szCs w:val="20"/>
                <w:rtl/>
                <w:lang w:bidi="fa-IR"/>
              </w:rPr>
              <w:t>(ارزیابی جامع)</w:t>
            </w:r>
          </w:p>
        </w:tc>
      </w:tr>
      <w:tr w:rsidR="00F86A32" w:rsidRPr="00237740" w14:paraId="25EBC407" w14:textId="77777777" w:rsidTr="00E36D25">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2010DAFF" w14:textId="7F54561A" w:rsidR="00E111AD" w:rsidRPr="00E111AD" w:rsidRDefault="00E111AD" w:rsidP="0058296A">
            <w:pPr>
              <w:spacing w:after="160" w:line="259" w:lineRule="auto"/>
              <w:ind w:left="0" w:right="0"/>
              <w:rPr>
                <w:rFonts w:ascii="Times New Roman" w:eastAsia="Calibri" w:hAnsi="Times New Roman" w:cs="B Nazanin"/>
                <w:color w:val="auto"/>
                <w:sz w:val="20"/>
                <w:szCs w:val="20"/>
                <w:lang w:bidi="fa-IR"/>
              </w:rPr>
            </w:pPr>
            <w:r w:rsidRPr="00E111AD">
              <w:rPr>
                <w:rFonts w:ascii="Times New Roman" w:eastAsia="Calibri" w:hAnsi="Times New Roman" w:cs="B Nazanin" w:hint="eastAsia"/>
                <w:b/>
                <w:bCs/>
                <w:color w:val="auto"/>
                <w:sz w:val="20"/>
                <w:szCs w:val="20"/>
                <w:rtl/>
                <w:lang w:bidi="fa-IR"/>
              </w:rPr>
              <w:t>تار</w:t>
            </w:r>
            <w:r w:rsidRPr="00E111AD">
              <w:rPr>
                <w:rFonts w:ascii="Times New Roman" w:eastAsia="Calibri" w:hAnsi="Times New Roman" w:cs="B Nazanin" w:hint="cs"/>
                <w:b/>
                <w:bCs/>
                <w:color w:val="auto"/>
                <w:sz w:val="20"/>
                <w:szCs w:val="20"/>
                <w:rtl/>
                <w:lang w:bidi="fa-IR"/>
              </w:rPr>
              <w:t>ی</w:t>
            </w:r>
            <w:r w:rsidRPr="00E111AD">
              <w:rPr>
                <w:rFonts w:ascii="Times New Roman" w:eastAsia="Calibri" w:hAnsi="Times New Roman" w:cs="B Nazanin" w:hint="eastAsia"/>
                <w:b/>
                <w:bCs/>
                <w:color w:val="auto"/>
                <w:sz w:val="20"/>
                <w:szCs w:val="20"/>
                <w:rtl/>
                <w:lang w:bidi="fa-IR"/>
              </w:rPr>
              <w:t>خچه</w:t>
            </w:r>
            <w:r w:rsidRPr="00E111AD">
              <w:rPr>
                <w:rFonts w:ascii="Times New Roman" w:eastAsia="Calibri" w:hAnsi="Times New Roman" w:cs="B Nazanin"/>
                <w:b/>
                <w:bCs/>
                <w:color w:val="auto"/>
                <w:sz w:val="20"/>
                <w:szCs w:val="20"/>
                <w:rtl/>
                <w:lang w:bidi="fa-IR"/>
              </w:rPr>
              <w:t xml:space="preserve"> </w:t>
            </w:r>
            <w:r w:rsidRPr="00E111AD">
              <w:rPr>
                <w:rFonts w:ascii="Times New Roman" w:eastAsia="Calibri" w:hAnsi="Times New Roman" w:cs="B Nazanin" w:hint="cs"/>
                <w:b/>
                <w:bCs/>
                <w:color w:val="auto"/>
                <w:sz w:val="20"/>
                <w:szCs w:val="20"/>
                <w:rtl/>
                <w:lang w:bidi="fa-IR"/>
              </w:rPr>
              <w:t>ی</w:t>
            </w:r>
            <w:r w:rsidRPr="00E111AD">
              <w:rPr>
                <w:rFonts w:ascii="Times New Roman" w:eastAsia="Calibri" w:hAnsi="Times New Roman" w:cs="B Nazanin"/>
                <w:b/>
                <w:bCs/>
                <w:color w:val="auto"/>
                <w:sz w:val="20"/>
                <w:szCs w:val="20"/>
                <w:rtl/>
                <w:lang w:bidi="fa-IR"/>
              </w:rPr>
              <w:t xml:space="preserve"> ب</w:t>
            </w:r>
            <w:r w:rsidRPr="00E111AD">
              <w:rPr>
                <w:rFonts w:ascii="Times New Roman" w:eastAsia="Calibri" w:hAnsi="Times New Roman" w:cs="B Nazanin" w:hint="cs"/>
                <w:b/>
                <w:bCs/>
                <w:color w:val="auto"/>
                <w:sz w:val="20"/>
                <w:szCs w:val="20"/>
                <w:rtl/>
                <w:lang w:bidi="fa-IR"/>
              </w:rPr>
              <w:t>ی</w:t>
            </w:r>
            <w:r w:rsidRPr="00E111AD">
              <w:rPr>
                <w:rFonts w:ascii="Times New Roman" w:eastAsia="Calibri" w:hAnsi="Times New Roman" w:cs="B Nazanin" w:hint="eastAsia"/>
                <w:b/>
                <w:bCs/>
                <w:color w:val="auto"/>
                <w:sz w:val="20"/>
                <w:szCs w:val="20"/>
                <w:rtl/>
                <w:lang w:bidi="fa-IR"/>
              </w:rPr>
              <w:t>مار</w:t>
            </w:r>
            <w:r w:rsidRPr="00E111AD">
              <w:rPr>
                <w:rFonts w:ascii="Times New Roman" w:eastAsia="Calibri" w:hAnsi="Times New Roman" w:cs="B Nazanin" w:hint="cs"/>
                <w:b/>
                <w:bCs/>
                <w:color w:val="auto"/>
                <w:sz w:val="20"/>
                <w:szCs w:val="20"/>
                <w:rtl/>
                <w:lang w:bidi="fa-IR"/>
              </w:rPr>
              <w:t>ی:</w:t>
            </w:r>
            <w:r>
              <w:rPr>
                <w:rFonts w:ascii="Times New Roman" w:eastAsia="Calibri" w:hAnsi="Times New Roman" w:cs="B Nazanin" w:hint="cs"/>
                <w:color w:val="auto"/>
                <w:sz w:val="20"/>
                <w:szCs w:val="20"/>
                <w:rtl/>
                <w:lang w:bidi="fa-IR"/>
              </w:rPr>
              <w:t xml:space="preserve"> </w:t>
            </w:r>
          </w:p>
          <w:p w14:paraId="145F4521" w14:textId="23ABC516" w:rsidR="00F86A32" w:rsidRPr="00237740" w:rsidRDefault="00F86A32" w:rsidP="00F86A32">
            <w:pPr>
              <w:spacing w:after="0" w:line="240" w:lineRule="auto"/>
              <w:ind w:left="0" w:right="0"/>
              <w:jc w:val="left"/>
              <w:rPr>
                <w:rFonts w:ascii="Times New Roman" w:eastAsia="Calibri" w:hAnsi="Times New Roman" w:cs="B Nazanin"/>
                <w:color w:val="auto"/>
                <w:sz w:val="20"/>
                <w:szCs w:val="20"/>
                <w:rtl/>
                <w:lang w:bidi="fa-IR"/>
              </w:rPr>
            </w:pPr>
          </w:p>
        </w:tc>
      </w:tr>
      <w:tr w:rsidR="00E111AD" w:rsidRPr="00237740" w14:paraId="3C2F0162" w14:textId="77777777" w:rsidTr="00E36D25">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1D09164F" w14:textId="617813B0" w:rsidR="00E111AD" w:rsidRPr="00E111AD" w:rsidRDefault="00E111AD" w:rsidP="0058296A">
            <w:pPr>
              <w:spacing w:after="160" w:line="259" w:lineRule="auto"/>
              <w:ind w:left="0" w:right="0"/>
              <w:rPr>
                <w:rFonts w:ascii="Times New Roman" w:eastAsia="Calibri" w:hAnsi="Times New Roman" w:cs="B Nazanin"/>
                <w:color w:val="auto"/>
                <w:sz w:val="20"/>
                <w:szCs w:val="20"/>
                <w:lang w:bidi="fa-IR"/>
              </w:rPr>
            </w:pPr>
            <w:r w:rsidRPr="00E111AD">
              <w:rPr>
                <w:rFonts w:ascii="Times New Roman" w:eastAsia="Calibri" w:hAnsi="Times New Roman" w:cs="B Nazanin" w:hint="eastAsia"/>
                <w:b/>
                <w:bCs/>
                <w:color w:val="auto"/>
                <w:sz w:val="20"/>
                <w:szCs w:val="20"/>
                <w:rtl/>
                <w:lang w:bidi="fa-IR"/>
              </w:rPr>
              <w:t>عملکرد</w:t>
            </w:r>
            <w:r w:rsidRPr="00E111AD">
              <w:rPr>
                <w:rFonts w:ascii="Times New Roman" w:eastAsia="Calibri" w:hAnsi="Times New Roman" w:cs="B Nazanin"/>
                <w:b/>
                <w:bCs/>
                <w:color w:val="auto"/>
                <w:sz w:val="20"/>
                <w:szCs w:val="20"/>
                <w:rtl/>
                <w:lang w:bidi="fa-IR"/>
              </w:rPr>
              <w:t xml:space="preserve"> فرد</w:t>
            </w:r>
            <w:r w:rsidRPr="00E111AD">
              <w:rPr>
                <w:rFonts w:ascii="Times New Roman" w:eastAsia="Calibri" w:hAnsi="Times New Roman" w:cs="B Nazanin" w:hint="cs"/>
                <w:b/>
                <w:bCs/>
                <w:color w:val="auto"/>
                <w:sz w:val="20"/>
                <w:szCs w:val="20"/>
                <w:rtl/>
                <w:lang w:bidi="fa-IR"/>
              </w:rPr>
              <w:t>ی</w:t>
            </w:r>
            <w:r w:rsidRPr="00E111AD">
              <w:rPr>
                <w:rFonts w:ascii="Times New Roman" w:eastAsia="Calibri" w:hAnsi="Times New Roman" w:cs="B Nazanin"/>
                <w:b/>
                <w:bCs/>
                <w:color w:val="auto"/>
                <w:sz w:val="20"/>
                <w:szCs w:val="20"/>
                <w:rtl/>
                <w:lang w:bidi="fa-IR"/>
              </w:rPr>
              <w:t xml:space="preserve"> ب</w:t>
            </w:r>
            <w:r w:rsidRPr="00E111AD">
              <w:rPr>
                <w:rFonts w:ascii="Times New Roman" w:eastAsia="Calibri" w:hAnsi="Times New Roman" w:cs="B Nazanin" w:hint="cs"/>
                <w:b/>
                <w:bCs/>
                <w:color w:val="auto"/>
                <w:sz w:val="20"/>
                <w:szCs w:val="20"/>
                <w:rtl/>
                <w:lang w:bidi="fa-IR"/>
              </w:rPr>
              <w:t>ی</w:t>
            </w:r>
            <w:r w:rsidRPr="00E111AD">
              <w:rPr>
                <w:rFonts w:ascii="Times New Roman" w:eastAsia="Calibri" w:hAnsi="Times New Roman" w:cs="B Nazanin" w:hint="eastAsia"/>
                <w:b/>
                <w:bCs/>
                <w:color w:val="auto"/>
                <w:sz w:val="20"/>
                <w:szCs w:val="20"/>
                <w:rtl/>
                <w:lang w:bidi="fa-IR"/>
              </w:rPr>
              <w:t>مار</w:t>
            </w:r>
            <w:r w:rsidRPr="00E111AD">
              <w:rPr>
                <w:rFonts w:ascii="Times New Roman" w:eastAsia="Calibri" w:hAnsi="Times New Roman" w:cs="B Nazanin" w:hint="cs"/>
                <w:b/>
                <w:bCs/>
                <w:color w:val="auto"/>
                <w:sz w:val="20"/>
                <w:szCs w:val="20"/>
                <w:rtl/>
                <w:lang w:bidi="fa-IR"/>
              </w:rPr>
              <w:t>:</w:t>
            </w:r>
            <w:r>
              <w:rPr>
                <w:rFonts w:ascii="Times New Roman" w:eastAsia="Calibri" w:hAnsi="Times New Roman" w:cs="B Nazanin" w:hint="cs"/>
                <w:color w:val="auto"/>
                <w:sz w:val="20"/>
                <w:szCs w:val="20"/>
                <w:rtl/>
                <w:lang w:bidi="fa-IR"/>
              </w:rPr>
              <w:t xml:space="preserve"> </w:t>
            </w:r>
          </w:p>
          <w:p w14:paraId="51762324" w14:textId="77777777" w:rsidR="00E111AD" w:rsidRPr="00237740" w:rsidRDefault="00E111AD" w:rsidP="00E111AD">
            <w:pPr>
              <w:spacing w:after="160" w:line="259" w:lineRule="auto"/>
              <w:ind w:left="0" w:right="0"/>
              <w:rPr>
                <w:rFonts w:ascii="Times New Roman" w:eastAsia="Calibri" w:hAnsi="Times New Roman" w:cs="B Nazanin"/>
                <w:b/>
                <w:bCs/>
                <w:color w:val="auto"/>
                <w:sz w:val="20"/>
                <w:szCs w:val="20"/>
                <w:u w:val="single"/>
                <w:rtl/>
                <w:lang w:bidi="fa-IR"/>
              </w:rPr>
            </w:pPr>
          </w:p>
        </w:tc>
      </w:tr>
      <w:tr w:rsidR="00E111AD" w:rsidRPr="00237740" w14:paraId="3BAC6AA8" w14:textId="77777777" w:rsidTr="00E36D25">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298E3FC2" w14:textId="569824AC" w:rsidR="00E111AD" w:rsidRPr="00E111AD" w:rsidRDefault="00E111AD" w:rsidP="0058296A">
            <w:pPr>
              <w:spacing w:after="160" w:line="240" w:lineRule="auto"/>
              <w:ind w:left="0" w:right="0"/>
              <w:rPr>
                <w:rFonts w:ascii="Times New Roman" w:eastAsia="Calibri" w:hAnsi="Times New Roman" w:cs="B Nazanin"/>
                <w:color w:val="auto"/>
                <w:sz w:val="20"/>
                <w:szCs w:val="20"/>
                <w:lang w:bidi="fa-IR"/>
              </w:rPr>
            </w:pPr>
            <w:r w:rsidRPr="00E111AD">
              <w:rPr>
                <w:rFonts w:ascii="Times New Roman" w:eastAsia="Calibri" w:hAnsi="Times New Roman" w:cs="B Nazanin" w:hint="eastAsia"/>
                <w:b/>
                <w:bCs/>
                <w:color w:val="auto"/>
                <w:sz w:val="20"/>
                <w:szCs w:val="20"/>
                <w:rtl/>
                <w:lang w:bidi="fa-IR"/>
              </w:rPr>
              <w:t>اطلاعات</w:t>
            </w:r>
            <w:r w:rsidRPr="00E111AD">
              <w:rPr>
                <w:rFonts w:ascii="Times New Roman" w:eastAsia="Calibri" w:hAnsi="Times New Roman" w:cs="B Nazanin"/>
                <w:b/>
                <w:bCs/>
                <w:color w:val="auto"/>
                <w:sz w:val="20"/>
                <w:szCs w:val="20"/>
                <w:rtl/>
                <w:lang w:bidi="fa-IR"/>
              </w:rPr>
              <w:t xml:space="preserve"> و روابط خانوادگ</w:t>
            </w:r>
            <w:r w:rsidRPr="00E111AD">
              <w:rPr>
                <w:rFonts w:ascii="Times New Roman" w:eastAsia="Calibri" w:hAnsi="Times New Roman" w:cs="B Nazanin" w:hint="cs"/>
                <w:b/>
                <w:bCs/>
                <w:color w:val="auto"/>
                <w:sz w:val="20"/>
                <w:szCs w:val="20"/>
                <w:rtl/>
                <w:lang w:bidi="fa-IR"/>
              </w:rPr>
              <w:t>ی:</w:t>
            </w:r>
            <w:r>
              <w:rPr>
                <w:rFonts w:ascii="Times New Roman" w:eastAsia="Calibri" w:hAnsi="Times New Roman" w:cs="B Nazanin" w:hint="cs"/>
                <w:color w:val="auto"/>
                <w:sz w:val="20"/>
                <w:szCs w:val="20"/>
                <w:rtl/>
                <w:lang w:bidi="fa-IR"/>
              </w:rPr>
              <w:t xml:space="preserve"> </w:t>
            </w:r>
          </w:p>
          <w:p w14:paraId="7254D641" w14:textId="77777777" w:rsidR="00E111AD" w:rsidRPr="00237740" w:rsidRDefault="00E111AD" w:rsidP="00CE1AE1">
            <w:pPr>
              <w:spacing w:after="0" w:line="240" w:lineRule="auto"/>
              <w:ind w:left="0" w:right="0"/>
              <w:jc w:val="left"/>
              <w:rPr>
                <w:rFonts w:ascii="Times New Roman" w:eastAsia="Calibri" w:hAnsi="Times New Roman" w:cs="B Nazanin"/>
                <w:b/>
                <w:bCs/>
                <w:color w:val="auto"/>
                <w:sz w:val="20"/>
                <w:szCs w:val="20"/>
                <w:u w:val="single"/>
                <w:rtl/>
                <w:lang w:bidi="fa-IR"/>
              </w:rPr>
            </w:pPr>
          </w:p>
        </w:tc>
      </w:tr>
      <w:tr w:rsidR="00E111AD" w:rsidRPr="00237740" w14:paraId="03D30409" w14:textId="77777777" w:rsidTr="00E36D25">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3A79C178" w14:textId="25C3BD3E" w:rsidR="008D26D7" w:rsidRPr="00E111AD" w:rsidRDefault="008D26D7" w:rsidP="00153B87">
            <w:pPr>
              <w:spacing w:line="240" w:lineRule="auto"/>
              <w:ind w:hanging="328"/>
              <w:rPr>
                <w:rFonts w:ascii="Times New Roman" w:eastAsia="Calibri" w:hAnsi="Times New Roman" w:cs="B Nazanin"/>
                <w:color w:val="auto"/>
                <w:sz w:val="20"/>
                <w:szCs w:val="20"/>
                <w:lang w:bidi="fa-IR"/>
              </w:rPr>
            </w:pPr>
            <w:r w:rsidRPr="008D26D7">
              <w:rPr>
                <w:rFonts w:ascii="Times New Roman" w:eastAsia="Calibri" w:hAnsi="Times New Roman" w:cs="B Nazanin" w:hint="eastAsia"/>
                <w:b/>
                <w:bCs/>
                <w:color w:val="auto"/>
                <w:sz w:val="20"/>
                <w:szCs w:val="20"/>
                <w:rtl/>
                <w:lang w:bidi="fa-IR"/>
              </w:rPr>
              <w:t>وضع</w:t>
            </w:r>
            <w:r w:rsidRPr="008D26D7">
              <w:rPr>
                <w:rFonts w:ascii="Times New Roman" w:eastAsia="Calibri" w:hAnsi="Times New Roman" w:cs="B Nazanin" w:hint="cs"/>
                <w:b/>
                <w:bCs/>
                <w:color w:val="auto"/>
                <w:sz w:val="20"/>
                <w:szCs w:val="20"/>
                <w:rtl/>
                <w:lang w:bidi="fa-IR"/>
              </w:rPr>
              <w:t>ی</w:t>
            </w:r>
            <w:r w:rsidRPr="008D26D7">
              <w:rPr>
                <w:rFonts w:ascii="Times New Roman" w:eastAsia="Calibri" w:hAnsi="Times New Roman" w:cs="B Nazanin" w:hint="eastAsia"/>
                <w:b/>
                <w:bCs/>
                <w:color w:val="auto"/>
                <w:sz w:val="20"/>
                <w:szCs w:val="20"/>
                <w:rtl/>
                <w:lang w:bidi="fa-IR"/>
              </w:rPr>
              <w:t>ت</w:t>
            </w:r>
            <w:r w:rsidRPr="008D26D7">
              <w:rPr>
                <w:rFonts w:ascii="Times New Roman" w:eastAsia="Calibri" w:hAnsi="Times New Roman" w:cs="B Nazanin"/>
                <w:b/>
                <w:bCs/>
                <w:color w:val="auto"/>
                <w:sz w:val="20"/>
                <w:szCs w:val="20"/>
                <w:rtl/>
                <w:lang w:bidi="fa-IR"/>
              </w:rPr>
              <w:t xml:space="preserve"> </w:t>
            </w:r>
            <w:r w:rsidR="00007031">
              <w:rPr>
                <w:rFonts w:ascii="Times New Roman" w:eastAsia="Calibri" w:hAnsi="Times New Roman" w:cs="B Nazanin" w:hint="cs"/>
                <w:b/>
                <w:bCs/>
                <w:color w:val="auto"/>
                <w:sz w:val="20"/>
                <w:szCs w:val="20"/>
                <w:rtl/>
                <w:lang w:bidi="fa-IR"/>
              </w:rPr>
              <w:t xml:space="preserve">شغل، </w:t>
            </w:r>
            <w:r w:rsidRPr="008D26D7">
              <w:rPr>
                <w:rFonts w:ascii="Times New Roman" w:eastAsia="Calibri" w:hAnsi="Times New Roman" w:cs="B Nazanin"/>
                <w:b/>
                <w:bCs/>
                <w:color w:val="auto"/>
                <w:sz w:val="20"/>
                <w:szCs w:val="20"/>
                <w:rtl/>
                <w:lang w:bidi="fa-IR"/>
              </w:rPr>
              <w:t>ب</w:t>
            </w:r>
            <w:r w:rsidRPr="008D26D7">
              <w:rPr>
                <w:rFonts w:ascii="Times New Roman" w:eastAsia="Calibri" w:hAnsi="Times New Roman" w:cs="B Nazanin" w:hint="cs"/>
                <w:b/>
                <w:bCs/>
                <w:color w:val="auto"/>
                <w:sz w:val="20"/>
                <w:szCs w:val="20"/>
                <w:rtl/>
                <w:lang w:bidi="fa-IR"/>
              </w:rPr>
              <w:t>ی</w:t>
            </w:r>
            <w:r w:rsidRPr="008D26D7">
              <w:rPr>
                <w:rFonts w:ascii="Times New Roman" w:eastAsia="Calibri" w:hAnsi="Times New Roman" w:cs="B Nazanin" w:hint="eastAsia"/>
                <w:b/>
                <w:bCs/>
                <w:color w:val="auto"/>
                <w:sz w:val="20"/>
                <w:szCs w:val="20"/>
                <w:rtl/>
                <w:lang w:bidi="fa-IR"/>
              </w:rPr>
              <w:t>مه</w:t>
            </w:r>
            <w:r w:rsidRPr="008D26D7">
              <w:rPr>
                <w:rFonts w:ascii="Times New Roman" w:eastAsia="Calibri" w:hAnsi="Times New Roman" w:cs="B Nazanin"/>
                <w:b/>
                <w:bCs/>
                <w:color w:val="auto"/>
                <w:sz w:val="20"/>
                <w:szCs w:val="20"/>
                <w:rtl/>
                <w:lang w:bidi="fa-IR"/>
              </w:rPr>
              <w:t xml:space="preserve"> و منابع مال</w:t>
            </w:r>
            <w:r w:rsidRPr="008D26D7">
              <w:rPr>
                <w:rFonts w:ascii="Times New Roman" w:eastAsia="Calibri" w:hAnsi="Times New Roman" w:cs="B Nazanin" w:hint="cs"/>
                <w:b/>
                <w:bCs/>
                <w:color w:val="auto"/>
                <w:sz w:val="20"/>
                <w:szCs w:val="20"/>
                <w:rtl/>
                <w:lang w:bidi="fa-IR"/>
              </w:rPr>
              <w:t>ی:</w:t>
            </w:r>
            <w:r>
              <w:rPr>
                <w:rFonts w:ascii="Times New Roman" w:eastAsia="Calibri" w:hAnsi="Times New Roman" w:cs="B Nazanin" w:hint="cs"/>
                <w:color w:val="auto"/>
                <w:sz w:val="20"/>
                <w:szCs w:val="20"/>
                <w:rtl/>
                <w:lang w:bidi="fa-IR"/>
              </w:rPr>
              <w:t xml:space="preserve"> </w:t>
            </w:r>
          </w:p>
          <w:p w14:paraId="58A317C0" w14:textId="77777777" w:rsidR="00E111AD" w:rsidRPr="00237740" w:rsidRDefault="00E111AD" w:rsidP="00CE1AE1">
            <w:pPr>
              <w:spacing w:after="0" w:line="240" w:lineRule="auto"/>
              <w:ind w:left="0" w:right="0"/>
              <w:jc w:val="left"/>
              <w:rPr>
                <w:rFonts w:ascii="Times New Roman" w:eastAsia="Calibri" w:hAnsi="Times New Roman" w:cs="B Nazanin"/>
                <w:b/>
                <w:bCs/>
                <w:color w:val="auto"/>
                <w:sz w:val="20"/>
                <w:szCs w:val="20"/>
                <w:u w:val="single"/>
                <w:rtl/>
                <w:lang w:bidi="fa-IR"/>
              </w:rPr>
            </w:pPr>
          </w:p>
        </w:tc>
      </w:tr>
      <w:tr w:rsidR="009D11A3" w:rsidRPr="00237740" w14:paraId="0A355AF4" w14:textId="77777777" w:rsidTr="00E36D25">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0CCB6103" w14:textId="613FB66F" w:rsidR="004305E6" w:rsidRPr="00E111AD" w:rsidRDefault="004305E6" w:rsidP="0058296A">
            <w:pPr>
              <w:spacing w:after="160" w:line="259" w:lineRule="auto"/>
              <w:ind w:left="0" w:right="0"/>
              <w:rPr>
                <w:rFonts w:ascii="Times New Roman" w:eastAsia="Calibri" w:hAnsi="Times New Roman" w:cs="B Nazanin"/>
                <w:color w:val="auto"/>
                <w:sz w:val="20"/>
                <w:szCs w:val="20"/>
                <w:lang w:bidi="fa-IR"/>
              </w:rPr>
            </w:pPr>
            <w:r w:rsidRPr="004305E6">
              <w:rPr>
                <w:rFonts w:ascii="Times New Roman" w:eastAsia="Calibri" w:hAnsi="Times New Roman" w:cs="B Nazanin" w:hint="eastAsia"/>
                <w:b/>
                <w:bCs/>
                <w:color w:val="auto"/>
                <w:sz w:val="20"/>
                <w:szCs w:val="20"/>
                <w:rtl/>
                <w:lang w:bidi="fa-IR"/>
              </w:rPr>
              <w:t>فرهنگ،</w:t>
            </w:r>
            <w:r w:rsidRPr="004305E6">
              <w:rPr>
                <w:rFonts w:ascii="Times New Roman" w:eastAsia="Calibri" w:hAnsi="Times New Roman" w:cs="B Nazanin"/>
                <w:b/>
                <w:bCs/>
                <w:color w:val="auto"/>
                <w:sz w:val="20"/>
                <w:szCs w:val="20"/>
                <w:rtl/>
                <w:lang w:bidi="fa-IR"/>
              </w:rPr>
              <w:t xml:space="preserve"> باورها</w:t>
            </w:r>
            <w:r w:rsidRPr="004305E6">
              <w:rPr>
                <w:rFonts w:ascii="Times New Roman" w:eastAsia="Calibri" w:hAnsi="Times New Roman" w:cs="B Nazanin" w:hint="cs"/>
                <w:b/>
                <w:bCs/>
                <w:color w:val="auto"/>
                <w:sz w:val="20"/>
                <w:szCs w:val="20"/>
                <w:rtl/>
                <w:lang w:bidi="fa-IR"/>
              </w:rPr>
              <w:t>ی</w:t>
            </w:r>
            <w:r w:rsidRPr="004305E6">
              <w:rPr>
                <w:rFonts w:ascii="Times New Roman" w:eastAsia="Calibri" w:hAnsi="Times New Roman" w:cs="B Nazanin"/>
                <w:b/>
                <w:bCs/>
                <w:color w:val="auto"/>
                <w:sz w:val="20"/>
                <w:szCs w:val="20"/>
                <w:rtl/>
                <w:lang w:bidi="fa-IR"/>
              </w:rPr>
              <w:t xml:space="preserve"> مذهب</w:t>
            </w:r>
            <w:r w:rsidRPr="004305E6">
              <w:rPr>
                <w:rFonts w:ascii="Times New Roman" w:eastAsia="Calibri" w:hAnsi="Times New Roman" w:cs="B Nazanin" w:hint="cs"/>
                <w:b/>
                <w:bCs/>
                <w:color w:val="auto"/>
                <w:sz w:val="20"/>
                <w:szCs w:val="20"/>
                <w:rtl/>
                <w:lang w:bidi="fa-IR"/>
              </w:rPr>
              <w:t>ی</w:t>
            </w:r>
            <w:r w:rsidRPr="004305E6">
              <w:rPr>
                <w:rFonts w:ascii="Times New Roman" w:eastAsia="Calibri" w:hAnsi="Times New Roman" w:cs="B Nazanin"/>
                <w:b/>
                <w:bCs/>
                <w:color w:val="auto"/>
                <w:sz w:val="20"/>
                <w:szCs w:val="20"/>
                <w:rtl/>
                <w:lang w:bidi="fa-IR"/>
              </w:rPr>
              <w:t xml:space="preserve"> ب</w:t>
            </w:r>
            <w:r w:rsidRPr="004305E6">
              <w:rPr>
                <w:rFonts w:ascii="Times New Roman" w:eastAsia="Calibri" w:hAnsi="Times New Roman" w:cs="B Nazanin" w:hint="cs"/>
                <w:b/>
                <w:bCs/>
                <w:color w:val="auto"/>
                <w:sz w:val="20"/>
                <w:szCs w:val="20"/>
                <w:rtl/>
                <w:lang w:bidi="fa-IR"/>
              </w:rPr>
              <w:t>ی</w:t>
            </w:r>
            <w:r w:rsidRPr="004305E6">
              <w:rPr>
                <w:rFonts w:ascii="Times New Roman" w:eastAsia="Calibri" w:hAnsi="Times New Roman" w:cs="B Nazanin" w:hint="eastAsia"/>
                <w:b/>
                <w:bCs/>
                <w:color w:val="auto"/>
                <w:sz w:val="20"/>
                <w:szCs w:val="20"/>
                <w:rtl/>
                <w:lang w:bidi="fa-IR"/>
              </w:rPr>
              <w:t>مار</w:t>
            </w:r>
            <w:r w:rsidRPr="004305E6">
              <w:rPr>
                <w:rFonts w:ascii="Times New Roman" w:eastAsia="Calibri" w:hAnsi="Times New Roman" w:cs="B Nazanin"/>
                <w:b/>
                <w:bCs/>
                <w:color w:val="auto"/>
                <w:sz w:val="20"/>
                <w:szCs w:val="20"/>
                <w:rtl/>
                <w:lang w:bidi="fa-IR"/>
              </w:rPr>
              <w:t xml:space="preserve"> و خانواده</w:t>
            </w:r>
            <w:r>
              <w:rPr>
                <w:rFonts w:ascii="Times New Roman" w:eastAsia="Calibri" w:hAnsi="Times New Roman" w:cs="B Nazanin" w:hint="cs"/>
                <w:color w:val="auto"/>
                <w:sz w:val="20"/>
                <w:szCs w:val="20"/>
                <w:rtl/>
                <w:lang w:bidi="fa-IR"/>
              </w:rPr>
              <w:t>:</w:t>
            </w:r>
            <w:r w:rsidRPr="00E111AD">
              <w:rPr>
                <w:rFonts w:ascii="Times New Roman" w:eastAsia="Calibri" w:hAnsi="Times New Roman" w:cs="B Nazanin"/>
                <w:color w:val="auto"/>
                <w:sz w:val="20"/>
                <w:szCs w:val="20"/>
                <w:rtl/>
                <w:lang w:bidi="fa-IR"/>
              </w:rPr>
              <w:t xml:space="preserve"> </w:t>
            </w:r>
          </w:p>
          <w:p w14:paraId="6C120421" w14:textId="77777777" w:rsidR="009D11A3" w:rsidRPr="008D26D7" w:rsidRDefault="009D11A3" w:rsidP="008D26D7">
            <w:pPr>
              <w:spacing w:line="240" w:lineRule="auto"/>
              <w:rPr>
                <w:rFonts w:ascii="Times New Roman" w:eastAsia="Calibri" w:hAnsi="Times New Roman" w:cs="B Nazanin"/>
                <w:b/>
                <w:bCs/>
                <w:color w:val="auto"/>
                <w:sz w:val="20"/>
                <w:szCs w:val="20"/>
                <w:rtl/>
                <w:lang w:bidi="fa-IR"/>
              </w:rPr>
            </w:pPr>
          </w:p>
        </w:tc>
      </w:tr>
      <w:tr w:rsidR="009D11A3" w:rsidRPr="00237740" w14:paraId="5C83CA9E" w14:textId="77777777" w:rsidTr="00E36D25">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4208B607" w14:textId="6446A207" w:rsidR="004305E6" w:rsidRPr="00E111AD" w:rsidRDefault="004305E6" w:rsidP="0058296A">
            <w:pPr>
              <w:spacing w:after="160" w:line="259" w:lineRule="auto"/>
              <w:ind w:left="0" w:right="0"/>
              <w:rPr>
                <w:rFonts w:ascii="Times New Roman" w:eastAsia="Calibri" w:hAnsi="Times New Roman" w:cs="B Nazanin"/>
                <w:color w:val="auto"/>
                <w:sz w:val="20"/>
                <w:szCs w:val="20"/>
                <w:lang w:bidi="fa-IR"/>
              </w:rPr>
            </w:pPr>
            <w:r w:rsidRPr="004305E6">
              <w:rPr>
                <w:rFonts w:ascii="Times New Roman" w:eastAsia="Calibri" w:hAnsi="Times New Roman" w:cs="B Nazanin" w:hint="eastAsia"/>
                <w:b/>
                <w:bCs/>
                <w:color w:val="auto"/>
                <w:sz w:val="20"/>
                <w:szCs w:val="20"/>
                <w:rtl/>
                <w:lang w:bidi="fa-IR"/>
              </w:rPr>
              <w:t>وضع</w:t>
            </w:r>
            <w:r w:rsidRPr="004305E6">
              <w:rPr>
                <w:rFonts w:ascii="Times New Roman" w:eastAsia="Calibri" w:hAnsi="Times New Roman" w:cs="B Nazanin" w:hint="cs"/>
                <w:b/>
                <w:bCs/>
                <w:color w:val="auto"/>
                <w:sz w:val="20"/>
                <w:szCs w:val="20"/>
                <w:rtl/>
                <w:lang w:bidi="fa-IR"/>
              </w:rPr>
              <w:t>ی</w:t>
            </w:r>
            <w:r w:rsidRPr="004305E6">
              <w:rPr>
                <w:rFonts w:ascii="Times New Roman" w:eastAsia="Calibri" w:hAnsi="Times New Roman" w:cs="B Nazanin" w:hint="eastAsia"/>
                <w:b/>
                <w:bCs/>
                <w:color w:val="auto"/>
                <w:sz w:val="20"/>
                <w:szCs w:val="20"/>
                <w:rtl/>
                <w:lang w:bidi="fa-IR"/>
              </w:rPr>
              <w:t>ت</w:t>
            </w:r>
            <w:r w:rsidRPr="004305E6">
              <w:rPr>
                <w:rFonts w:ascii="Times New Roman" w:eastAsia="Calibri" w:hAnsi="Times New Roman" w:cs="B Nazanin"/>
                <w:b/>
                <w:bCs/>
                <w:color w:val="auto"/>
                <w:sz w:val="20"/>
                <w:szCs w:val="20"/>
                <w:rtl/>
                <w:lang w:bidi="fa-IR"/>
              </w:rPr>
              <w:t xml:space="preserve"> مراقب</w:t>
            </w:r>
            <w:r w:rsidRPr="004305E6">
              <w:rPr>
                <w:rFonts w:ascii="Times New Roman" w:eastAsia="Calibri" w:hAnsi="Times New Roman" w:cs="B Nazanin" w:hint="cs"/>
                <w:b/>
                <w:bCs/>
                <w:color w:val="auto"/>
                <w:sz w:val="20"/>
                <w:szCs w:val="20"/>
                <w:rtl/>
                <w:lang w:bidi="fa-IR"/>
              </w:rPr>
              <w:t>ی</w:t>
            </w:r>
            <w:r w:rsidRPr="004305E6">
              <w:rPr>
                <w:rFonts w:ascii="Times New Roman" w:eastAsia="Calibri" w:hAnsi="Times New Roman" w:cs="B Nazanin" w:hint="eastAsia"/>
                <w:b/>
                <w:bCs/>
                <w:color w:val="auto"/>
                <w:sz w:val="20"/>
                <w:szCs w:val="20"/>
                <w:rtl/>
                <w:lang w:bidi="fa-IR"/>
              </w:rPr>
              <w:t>ن</w:t>
            </w:r>
            <w:r w:rsidRPr="004305E6">
              <w:rPr>
                <w:rFonts w:ascii="Times New Roman" w:eastAsia="Calibri" w:hAnsi="Times New Roman" w:cs="B Nazanin" w:hint="cs"/>
                <w:b/>
                <w:bCs/>
                <w:color w:val="auto"/>
                <w:sz w:val="20"/>
                <w:szCs w:val="20"/>
                <w:rtl/>
                <w:lang w:bidi="fa-IR"/>
              </w:rPr>
              <w:t>:</w:t>
            </w:r>
            <w:r>
              <w:rPr>
                <w:rFonts w:ascii="Times New Roman" w:eastAsia="Calibri" w:hAnsi="Times New Roman" w:cs="B Nazanin" w:hint="cs"/>
                <w:color w:val="auto"/>
                <w:sz w:val="20"/>
                <w:szCs w:val="20"/>
                <w:rtl/>
                <w:lang w:bidi="fa-IR"/>
              </w:rPr>
              <w:t xml:space="preserve"> </w:t>
            </w:r>
          </w:p>
          <w:p w14:paraId="3BEF0AF2" w14:textId="77777777" w:rsidR="009D11A3" w:rsidRPr="008D26D7" w:rsidRDefault="009D11A3" w:rsidP="008D26D7">
            <w:pPr>
              <w:spacing w:line="240" w:lineRule="auto"/>
              <w:rPr>
                <w:rFonts w:ascii="Times New Roman" w:eastAsia="Calibri" w:hAnsi="Times New Roman" w:cs="B Nazanin"/>
                <w:b/>
                <w:bCs/>
                <w:color w:val="auto"/>
                <w:sz w:val="20"/>
                <w:szCs w:val="20"/>
                <w:rtl/>
                <w:lang w:bidi="fa-IR"/>
              </w:rPr>
            </w:pPr>
          </w:p>
        </w:tc>
      </w:tr>
      <w:tr w:rsidR="00E111AD" w:rsidRPr="00237740" w14:paraId="49CDE6A8" w14:textId="77777777" w:rsidTr="00E36D25">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137C1D6D" w14:textId="04C2E15B" w:rsidR="004305E6" w:rsidRPr="00E111AD" w:rsidRDefault="004305E6" w:rsidP="0058296A">
            <w:pPr>
              <w:spacing w:after="160" w:line="259" w:lineRule="auto"/>
              <w:ind w:left="0" w:right="0"/>
              <w:rPr>
                <w:rFonts w:ascii="Times New Roman" w:eastAsia="Calibri" w:hAnsi="Times New Roman" w:cs="B Nazanin"/>
                <w:color w:val="auto"/>
                <w:sz w:val="20"/>
                <w:szCs w:val="20"/>
                <w:lang w:bidi="fa-IR"/>
              </w:rPr>
            </w:pPr>
            <w:r w:rsidRPr="004305E6">
              <w:rPr>
                <w:rFonts w:ascii="Times New Roman" w:eastAsia="Calibri" w:hAnsi="Times New Roman" w:cs="B Nazanin" w:hint="eastAsia"/>
                <w:b/>
                <w:bCs/>
                <w:color w:val="auto"/>
                <w:sz w:val="20"/>
                <w:szCs w:val="20"/>
                <w:rtl/>
                <w:lang w:bidi="fa-IR"/>
              </w:rPr>
              <w:t>عملکرد</w:t>
            </w:r>
            <w:r w:rsidRPr="004305E6">
              <w:rPr>
                <w:rFonts w:ascii="Times New Roman" w:eastAsia="Calibri" w:hAnsi="Times New Roman" w:cs="B Nazanin"/>
                <w:b/>
                <w:bCs/>
                <w:color w:val="auto"/>
                <w:sz w:val="20"/>
                <w:szCs w:val="20"/>
                <w:rtl/>
                <w:lang w:bidi="fa-IR"/>
              </w:rPr>
              <w:t xml:space="preserve"> اجتماع</w:t>
            </w:r>
            <w:r w:rsidRPr="004305E6">
              <w:rPr>
                <w:rFonts w:ascii="Times New Roman" w:eastAsia="Calibri" w:hAnsi="Times New Roman" w:cs="B Nazanin" w:hint="cs"/>
                <w:b/>
                <w:bCs/>
                <w:color w:val="auto"/>
                <w:sz w:val="20"/>
                <w:szCs w:val="20"/>
                <w:rtl/>
                <w:lang w:bidi="fa-IR"/>
              </w:rPr>
              <w:t>ی</w:t>
            </w:r>
            <w:r>
              <w:rPr>
                <w:rFonts w:ascii="Times New Roman" w:eastAsia="Calibri" w:hAnsi="Times New Roman" w:cs="B Nazanin" w:hint="cs"/>
                <w:color w:val="auto"/>
                <w:sz w:val="20"/>
                <w:szCs w:val="20"/>
                <w:rtl/>
                <w:lang w:bidi="fa-IR"/>
              </w:rPr>
              <w:t xml:space="preserve">: </w:t>
            </w:r>
          </w:p>
          <w:p w14:paraId="514E743B" w14:textId="77777777" w:rsidR="00E111AD" w:rsidRPr="00237740" w:rsidRDefault="00E111AD" w:rsidP="00CE1AE1">
            <w:pPr>
              <w:spacing w:after="0" w:line="240" w:lineRule="auto"/>
              <w:ind w:left="0" w:right="0"/>
              <w:jc w:val="left"/>
              <w:rPr>
                <w:rFonts w:ascii="Times New Roman" w:eastAsia="Calibri" w:hAnsi="Times New Roman" w:cs="B Nazanin"/>
                <w:b/>
                <w:bCs/>
                <w:color w:val="auto"/>
                <w:sz w:val="20"/>
                <w:szCs w:val="20"/>
                <w:u w:val="single"/>
                <w:rtl/>
                <w:lang w:bidi="fa-IR"/>
              </w:rPr>
            </w:pPr>
          </w:p>
        </w:tc>
      </w:tr>
      <w:tr w:rsidR="005F782B" w:rsidRPr="00237740" w14:paraId="5EFC4683" w14:textId="77777777" w:rsidTr="00E36D25">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40EF8F10" w14:textId="434C085F" w:rsidR="005F782B" w:rsidRPr="00E111AD" w:rsidRDefault="005F782B" w:rsidP="0058296A">
            <w:pPr>
              <w:spacing w:after="160" w:line="259" w:lineRule="auto"/>
              <w:ind w:left="0" w:right="0"/>
              <w:rPr>
                <w:rFonts w:ascii="Times New Roman" w:eastAsia="Calibri" w:hAnsi="Times New Roman" w:cs="B Nazanin"/>
                <w:color w:val="auto"/>
                <w:sz w:val="20"/>
                <w:szCs w:val="20"/>
                <w:lang w:bidi="fa-IR"/>
              </w:rPr>
            </w:pPr>
            <w:r w:rsidRPr="005F782B">
              <w:rPr>
                <w:rFonts w:ascii="Times New Roman" w:eastAsia="Calibri" w:hAnsi="Times New Roman" w:cs="B Nazanin" w:hint="eastAsia"/>
                <w:b/>
                <w:bCs/>
                <w:color w:val="auto"/>
                <w:sz w:val="20"/>
                <w:szCs w:val="20"/>
                <w:rtl/>
                <w:lang w:bidi="fa-IR"/>
              </w:rPr>
              <w:t>نقاط</w:t>
            </w:r>
            <w:r w:rsidRPr="005F782B">
              <w:rPr>
                <w:rFonts w:ascii="Times New Roman" w:eastAsia="Calibri" w:hAnsi="Times New Roman" w:cs="B Nazanin"/>
                <w:b/>
                <w:bCs/>
                <w:color w:val="auto"/>
                <w:sz w:val="20"/>
                <w:szCs w:val="20"/>
                <w:rtl/>
                <w:lang w:bidi="fa-IR"/>
              </w:rPr>
              <w:t xml:space="preserve"> قوت و ضعف ها</w:t>
            </w:r>
            <w:r w:rsidRPr="005F782B">
              <w:rPr>
                <w:rFonts w:ascii="Times New Roman" w:eastAsia="Calibri" w:hAnsi="Times New Roman" w:cs="B Nazanin" w:hint="cs"/>
                <w:b/>
                <w:bCs/>
                <w:color w:val="auto"/>
                <w:sz w:val="20"/>
                <w:szCs w:val="20"/>
                <w:rtl/>
                <w:lang w:bidi="fa-IR"/>
              </w:rPr>
              <w:t>ی</w:t>
            </w:r>
            <w:r w:rsidRPr="005F782B">
              <w:rPr>
                <w:rFonts w:ascii="Times New Roman" w:eastAsia="Calibri" w:hAnsi="Times New Roman" w:cs="B Nazanin"/>
                <w:b/>
                <w:bCs/>
                <w:color w:val="auto"/>
                <w:sz w:val="20"/>
                <w:szCs w:val="20"/>
                <w:rtl/>
                <w:lang w:bidi="fa-IR"/>
              </w:rPr>
              <w:t xml:space="preserve"> ب</w:t>
            </w:r>
            <w:r w:rsidRPr="005F782B">
              <w:rPr>
                <w:rFonts w:ascii="Times New Roman" w:eastAsia="Calibri" w:hAnsi="Times New Roman" w:cs="B Nazanin" w:hint="cs"/>
                <w:b/>
                <w:bCs/>
                <w:color w:val="auto"/>
                <w:sz w:val="20"/>
                <w:szCs w:val="20"/>
                <w:rtl/>
                <w:lang w:bidi="fa-IR"/>
              </w:rPr>
              <w:t>ی</w:t>
            </w:r>
            <w:r w:rsidRPr="005F782B">
              <w:rPr>
                <w:rFonts w:ascii="Times New Roman" w:eastAsia="Calibri" w:hAnsi="Times New Roman" w:cs="B Nazanin" w:hint="eastAsia"/>
                <w:b/>
                <w:bCs/>
                <w:color w:val="auto"/>
                <w:sz w:val="20"/>
                <w:szCs w:val="20"/>
                <w:rtl/>
                <w:lang w:bidi="fa-IR"/>
              </w:rPr>
              <w:t>مار</w:t>
            </w:r>
            <w:r w:rsidRPr="005F782B">
              <w:rPr>
                <w:rFonts w:ascii="Times New Roman" w:eastAsia="Calibri" w:hAnsi="Times New Roman" w:cs="B Nazanin" w:hint="cs"/>
                <w:b/>
                <w:bCs/>
                <w:color w:val="auto"/>
                <w:sz w:val="20"/>
                <w:szCs w:val="20"/>
                <w:rtl/>
                <w:lang w:bidi="fa-IR"/>
              </w:rPr>
              <w:t>:</w:t>
            </w:r>
            <w:r>
              <w:rPr>
                <w:rFonts w:ascii="Times New Roman" w:eastAsia="Calibri" w:hAnsi="Times New Roman" w:cs="B Nazanin" w:hint="cs"/>
                <w:color w:val="auto"/>
                <w:sz w:val="20"/>
                <w:szCs w:val="20"/>
                <w:rtl/>
                <w:lang w:bidi="fa-IR"/>
              </w:rPr>
              <w:t xml:space="preserve"> </w:t>
            </w:r>
          </w:p>
          <w:p w14:paraId="653FE335" w14:textId="77777777" w:rsidR="005F782B" w:rsidRPr="004305E6" w:rsidRDefault="005F782B" w:rsidP="004305E6">
            <w:pPr>
              <w:spacing w:after="160" w:line="259" w:lineRule="auto"/>
              <w:ind w:left="0" w:right="0"/>
              <w:rPr>
                <w:rFonts w:ascii="Times New Roman" w:eastAsia="Calibri" w:hAnsi="Times New Roman" w:cs="B Nazanin"/>
                <w:b/>
                <w:bCs/>
                <w:color w:val="auto"/>
                <w:sz w:val="20"/>
                <w:szCs w:val="20"/>
                <w:rtl/>
                <w:lang w:bidi="fa-IR"/>
              </w:rPr>
            </w:pPr>
          </w:p>
        </w:tc>
      </w:tr>
      <w:tr w:rsidR="005F782B" w:rsidRPr="00237740" w14:paraId="58D29144" w14:textId="77777777" w:rsidTr="00E36D25">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0F29FCC3" w14:textId="56E9F3B6" w:rsidR="005F782B" w:rsidRPr="004305E6" w:rsidRDefault="009C0DD1" w:rsidP="0058296A">
            <w:pPr>
              <w:spacing w:after="160" w:line="259" w:lineRule="auto"/>
              <w:ind w:left="0" w:right="0"/>
              <w:rPr>
                <w:rFonts w:ascii="Times New Roman" w:eastAsia="Calibri" w:hAnsi="Times New Roman" w:cs="B Nazanin"/>
                <w:b/>
                <w:bCs/>
                <w:color w:val="auto"/>
                <w:sz w:val="20"/>
                <w:szCs w:val="20"/>
                <w:rtl/>
                <w:lang w:bidi="fa-IR"/>
              </w:rPr>
            </w:pPr>
            <w:r w:rsidRPr="009C0DD1">
              <w:rPr>
                <w:rFonts w:ascii="Times New Roman" w:eastAsia="Calibri" w:hAnsi="Times New Roman" w:cs="B Nazanin" w:hint="eastAsia"/>
                <w:b/>
                <w:bCs/>
                <w:color w:val="auto"/>
                <w:sz w:val="20"/>
                <w:szCs w:val="20"/>
                <w:rtl/>
                <w:lang w:bidi="fa-IR"/>
              </w:rPr>
              <w:t>پ</w:t>
            </w:r>
            <w:r w:rsidRPr="009C0DD1">
              <w:rPr>
                <w:rFonts w:ascii="Times New Roman" w:eastAsia="Calibri" w:hAnsi="Times New Roman" w:cs="B Nazanin" w:hint="cs"/>
                <w:b/>
                <w:bCs/>
                <w:color w:val="auto"/>
                <w:sz w:val="20"/>
                <w:szCs w:val="20"/>
                <w:rtl/>
                <w:lang w:bidi="fa-IR"/>
              </w:rPr>
              <w:t>ی</w:t>
            </w:r>
            <w:r w:rsidRPr="009C0DD1">
              <w:rPr>
                <w:rFonts w:ascii="Times New Roman" w:eastAsia="Calibri" w:hAnsi="Times New Roman" w:cs="B Nazanin" w:hint="eastAsia"/>
                <w:b/>
                <w:bCs/>
                <w:color w:val="auto"/>
                <w:sz w:val="20"/>
                <w:szCs w:val="20"/>
                <w:rtl/>
                <w:lang w:bidi="fa-IR"/>
              </w:rPr>
              <w:t>امدها</w:t>
            </w:r>
            <w:r w:rsidRPr="009C0DD1">
              <w:rPr>
                <w:rFonts w:ascii="Times New Roman" w:eastAsia="Calibri" w:hAnsi="Times New Roman" w:cs="B Nazanin" w:hint="cs"/>
                <w:b/>
                <w:bCs/>
                <w:color w:val="auto"/>
                <w:sz w:val="20"/>
                <w:szCs w:val="20"/>
                <w:rtl/>
                <w:lang w:bidi="fa-IR"/>
              </w:rPr>
              <w:t>ی</w:t>
            </w:r>
            <w:r w:rsidRPr="009C0DD1">
              <w:rPr>
                <w:rFonts w:ascii="Times New Roman" w:eastAsia="Calibri" w:hAnsi="Times New Roman" w:cs="B Nazanin"/>
                <w:b/>
                <w:bCs/>
                <w:color w:val="auto"/>
                <w:sz w:val="20"/>
                <w:szCs w:val="20"/>
                <w:rtl/>
                <w:lang w:bidi="fa-IR"/>
              </w:rPr>
              <w:t xml:space="preserve"> ب</w:t>
            </w:r>
            <w:r w:rsidRPr="009C0DD1">
              <w:rPr>
                <w:rFonts w:ascii="Times New Roman" w:eastAsia="Calibri" w:hAnsi="Times New Roman" w:cs="B Nazanin" w:hint="cs"/>
                <w:b/>
                <w:bCs/>
                <w:color w:val="auto"/>
                <w:sz w:val="20"/>
                <w:szCs w:val="20"/>
                <w:rtl/>
                <w:lang w:bidi="fa-IR"/>
              </w:rPr>
              <w:t>ی</w:t>
            </w:r>
            <w:r w:rsidRPr="009C0DD1">
              <w:rPr>
                <w:rFonts w:ascii="Times New Roman" w:eastAsia="Calibri" w:hAnsi="Times New Roman" w:cs="B Nazanin" w:hint="eastAsia"/>
                <w:b/>
                <w:bCs/>
                <w:color w:val="auto"/>
                <w:sz w:val="20"/>
                <w:szCs w:val="20"/>
                <w:rtl/>
                <w:lang w:bidi="fa-IR"/>
              </w:rPr>
              <w:t>مار</w:t>
            </w:r>
            <w:r w:rsidRPr="009C0DD1">
              <w:rPr>
                <w:rFonts w:ascii="Times New Roman" w:eastAsia="Calibri" w:hAnsi="Times New Roman" w:cs="B Nazanin" w:hint="cs"/>
                <w:b/>
                <w:bCs/>
                <w:color w:val="auto"/>
                <w:sz w:val="20"/>
                <w:szCs w:val="20"/>
                <w:rtl/>
                <w:lang w:bidi="fa-IR"/>
              </w:rPr>
              <w:t>ی</w:t>
            </w:r>
            <w:r>
              <w:rPr>
                <w:rFonts w:ascii="Times New Roman" w:eastAsia="Calibri" w:hAnsi="Times New Roman" w:cs="B Nazanin" w:hint="cs"/>
                <w:color w:val="auto"/>
                <w:sz w:val="20"/>
                <w:szCs w:val="20"/>
                <w:rtl/>
                <w:lang w:bidi="fa-IR"/>
              </w:rPr>
              <w:t xml:space="preserve">: </w:t>
            </w:r>
          </w:p>
        </w:tc>
      </w:tr>
      <w:tr w:rsidR="00F86A32" w:rsidRPr="00237740" w14:paraId="04476DE9" w14:textId="77777777" w:rsidTr="00E36D25">
        <w:trPr>
          <w:jc w:val="right"/>
        </w:trPr>
        <w:tc>
          <w:tcPr>
            <w:tcW w:w="11057" w:type="dxa"/>
            <w:gridSpan w:val="12"/>
            <w:tcBorders>
              <w:top w:val="single" w:sz="4" w:space="0" w:color="000000"/>
              <w:left w:val="single" w:sz="12" w:space="0" w:color="auto"/>
              <w:bottom w:val="single" w:sz="4" w:space="0" w:color="000000"/>
              <w:right w:val="single" w:sz="12" w:space="0" w:color="auto"/>
            </w:tcBorders>
          </w:tcPr>
          <w:p w14:paraId="1F2C5F0E" w14:textId="77777777" w:rsidR="00F86A32" w:rsidRPr="00237740" w:rsidRDefault="00F86A32" w:rsidP="00F86A32">
            <w:pPr>
              <w:spacing w:after="160" w:line="259" w:lineRule="auto"/>
              <w:ind w:left="0" w:right="0"/>
              <w:jc w:val="left"/>
              <w:rPr>
                <w:rFonts w:ascii="Times New Roman" w:eastAsia="Calibri" w:hAnsi="Times New Roman" w:cs="B Nazanin"/>
                <w:b/>
                <w:bCs/>
                <w:color w:val="auto"/>
                <w:sz w:val="20"/>
                <w:szCs w:val="20"/>
                <w:lang w:bidi="fa-IR"/>
              </w:rPr>
            </w:pPr>
            <w:r w:rsidRPr="00237740">
              <w:rPr>
                <w:rFonts w:ascii="Times New Roman" w:eastAsia="Calibri" w:hAnsi="Times New Roman" w:cs="B Nazanin" w:hint="cs"/>
                <w:b/>
                <w:bCs/>
                <w:color w:val="auto"/>
                <w:sz w:val="20"/>
                <w:szCs w:val="20"/>
                <w:rtl/>
                <w:lang w:bidi="fa-IR"/>
              </w:rPr>
              <w:lastRenderedPageBreak/>
              <w:t>جمع</w:t>
            </w:r>
            <w:r w:rsidRPr="00237740">
              <w:rPr>
                <w:rFonts w:ascii="Times New Roman" w:eastAsia="Calibri" w:hAnsi="Times New Roman" w:cs="B Nazanin"/>
                <w:b/>
                <w:bCs/>
                <w:color w:val="auto"/>
                <w:sz w:val="20"/>
                <w:szCs w:val="20"/>
                <w:rtl/>
                <w:lang w:bidi="fa-IR"/>
              </w:rPr>
              <w:softHyphen/>
            </w:r>
            <w:r w:rsidRPr="00237740">
              <w:rPr>
                <w:rFonts w:ascii="Times New Roman" w:eastAsia="Calibri" w:hAnsi="Times New Roman" w:cs="B Nazanin" w:hint="cs"/>
                <w:b/>
                <w:bCs/>
                <w:color w:val="auto"/>
                <w:sz w:val="20"/>
                <w:szCs w:val="20"/>
                <w:rtl/>
                <w:lang w:bidi="fa-IR"/>
              </w:rPr>
              <w:t xml:space="preserve">بندی و </w:t>
            </w:r>
            <w:r w:rsidRPr="00237740">
              <w:rPr>
                <w:rFonts w:ascii="Times New Roman" w:eastAsia="Calibri" w:hAnsi="Times New Roman" w:cs="B Nazanin"/>
                <w:b/>
                <w:bCs/>
                <w:color w:val="auto"/>
                <w:sz w:val="20"/>
                <w:szCs w:val="20"/>
                <w:rtl/>
                <w:lang w:bidi="fa-IR"/>
              </w:rPr>
              <w:t>شرح</w:t>
            </w:r>
            <w:r w:rsidRPr="00237740">
              <w:rPr>
                <w:rFonts w:ascii="Times New Roman" w:eastAsia="Calibri" w:hAnsi="Times New Roman" w:cs="B Nazanin" w:hint="cs"/>
                <w:b/>
                <w:bCs/>
                <w:color w:val="auto"/>
                <w:sz w:val="20"/>
                <w:szCs w:val="20"/>
                <w:rtl/>
                <w:lang w:bidi="fa-IR"/>
              </w:rPr>
              <w:t xml:space="preserve"> ارزیابی تکمیلی مددکار اجتماعی به عنوان مدیر مورد:</w:t>
            </w:r>
            <w:r w:rsidRPr="00237740">
              <w:rPr>
                <w:rFonts w:ascii="Times New Roman" w:eastAsia="Calibri" w:hAnsi="Times New Roman" w:cs="B Nazanin"/>
                <w:b/>
                <w:bCs/>
                <w:color w:val="auto"/>
                <w:sz w:val="20"/>
                <w:szCs w:val="20"/>
                <w:rtl/>
                <w:lang w:bidi="fa-IR"/>
              </w:rPr>
              <w:t xml:space="preserve"> </w:t>
            </w:r>
            <w:r w:rsidRPr="00237740">
              <w:rPr>
                <w:rFonts w:ascii="Times New Roman" w:eastAsia="Calibri" w:hAnsi="Times New Roman" w:cs="B Nazanin"/>
                <w:b/>
                <w:bCs/>
                <w:color w:val="auto"/>
                <w:sz w:val="20"/>
                <w:szCs w:val="20"/>
                <w:lang w:bidi="fa-IR"/>
              </w:rPr>
              <w:t xml:space="preserve"> </w:t>
            </w:r>
          </w:p>
        </w:tc>
      </w:tr>
      <w:tr w:rsidR="00F86A32" w:rsidRPr="00237740" w14:paraId="7964DAA7" w14:textId="77777777" w:rsidTr="00E36D25">
        <w:trPr>
          <w:jc w:val="right"/>
        </w:trPr>
        <w:tc>
          <w:tcPr>
            <w:tcW w:w="11057" w:type="dxa"/>
            <w:gridSpan w:val="12"/>
            <w:tcBorders>
              <w:top w:val="single" w:sz="12" w:space="0" w:color="auto"/>
              <w:left w:val="single" w:sz="12" w:space="0" w:color="auto"/>
              <w:bottom w:val="single" w:sz="12" w:space="0" w:color="auto"/>
              <w:right w:val="single" w:sz="12" w:space="0" w:color="auto"/>
            </w:tcBorders>
            <w:shd w:val="clear" w:color="auto" w:fill="AEAAAA"/>
            <w:vAlign w:val="center"/>
          </w:tcPr>
          <w:p w14:paraId="4350449C" w14:textId="77777777" w:rsidR="00F86A32" w:rsidRPr="00237740" w:rsidRDefault="00F86A32" w:rsidP="00F86A32">
            <w:pPr>
              <w:spacing w:after="0" w:line="240" w:lineRule="auto"/>
              <w:ind w:left="0" w:right="0"/>
              <w:jc w:val="center"/>
              <w:rPr>
                <w:rFonts w:ascii="Times New Roman" w:eastAsia="Calibri" w:hAnsi="Times New Roman" w:cs="B Nazanin"/>
                <w:color w:val="auto"/>
                <w:sz w:val="18"/>
                <w:szCs w:val="18"/>
                <w:rtl/>
                <w:lang w:bidi="fa-IR"/>
              </w:rPr>
            </w:pPr>
            <w:r w:rsidRPr="00237740">
              <w:rPr>
                <w:rFonts w:ascii="Times New Roman" w:eastAsia="Calibri" w:hAnsi="Times New Roman" w:cs="B Nazanin" w:hint="cs"/>
                <w:b/>
                <w:bCs/>
                <w:color w:val="auto"/>
                <w:sz w:val="20"/>
                <w:szCs w:val="20"/>
                <w:rtl/>
                <w:lang w:bidi="fa-IR"/>
              </w:rPr>
              <w:t>برنامه</w:t>
            </w:r>
            <w:r w:rsidRPr="00237740">
              <w:rPr>
                <w:rFonts w:ascii="Times New Roman" w:eastAsia="Calibri" w:hAnsi="Times New Roman" w:cs="B Nazanin"/>
                <w:b/>
                <w:bCs/>
                <w:color w:val="auto"/>
                <w:sz w:val="20"/>
                <w:szCs w:val="20"/>
                <w:rtl/>
                <w:lang w:bidi="fa-IR"/>
              </w:rPr>
              <w:softHyphen/>
            </w:r>
            <w:r w:rsidRPr="00237740">
              <w:rPr>
                <w:rFonts w:ascii="Times New Roman" w:eastAsia="Calibri" w:hAnsi="Times New Roman" w:cs="B Nazanin" w:hint="cs"/>
                <w:b/>
                <w:bCs/>
                <w:color w:val="auto"/>
                <w:sz w:val="20"/>
                <w:szCs w:val="20"/>
                <w:rtl/>
                <w:lang w:bidi="fa-IR"/>
              </w:rPr>
              <w:t>ريزي و مداخله</w:t>
            </w:r>
          </w:p>
        </w:tc>
      </w:tr>
      <w:tr w:rsidR="00F86A32" w:rsidRPr="00237740" w14:paraId="5F79164B" w14:textId="77777777" w:rsidTr="00E36D25">
        <w:trPr>
          <w:trHeight w:val="405"/>
          <w:jc w:val="right"/>
        </w:trPr>
        <w:tc>
          <w:tcPr>
            <w:tcW w:w="11057" w:type="dxa"/>
            <w:gridSpan w:val="12"/>
            <w:tcBorders>
              <w:top w:val="single" w:sz="12" w:space="0" w:color="auto"/>
              <w:left w:val="single" w:sz="12" w:space="0" w:color="auto"/>
              <w:right w:val="single" w:sz="12" w:space="0" w:color="auto"/>
            </w:tcBorders>
          </w:tcPr>
          <w:p w14:paraId="2D252B89" w14:textId="77777777" w:rsidR="00F86A32" w:rsidRPr="008411D2" w:rsidRDefault="00F86A32" w:rsidP="00F86A32">
            <w:pPr>
              <w:spacing w:after="0" w:line="240" w:lineRule="auto"/>
              <w:ind w:left="0" w:right="0"/>
              <w:jc w:val="left"/>
              <w:rPr>
                <w:rFonts w:ascii="Times New Roman" w:eastAsia="Calibri" w:hAnsi="Times New Roman" w:cs="B Nazanin"/>
                <w:color w:val="auto"/>
                <w:sz w:val="20"/>
                <w:szCs w:val="20"/>
                <w:rtl/>
                <w:lang w:bidi="fa-IR"/>
              </w:rPr>
            </w:pPr>
            <w:r w:rsidRPr="008411D2">
              <w:rPr>
                <w:rFonts w:ascii="Times New Roman" w:eastAsia="Calibri" w:hAnsi="Times New Roman" w:cs="B Nazanin"/>
                <w:b/>
                <w:bCs/>
                <w:color w:val="auto"/>
                <w:sz w:val="20"/>
                <w:szCs w:val="20"/>
                <w:rtl/>
                <w:lang w:bidi="fa-IR"/>
              </w:rPr>
              <w:t>اهداف مداخله</w:t>
            </w:r>
            <w:r w:rsidRPr="008411D2">
              <w:rPr>
                <w:rFonts w:ascii="Times New Roman" w:eastAsia="Calibri" w:hAnsi="Times New Roman" w:cs="B Nazanin" w:hint="cs"/>
                <w:b/>
                <w:bCs/>
                <w:color w:val="auto"/>
                <w:sz w:val="20"/>
                <w:szCs w:val="20"/>
                <w:rtl/>
                <w:lang w:bidi="fa-IR"/>
              </w:rPr>
              <w:t>:</w:t>
            </w:r>
            <w:r w:rsidRPr="008411D2">
              <w:rPr>
                <w:rFonts w:ascii="Times New Roman" w:eastAsia="Calibri" w:hAnsi="Times New Roman" w:cs="B Nazanin"/>
                <w:b/>
                <w:bCs/>
                <w:color w:val="auto"/>
                <w:sz w:val="20"/>
                <w:szCs w:val="20"/>
                <w:lang w:bidi="fa-IR"/>
              </w:rPr>
              <w:t xml:space="preserve">                                                                                                            </w:t>
            </w:r>
            <w:r w:rsidRPr="008411D2">
              <w:rPr>
                <w:rFonts w:ascii="Times New Roman" w:eastAsia="Calibri" w:hAnsi="Times New Roman" w:cs="B Nazanin"/>
                <w:color w:val="auto"/>
                <w:sz w:val="20"/>
                <w:szCs w:val="20"/>
                <w:lang w:bidi="fa-IR"/>
              </w:rPr>
              <w:t xml:space="preserve">                                                               </w:t>
            </w:r>
          </w:p>
          <w:p w14:paraId="0603EBC8" w14:textId="77777777" w:rsidR="00F86A32" w:rsidRPr="00237740" w:rsidRDefault="00F86A32" w:rsidP="00F86A32">
            <w:pPr>
              <w:spacing w:after="0" w:line="240" w:lineRule="auto"/>
              <w:ind w:left="0" w:right="0"/>
              <w:jc w:val="left"/>
              <w:rPr>
                <w:rFonts w:ascii="Times New Roman" w:eastAsia="Calibri" w:hAnsi="Times New Roman" w:cs="B Nazanin"/>
                <w:color w:val="auto"/>
                <w:sz w:val="20"/>
                <w:szCs w:val="20"/>
                <w:lang w:bidi="fa-IR"/>
              </w:rPr>
            </w:pPr>
            <w:r w:rsidRPr="00237740">
              <w:rPr>
                <w:rFonts w:ascii="Times New Roman" w:eastAsia="Calibri" w:hAnsi="Times New Roman" w:cs="B Nazanin"/>
                <w:color w:val="auto"/>
                <w:sz w:val="20"/>
                <w:szCs w:val="20"/>
                <w:lang w:bidi="fa-IR"/>
              </w:rPr>
              <w:t xml:space="preserve">                                </w:t>
            </w:r>
          </w:p>
        </w:tc>
      </w:tr>
      <w:tr w:rsidR="00F86A32" w:rsidRPr="00237740" w14:paraId="50700647" w14:textId="77777777" w:rsidTr="00E36D25">
        <w:trPr>
          <w:jc w:val="right"/>
        </w:trPr>
        <w:tc>
          <w:tcPr>
            <w:tcW w:w="11057" w:type="dxa"/>
            <w:gridSpan w:val="12"/>
            <w:tcBorders>
              <w:top w:val="single" w:sz="12" w:space="0" w:color="auto"/>
              <w:left w:val="single" w:sz="12" w:space="0" w:color="auto"/>
              <w:bottom w:val="single" w:sz="12" w:space="0" w:color="auto"/>
              <w:right w:val="single" w:sz="12" w:space="0" w:color="auto"/>
              <w:tr2bl w:val="nil"/>
            </w:tcBorders>
            <w:vAlign w:val="center"/>
          </w:tcPr>
          <w:p w14:paraId="435935C1"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18"/>
                <w:szCs w:val="18"/>
                <w:rtl/>
                <w:lang w:bidi="fa-IR"/>
              </w:rPr>
            </w:pPr>
            <w:r w:rsidRPr="00237740">
              <w:rPr>
                <w:rFonts w:ascii="Times New Roman" w:eastAsia="Calibri" w:hAnsi="Times New Roman" w:cs="B Nazanin" w:hint="cs"/>
                <w:b/>
                <w:bCs/>
                <w:color w:val="auto"/>
                <w:sz w:val="18"/>
                <w:szCs w:val="18"/>
                <w:rtl/>
                <w:lang w:bidi="fa-IR"/>
              </w:rPr>
              <w:t>مداخلات مددکار اجتماعی</w:t>
            </w:r>
          </w:p>
        </w:tc>
      </w:tr>
      <w:tr w:rsidR="00F86A32" w:rsidRPr="00237740" w14:paraId="5B6E9594" w14:textId="77777777" w:rsidTr="008411D2">
        <w:trPr>
          <w:jc w:val="right"/>
        </w:trPr>
        <w:tc>
          <w:tcPr>
            <w:tcW w:w="1844" w:type="dxa"/>
            <w:gridSpan w:val="3"/>
            <w:tcBorders>
              <w:top w:val="single" w:sz="12" w:space="0" w:color="auto"/>
              <w:left w:val="single" w:sz="12" w:space="0" w:color="auto"/>
              <w:bottom w:val="single" w:sz="12" w:space="0" w:color="auto"/>
              <w:tr2bl w:val="nil"/>
            </w:tcBorders>
            <w:vAlign w:val="center"/>
          </w:tcPr>
          <w:p w14:paraId="74ADB179" w14:textId="77777777" w:rsidR="00F86A32" w:rsidRPr="00237740" w:rsidRDefault="00F86A32" w:rsidP="00F86A32">
            <w:pPr>
              <w:spacing w:after="0" w:line="259" w:lineRule="auto"/>
              <w:ind w:left="0" w:right="0"/>
              <w:jc w:val="center"/>
              <w:rPr>
                <w:rFonts w:ascii="Times New Roman" w:eastAsia="Calibri" w:hAnsi="Times New Roman" w:cs="B Nazanin"/>
                <w:color w:val="auto"/>
                <w:sz w:val="20"/>
                <w:szCs w:val="20"/>
                <w:lang w:bidi="fa-IR"/>
              </w:rPr>
            </w:pPr>
            <w:r w:rsidRPr="00237740">
              <w:rPr>
                <w:rFonts w:ascii="Times New Roman" w:eastAsia="Calibri" w:hAnsi="Times New Roman" w:cs="B Nazanin"/>
                <w:color w:val="auto"/>
                <w:sz w:val="20"/>
                <w:szCs w:val="20"/>
                <w:rtl/>
                <w:lang w:bidi="fa-IR"/>
              </w:rPr>
              <w:t>تاریخ مداخله</w:t>
            </w:r>
          </w:p>
        </w:tc>
        <w:tc>
          <w:tcPr>
            <w:tcW w:w="2125" w:type="dxa"/>
            <w:gridSpan w:val="3"/>
            <w:tcBorders>
              <w:top w:val="single" w:sz="12" w:space="0" w:color="auto"/>
              <w:bottom w:val="single" w:sz="12" w:space="0" w:color="auto"/>
            </w:tcBorders>
            <w:vAlign w:val="center"/>
          </w:tcPr>
          <w:p w14:paraId="467E6D70" w14:textId="77777777" w:rsidR="00F86A32" w:rsidRPr="00237740" w:rsidRDefault="00F86A32" w:rsidP="00F86A32">
            <w:pPr>
              <w:spacing w:after="0" w:line="252" w:lineRule="auto"/>
              <w:ind w:left="0" w:right="0"/>
              <w:jc w:val="center"/>
              <w:rPr>
                <w:rFonts w:ascii="Times New Roman" w:eastAsia="Calibri" w:hAnsi="Times New Roman" w:cs="B Nazanin"/>
                <w:color w:val="auto"/>
                <w:sz w:val="20"/>
                <w:szCs w:val="20"/>
                <w:lang w:bidi="fa-IR"/>
              </w:rPr>
            </w:pPr>
            <w:r w:rsidRPr="00237740">
              <w:rPr>
                <w:rFonts w:ascii="Times New Roman" w:eastAsia="Calibri" w:hAnsi="Times New Roman" w:cs="B Nazanin"/>
                <w:color w:val="auto"/>
                <w:sz w:val="20"/>
                <w:szCs w:val="20"/>
                <w:rtl/>
                <w:lang w:bidi="fa-IR"/>
              </w:rPr>
              <w:t>عنوان مداخله</w:t>
            </w:r>
          </w:p>
        </w:tc>
        <w:tc>
          <w:tcPr>
            <w:tcW w:w="7088" w:type="dxa"/>
            <w:gridSpan w:val="6"/>
            <w:tcBorders>
              <w:top w:val="single" w:sz="12" w:space="0" w:color="auto"/>
              <w:bottom w:val="single" w:sz="12" w:space="0" w:color="auto"/>
              <w:right w:val="single" w:sz="12" w:space="0" w:color="auto"/>
            </w:tcBorders>
            <w:vAlign w:val="center"/>
          </w:tcPr>
          <w:p w14:paraId="7B392C8A" w14:textId="7D9CFB97" w:rsidR="00F86A32" w:rsidRPr="00237740" w:rsidRDefault="00F86A32" w:rsidP="00F86A32">
            <w:pPr>
              <w:spacing w:after="0" w:line="252" w:lineRule="auto"/>
              <w:ind w:left="0" w:right="0"/>
              <w:jc w:val="center"/>
              <w:rPr>
                <w:rFonts w:ascii="Times New Roman" w:eastAsia="Calibri" w:hAnsi="Times New Roman" w:cs="B Nazanin"/>
                <w:color w:val="auto"/>
                <w:sz w:val="20"/>
                <w:szCs w:val="20"/>
                <w:lang w:bidi="fa-IR"/>
              </w:rPr>
            </w:pPr>
            <w:r w:rsidRPr="00237740">
              <w:rPr>
                <w:rFonts w:ascii="Times New Roman" w:eastAsia="Calibri" w:hAnsi="Times New Roman" w:cs="B Nazanin"/>
                <w:color w:val="auto"/>
                <w:sz w:val="20"/>
                <w:szCs w:val="20"/>
                <w:rtl/>
                <w:lang w:bidi="fa-IR"/>
              </w:rPr>
              <w:t xml:space="preserve">شرح </w:t>
            </w:r>
            <w:r w:rsidR="00AA26D5">
              <w:rPr>
                <w:rFonts w:ascii="Times New Roman" w:eastAsia="Calibri" w:hAnsi="Times New Roman" w:cs="B Nazanin" w:hint="cs"/>
                <w:color w:val="auto"/>
                <w:sz w:val="20"/>
                <w:szCs w:val="20"/>
                <w:rtl/>
                <w:lang w:bidi="fa-IR"/>
              </w:rPr>
              <w:t xml:space="preserve">و نتیجه </w:t>
            </w:r>
            <w:r w:rsidRPr="00237740">
              <w:rPr>
                <w:rFonts w:ascii="Times New Roman" w:eastAsia="Calibri" w:hAnsi="Times New Roman" w:cs="B Nazanin"/>
                <w:color w:val="auto"/>
                <w:sz w:val="20"/>
                <w:szCs w:val="20"/>
                <w:rtl/>
                <w:lang w:bidi="fa-IR"/>
              </w:rPr>
              <w:t>مداخله</w:t>
            </w:r>
          </w:p>
        </w:tc>
      </w:tr>
      <w:tr w:rsidR="00F86A32" w:rsidRPr="00237740" w14:paraId="2C85901B" w14:textId="77777777" w:rsidTr="008411D2">
        <w:trPr>
          <w:trHeight w:val="397"/>
          <w:jc w:val="right"/>
        </w:trPr>
        <w:tc>
          <w:tcPr>
            <w:tcW w:w="1844" w:type="dxa"/>
            <w:gridSpan w:val="3"/>
            <w:tcBorders>
              <w:top w:val="single" w:sz="12" w:space="0" w:color="auto"/>
              <w:left w:val="single" w:sz="12" w:space="0" w:color="auto"/>
              <w:bottom w:val="single" w:sz="4" w:space="0" w:color="auto"/>
              <w:tr2bl w:val="nil"/>
            </w:tcBorders>
            <w:vAlign w:val="center"/>
          </w:tcPr>
          <w:p w14:paraId="3C6D3AE3" w14:textId="77777777" w:rsidR="00F86A32" w:rsidRPr="00237740" w:rsidRDefault="00F86A32" w:rsidP="00F86A32">
            <w:pPr>
              <w:spacing w:after="0" w:line="259" w:lineRule="auto"/>
              <w:ind w:left="0" w:right="0"/>
              <w:jc w:val="left"/>
              <w:rPr>
                <w:rFonts w:ascii="Times New Roman" w:eastAsia="Calibri" w:hAnsi="Times New Roman" w:cs="B Nazanin"/>
                <w:b/>
                <w:bCs/>
                <w:color w:val="auto"/>
                <w:sz w:val="20"/>
                <w:szCs w:val="20"/>
                <w:rtl/>
                <w:lang w:bidi="fa-IR"/>
              </w:rPr>
            </w:pPr>
          </w:p>
        </w:tc>
        <w:tc>
          <w:tcPr>
            <w:tcW w:w="2125" w:type="dxa"/>
            <w:gridSpan w:val="3"/>
            <w:tcBorders>
              <w:top w:val="single" w:sz="12" w:space="0" w:color="auto"/>
            </w:tcBorders>
            <w:vAlign w:val="center"/>
          </w:tcPr>
          <w:p w14:paraId="4578F46D"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20"/>
                <w:szCs w:val="20"/>
                <w:rtl/>
                <w:lang w:bidi="fa-IR"/>
              </w:rPr>
            </w:pPr>
          </w:p>
        </w:tc>
        <w:tc>
          <w:tcPr>
            <w:tcW w:w="7088" w:type="dxa"/>
            <w:gridSpan w:val="6"/>
            <w:tcBorders>
              <w:top w:val="single" w:sz="12" w:space="0" w:color="auto"/>
              <w:bottom w:val="single" w:sz="4" w:space="0" w:color="auto"/>
              <w:right w:val="single" w:sz="12" w:space="0" w:color="auto"/>
            </w:tcBorders>
            <w:vAlign w:val="center"/>
          </w:tcPr>
          <w:p w14:paraId="4C45CAE5"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20"/>
                <w:szCs w:val="20"/>
                <w:rtl/>
                <w:lang w:bidi="fa-IR"/>
              </w:rPr>
            </w:pPr>
          </w:p>
        </w:tc>
      </w:tr>
      <w:tr w:rsidR="00F86A32" w:rsidRPr="00237740" w14:paraId="29DD286F" w14:textId="77777777" w:rsidTr="008411D2">
        <w:trPr>
          <w:trHeight w:val="397"/>
          <w:jc w:val="right"/>
        </w:trPr>
        <w:tc>
          <w:tcPr>
            <w:tcW w:w="1844" w:type="dxa"/>
            <w:gridSpan w:val="3"/>
            <w:tcBorders>
              <w:top w:val="single" w:sz="4" w:space="0" w:color="auto"/>
              <w:left w:val="single" w:sz="12" w:space="0" w:color="auto"/>
              <w:bottom w:val="single" w:sz="4" w:space="0" w:color="auto"/>
              <w:tr2bl w:val="nil"/>
            </w:tcBorders>
            <w:vAlign w:val="center"/>
          </w:tcPr>
          <w:p w14:paraId="1AF61847" w14:textId="77777777" w:rsidR="00F86A32" w:rsidRPr="00237740" w:rsidRDefault="00F86A32" w:rsidP="00F86A32">
            <w:pPr>
              <w:spacing w:after="0" w:line="259" w:lineRule="auto"/>
              <w:ind w:left="0" w:right="0"/>
              <w:jc w:val="left"/>
              <w:rPr>
                <w:rFonts w:ascii="Times New Roman" w:eastAsia="Calibri" w:hAnsi="Times New Roman" w:cs="B Nazanin"/>
                <w:b/>
                <w:bCs/>
                <w:color w:val="auto"/>
                <w:sz w:val="20"/>
                <w:szCs w:val="20"/>
                <w:rtl/>
                <w:lang w:bidi="fa-IR"/>
              </w:rPr>
            </w:pPr>
          </w:p>
        </w:tc>
        <w:tc>
          <w:tcPr>
            <w:tcW w:w="2125" w:type="dxa"/>
            <w:gridSpan w:val="3"/>
            <w:vAlign w:val="center"/>
          </w:tcPr>
          <w:p w14:paraId="6E0E25AB"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20"/>
                <w:szCs w:val="20"/>
                <w:rtl/>
                <w:lang w:bidi="fa-IR"/>
              </w:rPr>
            </w:pPr>
          </w:p>
        </w:tc>
        <w:tc>
          <w:tcPr>
            <w:tcW w:w="7088" w:type="dxa"/>
            <w:gridSpan w:val="6"/>
            <w:tcBorders>
              <w:top w:val="single" w:sz="4" w:space="0" w:color="auto"/>
              <w:bottom w:val="single" w:sz="4" w:space="0" w:color="auto"/>
              <w:right w:val="single" w:sz="12" w:space="0" w:color="auto"/>
            </w:tcBorders>
            <w:vAlign w:val="center"/>
          </w:tcPr>
          <w:p w14:paraId="2FC81512"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20"/>
                <w:szCs w:val="20"/>
                <w:rtl/>
                <w:lang w:bidi="fa-IR"/>
              </w:rPr>
            </w:pPr>
          </w:p>
        </w:tc>
      </w:tr>
      <w:tr w:rsidR="00F86A32" w:rsidRPr="00237740" w14:paraId="0A50DB8A" w14:textId="77777777" w:rsidTr="008411D2">
        <w:trPr>
          <w:trHeight w:val="397"/>
          <w:jc w:val="right"/>
        </w:trPr>
        <w:tc>
          <w:tcPr>
            <w:tcW w:w="1844" w:type="dxa"/>
            <w:gridSpan w:val="3"/>
            <w:tcBorders>
              <w:top w:val="single" w:sz="4" w:space="0" w:color="auto"/>
              <w:left w:val="single" w:sz="12" w:space="0" w:color="auto"/>
              <w:bottom w:val="single" w:sz="4" w:space="0" w:color="auto"/>
              <w:tr2bl w:val="nil"/>
            </w:tcBorders>
            <w:vAlign w:val="center"/>
          </w:tcPr>
          <w:p w14:paraId="2464FC73" w14:textId="77777777" w:rsidR="00F86A32" w:rsidRPr="00237740" w:rsidRDefault="00F86A32" w:rsidP="00F86A32">
            <w:pPr>
              <w:spacing w:after="0" w:line="259" w:lineRule="auto"/>
              <w:ind w:left="0" w:right="0"/>
              <w:jc w:val="left"/>
              <w:rPr>
                <w:rFonts w:ascii="Times New Roman" w:eastAsia="Calibri" w:hAnsi="Times New Roman" w:cs="B Nazanin"/>
                <w:b/>
                <w:bCs/>
                <w:color w:val="auto"/>
                <w:sz w:val="20"/>
                <w:szCs w:val="20"/>
                <w:rtl/>
                <w:lang w:bidi="fa-IR"/>
              </w:rPr>
            </w:pPr>
          </w:p>
        </w:tc>
        <w:tc>
          <w:tcPr>
            <w:tcW w:w="2125" w:type="dxa"/>
            <w:gridSpan w:val="3"/>
            <w:vAlign w:val="center"/>
          </w:tcPr>
          <w:p w14:paraId="51357E40"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20"/>
                <w:szCs w:val="20"/>
                <w:rtl/>
                <w:lang w:bidi="fa-IR"/>
              </w:rPr>
            </w:pPr>
          </w:p>
        </w:tc>
        <w:tc>
          <w:tcPr>
            <w:tcW w:w="7088" w:type="dxa"/>
            <w:gridSpan w:val="6"/>
            <w:tcBorders>
              <w:top w:val="single" w:sz="4" w:space="0" w:color="auto"/>
              <w:bottom w:val="single" w:sz="4" w:space="0" w:color="auto"/>
              <w:right w:val="single" w:sz="12" w:space="0" w:color="auto"/>
            </w:tcBorders>
            <w:vAlign w:val="center"/>
          </w:tcPr>
          <w:p w14:paraId="0C39391E"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20"/>
                <w:szCs w:val="20"/>
                <w:rtl/>
                <w:lang w:bidi="fa-IR"/>
              </w:rPr>
            </w:pPr>
          </w:p>
        </w:tc>
      </w:tr>
      <w:tr w:rsidR="00F86A32" w:rsidRPr="00237740" w14:paraId="1E33E7C6" w14:textId="77777777" w:rsidTr="008411D2">
        <w:trPr>
          <w:trHeight w:val="397"/>
          <w:jc w:val="right"/>
        </w:trPr>
        <w:tc>
          <w:tcPr>
            <w:tcW w:w="1844" w:type="dxa"/>
            <w:gridSpan w:val="3"/>
            <w:tcBorders>
              <w:top w:val="single" w:sz="4" w:space="0" w:color="auto"/>
              <w:left w:val="single" w:sz="12" w:space="0" w:color="auto"/>
              <w:bottom w:val="single" w:sz="12" w:space="0" w:color="000000"/>
              <w:tr2bl w:val="nil"/>
            </w:tcBorders>
            <w:vAlign w:val="center"/>
          </w:tcPr>
          <w:p w14:paraId="5B02F3FB" w14:textId="77777777" w:rsidR="00F86A32" w:rsidRPr="00237740" w:rsidRDefault="00F86A32" w:rsidP="00F86A32">
            <w:pPr>
              <w:spacing w:after="0" w:line="259" w:lineRule="auto"/>
              <w:ind w:left="0" w:right="0"/>
              <w:jc w:val="left"/>
              <w:rPr>
                <w:rFonts w:ascii="Times New Roman" w:eastAsia="Calibri" w:hAnsi="Times New Roman" w:cs="B Nazanin"/>
                <w:b/>
                <w:bCs/>
                <w:color w:val="auto"/>
                <w:sz w:val="20"/>
                <w:szCs w:val="20"/>
                <w:rtl/>
                <w:lang w:bidi="fa-IR"/>
              </w:rPr>
            </w:pPr>
          </w:p>
        </w:tc>
        <w:tc>
          <w:tcPr>
            <w:tcW w:w="2125" w:type="dxa"/>
            <w:gridSpan w:val="3"/>
            <w:tcBorders>
              <w:bottom w:val="single" w:sz="12" w:space="0" w:color="000000"/>
            </w:tcBorders>
            <w:vAlign w:val="center"/>
          </w:tcPr>
          <w:p w14:paraId="1B56BC87"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20"/>
                <w:szCs w:val="20"/>
                <w:rtl/>
                <w:lang w:bidi="fa-IR"/>
              </w:rPr>
            </w:pPr>
          </w:p>
        </w:tc>
        <w:tc>
          <w:tcPr>
            <w:tcW w:w="7088" w:type="dxa"/>
            <w:gridSpan w:val="6"/>
            <w:tcBorders>
              <w:top w:val="single" w:sz="4" w:space="0" w:color="auto"/>
              <w:bottom w:val="single" w:sz="12" w:space="0" w:color="000000"/>
              <w:right w:val="single" w:sz="12" w:space="0" w:color="auto"/>
            </w:tcBorders>
            <w:vAlign w:val="center"/>
          </w:tcPr>
          <w:p w14:paraId="698B4070"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20"/>
                <w:szCs w:val="20"/>
                <w:rtl/>
                <w:lang w:bidi="fa-IR"/>
              </w:rPr>
            </w:pPr>
          </w:p>
        </w:tc>
      </w:tr>
      <w:tr w:rsidR="00F86A32" w:rsidRPr="00237740" w14:paraId="664D0E6E" w14:textId="77777777" w:rsidTr="00E36D25">
        <w:trPr>
          <w:jc w:val="right"/>
        </w:trPr>
        <w:tc>
          <w:tcPr>
            <w:tcW w:w="11057" w:type="dxa"/>
            <w:gridSpan w:val="12"/>
            <w:tcBorders>
              <w:top w:val="single" w:sz="4" w:space="0" w:color="auto"/>
              <w:left w:val="single" w:sz="12" w:space="0" w:color="auto"/>
              <w:bottom w:val="single" w:sz="2" w:space="0" w:color="000000"/>
              <w:right w:val="single" w:sz="12" w:space="0" w:color="auto"/>
              <w:tr2bl w:val="nil"/>
            </w:tcBorders>
            <w:vAlign w:val="center"/>
          </w:tcPr>
          <w:p w14:paraId="484F5DA9" w14:textId="79B4797E" w:rsidR="00F86A32" w:rsidRPr="00237740" w:rsidRDefault="00F86A32" w:rsidP="00F86A32">
            <w:pPr>
              <w:spacing w:after="0" w:line="252" w:lineRule="auto"/>
              <w:ind w:left="0" w:right="0"/>
              <w:jc w:val="left"/>
              <w:rPr>
                <w:rFonts w:ascii="Times New Roman" w:eastAsia="Calibri" w:hAnsi="Times New Roman" w:cs="B Nazanin"/>
                <w:color w:val="auto"/>
                <w:sz w:val="20"/>
                <w:szCs w:val="20"/>
                <w:rtl/>
                <w:lang w:bidi="fa-IR"/>
              </w:rPr>
            </w:pPr>
            <w:r w:rsidRPr="00237740">
              <w:rPr>
                <w:rFonts w:ascii="Times New Roman" w:eastAsia="Calibri" w:hAnsi="Times New Roman" w:cs="B Nazanin" w:hint="cs"/>
                <w:color w:val="auto"/>
                <w:sz w:val="20"/>
                <w:szCs w:val="20"/>
                <w:rtl/>
                <w:lang w:bidi="fa-IR"/>
              </w:rPr>
              <w:t xml:space="preserve">آیا بیمار </w:t>
            </w:r>
            <w:r w:rsidR="008411D2">
              <w:rPr>
                <w:rFonts w:ascii="Times New Roman" w:eastAsia="Calibri" w:hAnsi="Times New Roman" w:cs="B Nazanin" w:hint="cs"/>
                <w:color w:val="auto"/>
                <w:sz w:val="20"/>
                <w:szCs w:val="20"/>
                <w:rtl/>
                <w:lang w:bidi="fa-IR"/>
              </w:rPr>
              <w:t xml:space="preserve">به </w:t>
            </w:r>
            <w:r w:rsidRPr="00237740">
              <w:rPr>
                <w:rFonts w:ascii="Times New Roman" w:eastAsia="Calibri" w:hAnsi="Times New Roman" w:cs="B Nazanin" w:hint="cs"/>
                <w:color w:val="auto"/>
                <w:sz w:val="20"/>
                <w:szCs w:val="20"/>
                <w:rtl/>
                <w:lang w:bidi="fa-IR"/>
              </w:rPr>
              <w:t xml:space="preserve">حمایت اقتصادی نیاز دارد؟       </w:t>
            </w:r>
          </w:p>
          <w:p w14:paraId="27C90838"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16"/>
                <w:szCs w:val="16"/>
                <w:rtl/>
                <w:lang w:bidi="fa-IR"/>
              </w:rPr>
            </w:pPr>
            <w:r w:rsidRPr="00237740">
              <w:rPr>
                <w:rFonts w:ascii="Times New Roman" w:eastAsia="Calibri" w:hAnsi="Times New Roman" w:cs="B Nazanin" w:hint="cs"/>
                <w:noProof/>
                <w:color w:val="auto"/>
                <w:sz w:val="20"/>
                <w:szCs w:val="20"/>
                <w:rtl/>
              </w:rPr>
              <mc:AlternateContent>
                <mc:Choice Requires="wps">
                  <w:drawing>
                    <wp:anchor distT="0" distB="0" distL="114300" distR="114300" simplePos="0" relativeHeight="251691008" behindDoc="0" locked="0" layoutInCell="1" allowOverlap="1" wp14:anchorId="59B8FF00" wp14:editId="291B7F2A">
                      <wp:simplePos x="0" y="0"/>
                      <wp:positionH relativeFrom="column">
                        <wp:posOffset>4833620</wp:posOffset>
                      </wp:positionH>
                      <wp:positionV relativeFrom="paragraph">
                        <wp:posOffset>53340</wp:posOffset>
                      </wp:positionV>
                      <wp:extent cx="95250" cy="95250"/>
                      <wp:effectExtent l="13335" t="10795" r="5715" b="8255"/>
                      <wp:wrapNone/>
                      <wp:docPr id="83" name="Rounded 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B00C7A8" id="Rounded Rectangle 83" o:spid="_x0000_s1026" style="position:absolute;margin-left:380.6pt;margin-top:4.2pt;width:7.5pt;height: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"/>
                  </w:pict>
                </mc:Fallback>
              </mc:AlternateContent>
            </w:r>
            <w:r w:rsidRPr="00237740">
              <w:rPr>
                <w:rFonts w:ascii="Times New Roman" w:eastAsia="Calibri" w:hAnsi="Times New Roman" w:cs="B Nazanin" w:hint="cs"/>
                <w:noProof/>
                <w:color w:val="auto"/>
                <w:sz w:val="20"/>
                <w:szCs w:val="20"/>
                <w:rtl/>
              </w:rPr>
              <mc:AlternateContent>
                <mc:Choice Requires="wps">
                  <w:drawing>
                    <wp:anchor distT="0" distB="0" distL="114300" distR="114300" simplePos="0" relativeHeight="251689984" behindDoc="0" locked="0" layoutInCell="1" allowOverlap="1" wp14:anchorId="1EEA31C5" wp14:editId="19841F4C">
                      <wp:simplePos x="0" y="0"/>
                      <wp:positionH relativeFrom="column">
                        <wp:posOffset>6248400</wp:posOffset>
                      </wp:positionH>
                      <wp:positionV relativeFrom="paragraph">
                        <wp:posOffset>43180</wp:posOffset>
                      </wp:positionV>
                      <wp:extent cx="95250" cy="95250"/>
                      <wp:effectExtent l="13335" t="10795" r="5715" b="8255"/>
                      <wp:wrapNone/>
                      <wp:docPr id="84" name="Rounded 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F9A759D" id="Rounded Rectangle 84" o:spid="_x0000_s1026" style="position:absolute;margin-left:492pt;margin-top:3.4pt;width:7.5pt;height: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"/>
                  </w:pict>
                </mc:Fallback>
              </mc:AlternateContent>
            </w:r>
            <w:r w:rsidRPr="00237740">
              <w:rPr>
                <w:rFonts w:ascii="Times New Roman" w:eastAsia="Calibri" w:hAnsi="Times New Roman" w:cs="B Nazanin" w:hint="cs"/>
                <w:color w:val="auto"/>
                <w:sz w:val="20"/>
                <w:szCs w:val="20"/>
                <w:rtl/>
                <w:lang w:bidi="fa-IR"/>
              </w:rPr>
              <w:t xml:space="preserve">  بله                                               خیر                                                                                                                                                         </w:t>
            </w:r>
            <w:r w:rsidRPr="00237740">
              <w:rPr>
                <w:rFonts w:ascii="Times New Roman" w:eastAsia="Calibri" w:hAnsi="Times New Roman" w:cs="B Nazanin"/>
                <w:color w:val="auto"/>
                <w:sz w:val="16"/>
                <w:szCs w:val="16"/>
                <w:lang w:bidi="fa-IR"/>
              </w:rPr>
              <w:t xml:space="preserve"> </w:t>
            </w:r>
          </w:p>
        </w:tc>
      </w:tr>
      <w:tr w:rsidR="00F86A32" w:rsidRPr="00237740" w14:paraId="78781B6F" w14:textId="77777777" w:rsidTr="00E36D25">
        <w:trPr>
          <w:trHeight w:val="653"/>
          <w:jc w:val="right"/>
        </w:trPr>
        <w:tc>
          <w:tcPr>
            <w:tcW w:w="11057" w:type="dxa"/>
            <w:gridSpan w:val="12"/>
            <w:tcBorders>
              <w:top w:val="single" w:sz="2" w:space="0" w:color="000000"/>
              <w:left w:val="single" w:sz="12" w:space="0" w:color="auto"/>
              <w:right w:val="single" w:sz="12" w:space="0" w:color="auto"/>
              <w:tr2bl w:val="nil"/>
            </w:tcBorders>
            <w:vAlign w:val="center"/>
          </w:tcPr>
          <w:p w14:paraId="352F73BE"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16"/>
                <w:szCs w:val="16"/>
                <w:rtl/>
                <w:lang w:bidi="fa-IR"/>
              </w:rPr>
            </w:pPr>
            <w:r w:rsidRPr="00237740">
              <w:rPr>
                <w:rFonts w:ascii="Times New Roman" w:eastAsia="Calibri" w:hAnsi="Times New Roman" w:cs="B Nazanin" w:hint="cs"/>
                <w:noProof/>
                <w:color w:val="auto"/>
                <w:sz w:val="20"/>
                <w:szCs w:val="20"/>
                <w:rtl/>
                <w:lang w:bidi="fa-IR"/>
              </w:rPr>
              <w:t>درصد/ مبلغ حمایت اقتصادی بر اساس گروه های هدف: ........</w:t>
            </w:r>
          </w:p>
        </w:tc>
      </w:tr>
      <w:tr w:rsidR="00F86A32" w:rsidRPr="00237740" w14:paraId="34978501" w14:textId="77777777" w:rsidTr="00E36D25">
        <w:trPr>
          <w:trHeight w:val="870"/>
          <w:jc w:val="right"/>
        </w:trPr>
        <w:tc>
          <w:tcPr>
            <w:tcW w:w="11057" w:type="dxa"/>
            <w:gridSpan w:val="12"/>
            <w:tcBorders>
              <w:top w:val="single" w:sz="12" w:space="0" w:color="auto"/>
              <w:left w:val="single" w:sz="12" w:space="0" w:color="auto"/>
              <w:bottom w:val="single" w:sz="8" w:space="0" w:color="auto"/>
              <w:right w:val="single" w:sz="12" w:space="0" w:color="auto"/>
              <w:tr2bl w:val="nil"/>
            </w:tcBorders>
            <w:vAlign w:val="center"/>
          </w:tcPr>
          <w:p w14:paraId="1894DB50" w14:textId="77777777" w:rsidR="00F86A32" w:rsidRPr="00237740" w:rsidRDefault="00F86A32" w:rsidP="00F86A32">
            <w:pPr>
              <w:spacing w:after="0" w:line="259" w:lineRule="auto"/>
              <w:ind w:left="0" w:right="0"/>
              <w:jc w:val="left"/>
              <w:rPr>
                <w:rFonts w:ascii="Times New Roman" w:eastAsia="Calibri" w:hAnsi="Times New Roman" w:cs="B Nazanin"/>
                <w:color w:val="auto"/>
                <w:sz w:val="16"/>
                <w:szCs w:val="16"/>
                <w:rtl/>
                <w:lang w:bidi="fa-IR"/>
              </w:rPr>
            </w:pPr>
            <w:r w:rsidRPr="00237740">
              <w:rPr>
                <w:rFonts w:ascii="Times New Roman" w:eastAsia="Calibri" w:hAnsi="Times New Roman" w:cs="B Nazanin" w:hint="cs"/>
                <w:color w:val="auto"/>
                <w:sz w:val="20"/>
                <w:szCs w:val="20"/>
                <w:rtl/>
                <w:lang w:bidi="fa-IR"/>
              </w:rPr>
              <w:t>نکات و توصیه</w:t>
            </w:r>
            <w:r w:rsidRPr="00237740">
              <w:rPr>
                <w:rFonts w:ascii="Times New Roman" w:eastAsia="Calibri" w:hAnsi="Times New Roman" w:cs="B Nazanin"/>
                <w:color w:val="auto"/>
                <w:sz w:val="20"/>
                <w:szCs w:val="20"/>
                <w:rtl/>
                <w:lang w:bidi="fa-IR"/>
              </w:rPr>
              <w:t xml:space="preserve"> </w:t>
            </w:r>
            <w:r w:rsidRPr="00237740">
              <w:rPr>
                <w:rFonts w:ascii="Times New Roman" w:eastAsia="Calibri" w:hAnsi="Times New Roman" w:cs="B Nazanin" w:hint="cs"/>
                <w:color w:val="auto"/>
                <w:sz w:val="20"/>
                <w:szCs w:val="20"/>
                <w:rtl/>
                <w:lang w:bidi="fa-IR"/>
              </w:rPr>
              <w:t>های</w:t>
            </w:r>
            <w:r w:rsidRPr="00237740">
              <w:rPr>
                <w:rFonts w:ascii="Times New Roman" w:eastAsia="Calibri" w:hAnsi="Times New Roman" w:cs="B Nazanin"/>
                <w:color w:val="auto"/>
                <w:sz w:val="20"/>
                <w:szCs w:val="20"/>
                <w:rtl/>
                <w:lang w:bidi="fa-IR"/>
              </w:rPr>
              <w:t xml:space="preserve"> </w:t>
            </w:r>
            <w:r w:rsidRPr="00237740">
              <w:rPr>
                <w:rFonts w:ascii="Times New Roman" w:eastAsia="Calibri" w:hAnsi="Times New Roman" w:cs="B Nazanin" w:hint="cs"/>
                <w:color w:val="auto"/>
                <w:sz w:val="20"/>
                <w:szCs w:val="20"/>
                <w:rtl/>
                <w:lang w:bidi="fa-IR"/>
              </w:rPr>
              <w:t>حين و پس</w:t>
            </w:r>
            <w:r w:rsidRPr="00237740">
              <w:rPr>
                <w:rFonts w:ascii="Times New Roman" w:eastAsia="Calibri" w:hAnsi="Times New Roman" w:cs="B Nazanin"/>
                <w:color w:val="auto"/>
                <w:sz w:val="20"/>
                <w:szCs w:val="20"/>
                <w:rtl/>
                <w:lang w:bidi="fa-IR"/>
              </w:rPr>
              <w:t xml:space="preserve"> </w:t>
            </w:r>
            <w:r w:rsidRPr="00237740">
              <w:rPr>
                <w:rFonts w:ascii="Times New Roman" w:eastAsia="Calibri" w:hAnsi="Times New Roman" w:cs="B Nazanin" w:hint="cs"/>
                <w:color w:val="auto"/>
                <w:sz w:val="20"/>
                <w:szCs w:val="20"/>
                <w:rtl/>
                <w:lang w:bidi="fa-IR"/>
              </w:rPr>
              <w:t>از</w:t>
            </w:r>
            <w:r w:rsidRPr="00237740">
              <w:rPr>
                <w:rFonts w:ascii="Times New Roman" w:eastAsia="Calibri" w:hAnsi="Times New Roman" w:cs="B Nazanin"/>
                <w:color w:val="auto"/>
                <w:sz w:val="20"/>
                <w:szCs w:val="20"/>
                <w:rtl/>
                <w:lang w:bidi="fa-IR"/>
              </w:rPr>
              <w:t xml:space="preserve"> </w:t>
            </w:r>
            <w:r w:rsidRPr="00237740">
              <w:rPr>
                <w:rFonts w:ascii="Times New Roman" w:eastAsia="Calibri" w:hAnsi="Times New Roman" w:cs="B Nazanin" w:hint="cs"/>
                <w:color w:val="auto"/>
                <w:sz w:val="20"/>
                <w:szCs w:val="20"/>
                <w:rtl/>
                <w:lang w:bidi="fa-IR"/>
              </w:rPr>
              <w:t>ترخیص:</w:t>
            </w:r>
            <w:r w:rsidRPr="00237740">
              <w:rPr>
                <w:rFonts w:ascii="Times New Roman" w:eastAsia="Calibri" w:hAnsi="Times New Roman" w:cs="B Nazanin"/>
                <w:color w:val="auto"/>
                <w:sz w:val="20"/>
                <w:szCs w:val="20"/>
                <w:rtl/>
                <w:lang w:bidi="fa-IR"/>
              </w:rPr>
              <w:t xml:space="preserve">    </w:t>
            </w:r>
          </w:p>
          <w:p w14:paraId="21AE3E44" w14:textId="77777777" w:rsidR="00F86A32" w:rsidRPr="00237740" w:rsidRDefault="00F86A32" w:rsidP="00F86A32">
            <w:pPr>
              <w:spacing w:after="0" w:line="259" w:lineRule="auto"/>
              <w:ind w:left="0" w:right="0"/>
              <w:jc w:val="left"/>
              <w:rPr>
                <w:rFonts w:ascii="Times New Roman" w:eastAsia="Calibri" w:hAnsi="Times New Roman" w:cs="B Nazanin"/>
                <w:color w:val="auto"/>
                <w:sz w:val="20"/>
                <w:szCs w:val="20"/>
                <w:rtl/>
                <w:lang w:bidi="fa-IR"/>
              </w:rPr>
            </w:pPr>
            <w:r w:rsidRPr="00237740">
              <w:rPr>
                <w:rFonts w:ascii="Times New Roman" w:eastAsia="Calibri" w:hAnsi="Times New Roman" w:cs="B Nazanin"/>
                <w:color w:val="auto"/>
                <w:sz w:val="16"/>
                <w:szCs w:val="16"/>
                <w:rtl/>
                <w:lang w:bidi="fa-IR"/>
              </w:rPr>
              <w:t xml:space="preserve"> </w:t>
            </w:r>
          </w:p>
        </w:tc>
      </w:tr>
      <w:tr w:rsidR="00F7741B" w:rsidRPr="00237740" w14:paraId="3EE4F5D9" w14:textId="77777777" w:rsidTr="00E36D25">
        <w:trPr>
          <w:trHeight w:val="112"/>
          <w:jc w:val="right"/>
        </w:trPr>
        <w:tc>
          <w:tcPr>
            <w:tcW w:w="11057" w:type="dxa"/>
            <w:gridSpan w:val="12"/>
            <w:tcBorders>
              <w:top w:val="single" w:sz="12" w:space="0" w:color="auto"/>
              <w:left w:val="single" w:sz="12" w:space="0" w:color="auto"/>
              <w:bottom w:val="single" w:sz="8" w:space="0" w:color="auto"/>
              <w:right w:val="single" w:sz="12" w:space="0" w:color="auto"/>
              <w:tr2bl w:val="nil"/>
            </w:tcBorders>
            <w:shd w:val="clear" w:color="auto" w:fill="AEAAAA"/>
            <w:vAlign w:val="center"/>
          </w:tcPr>
          <w:p w14:paraId="33D64A16" w14:textId="77777777" w:rsidR="00F86A32" w:rsidRPr="00237740" w:rsidRDefault="00F86A32" w:rsidP="00F86A32">
            <w:pPr>
              <w:spacing w:after="0" w:line="259" w:lineRule="auto"/>
              <w:ind w:left="0" w:right="0"/>
              <w:jc w:val="center"/>
              <w:rPr>
                <w:rFonts w:ascii="Times New Roman" w:eastAsia="Calibri" w:hAnsi="Times New Roman" w:cs="B Nazanin"/>
                <w:b/>
                <w:bCs/>
                <w:color w:val="auto"/>
                <w:sz w:val="20"/>
                <w:szCs w:val="20"/>
                <w:rtl/>
                <w:lang w:bidi="fa-IR"/>
              </w:rPr>
            </w:pPr>
            <w:r w:rsidRPr="00237740">
              <w:rPr>
                <w:rFonts w:ascii="Times New Roman" w:eastAsia="Calibri" w:hAnsi="Times New Roman" w:cs="B Nazanin" w:hint="cs"/>
                <w:b/>
                <w:bCs/>
                <w:color w:val="auto"/>
                <w:sz w:val="20"/>
                <w:szCs w:val="20"/>
                <w:rtl/>
                <w:lang w:bidi="fa-IR"/>
              </w:rPr>
              <w:t>پیگیری و ارزشیابی</w:t>
            </w:r>
          </w:p>
        </w:tc>
      </w:tr>
      <w:tr w:rsidR="00F86A32" w:rsidRPr="00237740" w14:paraId="6D57AE5A" w14:textId="77777777" w:rsidTr="00E36D25">
        <w:trPr>
          <w:trHeight w:val="254"/>
          <w:jc w:val="right"/>
        </w:trPr>
        <w:tc>
          <w:tcPr>
            <w:tcW w:w="11057" w:type="dxa"/>
            <w:gridSpan w:val="12"/>
            <w:tcBorders>
              <w:top w:val="single" w:sz="12" w:space="0" w:color="auto"/>
              <w:left w:val="single" w:sz="12" w:space="0" w:color="auto"/>
              <w:bottom w:val="single" w:sz="8" w:space="0" w:color="auto"/>
              <w:right w:val="single" w:sz="12" w:space="0" w:color="auto"/>
              <w:tr2bl w:val="nil"/>
            </w:tcBorders>
            <w:vAlign w:val="center"/>
          </w:tcPr>
          <w:p w14:paraId="70B86716" w14:textId="77777777" w:rsidR="00F86A32" w:rsidRPr="00237740" w:rsidRDefault="00AF51BC" w:rsidP="00F86A32">
            <w:pPr>
              <w:spacing w:after="0" w:line="259" w:lineRule="auto"/>
              <w:ind w:left="0" w:right="0"/>
              <w:jc w:val="left"/>
              <w:rPr>
                <w:rFonts w:ascii="Times New Roman" w:eastAsia="Calibri" w:hAnsi="Times New Roman" w:cs="B Nazanin"/>
                <w:color w:val="auto"/>
                <w:sz w:val="20"/>
                <w:szCs w:val="20"/>
                <w:rtl/>
                <w:lang w:bidi="fa-IR"/>
              </w:rPr>
            </w:pPr>
            <w:r w:rsidRPr="00237740">
              <w:rPr>
                <w:rFonts w:ascii="Times New Roman" w:eastAsia="Calibri" w:hAnsi="Times New Roman" w:cs="B Nazanin" w:hint="cs"/>
                <w:noProof/>
                <w:color w:val="auto"/>
                <w:sz w:val="20"/>
                <w:szCs w:val="20"/>
                <w:rtl/>
              </w:rPr>
              <mc:AlternateContent>
                <mc:Choice Requires="wps">
                  <w:drawing>
                    <wp:anchor distT="0" distB="0" distL="114300" distR="114300" simplePos="0" relativeHeight="251693056" behindDoc="0" locked="0" layoutInCell="1" allowOverlap="1" wp14:anchorId="7CB15A15" wp14:editId="3C50722A">
                      <wp:simplePos x="0" y="0"/>
                      <wp:positionH relativeFrom="column">
                        <wp:posOffset>4748530</wp:posOffset>
                      </wp:positionH>
                      <wp:positionV relativeFrom="paragraph">
                        <wp:posOffset>38735</wp:posOffset>
                      </wp:positionV>
                      <wp:extent cx="95250" cy="95250"/>
                      <wp:effectExtent l="9525" t="8890" r="9525" b="10160"/>
                      <wp:wrapNone/>
                      <wp:docPr id="85" name="Rounded 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D8CA49F" id="Rounded Rectangle 85" o:spid="_x0000_s1026" style="position:absolute;margin-left:373.9pt;margin-top:3.05pt;width:7.5pt;height: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"/>
                  </w:pict>
                </mc:Fallback>
              </mc:AlternateContent>
            </w:r>
            <w:r w:rsidR="00F86A32" w:rsidRPr="00237740">
              <w:rPr>
                <w:rFonts w:ascii="Times New Roman" w:eastAsia="Calibri" w:hAnsi="Times New Roman" w:cs="B Nazanin" w:hint="cs"/>
                <w:noProof/>
                <w:color w:val="auto"/>
                <w:sz w:val="20"/>
                <w:szCs w:val="20"/>
                <w:rtl/>
              </w:rPr>
              <mc:AlternateContent>
                <mc:Choice Requires="wps">
                  <w:drawing>
                    <wp:anchor distT="0" distB="0" distL="114300" distR="114300" simplePos="0" relativeHeight="251692032" behindDoc="0" locked="0" layoutInCell="1" allowOverlap="1" wp14:anchorId="5100864C" wp14:editId="1C2CEDC6">
                      <wp:simplePos x="0" y="0"/>
                      <wp:positionH relativeFrom="column">
                        <wp:posOffset>4251960</wp:posOffset>
                      </wp:positionH>
                      <wp:positionV relativeFrom="paragraph">
                        <wp:posOffset>33020</wp:posOffset>
                      </wp:positionV>
                      <wp:extent cx="95250" cy="95250"/>
                      <wp:effectExtent l="9525" t="9525" r="9525" b="9525"/>
                      <wp:wrapNone/>
                      <wp:docPr id="86" name="Rounded 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666FF7A" id="Rounded Rectangle 86" o:spid="_x0000_s1026" style="position:absolute;margin-left:334.8pt;margin-top:2.6pt;width:7.5pt;height: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"/>
                  </w:pict>
                </mc:Fallback>
              </mc:AlternateContent>
            </w:r>
            <w:r w:rsidR="00F86A32" w:rsidRPr="00237740">
              <w:rPr>
                <w:rFonts w:ascii="Times New Roman" w:eastAsia="Calibri" w:hAnsi="Times New Roman" w:cs="B Nazanin" w:hint="cs"/>
                <w:color w:val="auto"/>
                <w:sz w:val="20"/>
                <w:szCs w:val="20"/>
                <w:rtl/>
                <w:lang w:bidi="fa-IR"/>
              </w:rPr>
              <w:t xml:space="preserve">نیاز به پیگیری پس از ترخیص دارد؟             </w:t>
            </w:r>
            <w:r w:rsidR="00F86A32" w:rsidRPr="00237740">
              <w:rPr>
                <w:rFonts w:ascii="Times New Roman" w:eastAsia="Calibri" w:hAnsi="Times New Roman" w:cs="B Nazanin"/>
                <w:color w:val="auto"/>
                <w:sz w:val="20"/>
                <w:szCs w:val="20"/>
                <w:rtl/>
                <w:lang w:bidi="fa-IR"/>
              </w:rPr>
              <w:t xml:space="preserve"> دارد         ندارد                    </w:t>
            </w:r>
            <w:r w:rsidR="00F86A32" w:rsidRPr="00237740">
              <w:rPr>
                <w:rFonts w:ascii="Times New Roman" w:eastAsia="Calibri" w:hAnsi="Times New Roman" w:cs="B Nazanin" w:hint="cs"/>
                <w:color w:val="auto"/>
                <w:sz w:val="20"/>
                <w:szCs w:val="20"/>
                <w:rtl/>
                <w:lang w:bidi="fa-IR"/>
              </w:rPr>
              <w:t xml:space="preserve">                                                                                                                                                                               </w:t>
            </w:r>
          </w:p>
        </w:tc>
      </w:tr>
      <w:tr w:rsidR="00AF51BC" w:rsidRPr="00237740" w14:paraId="45CF5DFB" w14:textId="77777777" w:rsidTr="00E36D25">
        <w:trPr>
          <w:trHeight w:val="254"/>
          <w:jc w:val="right"/>
        </w:trPr>
        <w:tc>
          <w:tcPr>
            <w:tcW w:w="11057" w:type="dxa"/>
            <w:gridSpan w:val="12"/>
            <w:tcBorders>
              <w:top w:val="single" w:sz="12" w:space="0" w:color="auto"/>
              <w:left w:val="single" w:sz="12" w:space="0" w:color="auto"/>
              <w:bottom w:val="single" w:sz="8" w:space="0" w:color="auto"/>
              <w:right w:val="single" w:sz="12" w:space="0" w:color="auto"/>
              <w:tr2bl w:val="nil"/>
            </w:tcBorders>
            <w:vAlign w:val="center"/>
          </w:tcPr>
          <w:p w14:paraId="57C89A2C" w14:textId="24DA2070" w:rsidR="00AF51BC" w:rsidRPr="00237740" w:rsidRDefault="00AF51BC" w:rsidP="001F6F7F">
            <w:pPr>
              <w:spacing w:after="0" w:line="259" w:lineRule="auto"/>
              <w:ind w:left="0" w:right="0"/>
              <w:jc w:val="left"/>
              <w:rPr>
                <w:rFonts w:ascii="Times New Roman" w:eastAsia="Calibri" w:hAnsi="Times New Roman" w:cs="B Nazanin"/>
                <w:noProof/>
                <w:color w:val="auto"/>
                <w:sz w:val="20"/>
                <w:szCs w:val="20"/>
                <w:rtl/>
              </w:rPr>
            </w:pPr>
            <w:r w:rsidRPr="00237740">
              <w:rPr>
                <w:rFonts w:ascii="Times New Roman" w:eastAsia="Calibri" w:hAnsi="Times New Roman" w:cs="B Nazanin" w:hint="cs"/>
                <w:noProof/>
                <w:color w:val="auto"/>
                <w:sz w:val="20"/>
                <w:szCs w:val="20"/>
                <w:rtl/>
              </w:rPr>
              <w:t xml:space="preserve">بیمار دارای اولویت پیگیری است؟ </w:t>
            </w:r>
          </w:p>
        </w:tc>
      </w:tr>
      <w:tr w:rsidR="00B036AD" w:rsidRPr="00237740" w14:paraId="42557112" w14:textId="77777777" w:rsidTr="00E36D25">
        <w:trPr>
          <w:trHeight w:val="254"/>
          <w:jc w:val="right"/>
        </w:trPr>
        <w:tc>
          <w:tcPr>
            <w:tcW w:w="11057" w:type="dxa"/>
            <w:gridSpan w:val="12"/>
            <w:tcBorders>
              <w:top w:val="single" w:sz="12" w:space="0" w:color="auto"/>
              <w:left w:val="single" w:sz="12" w:space="0" w:color="auto"/>
              <w:bottom w:val="single" w:sz="8" w:space="0" w:color="auto"/>
              <w:right w:val="single" w:sz="12" w:space="0" w:color="auto"/>
              <w:tr2bl w:val="nil"/>
            </w:tcBorders>
            <w:vAlign w:val="center"/>
          </w:tcPr>
          <w:p w14:paraId="3F553169" w14:textId="77777777" w:rsidR="00B036AD" w:rsidRPr="00237740" w:rsidRDefault="00B036AD" w:rsidP="00F86A32">
            <w:pPr>
              <w:spacing w:after="0" w:line="259" w:lineRule="auto"/>
              <w:ind w:left="0" w:right="0"/>
              <w:jc w:val="left"/>
              <w:rPr>
                <w:rFonts w:ascii="Times New Roman" w:eastAsia="Calibri" w:hAnsi="Times New Roman" w:cs="B Nazanin"/>
                <w:noProof/>
                <w:color w:val="auto"/>
                <w:sz w:val="20"/>
                <w:szCs w:val="20"/>
                <w:rtl/>
              </w:rPr>
            </w:pPr>
            <w:r w:rsidRPr="00237740">
              <w:rPr>
                <w:rFonts w:ascii="Times New Roman" w:eastAsia="Calibri" w:hAnsi="Times New Roman" w:cs="B Nazanin" w:hint="cs"/>
                <w:noProof/>
                <w:color w:val="auto"/>
                <w:sz w:val="20"/>
                <w:szCs w:val="20"/>
                <w:rtl/>
              </w:rPr>
              <w:t>تناوب پیگیری:                                                                                                               شیوه ی پیگیری:</w:t>
            </w:r>
          </w:p>
        </w:tc>
      </w:tr>
      <w:tr w:rsidR="00F86A32" w:rsidRPr="00237740" w14:paraId="28EBF0A5" w14:textId="77777777" w:rsidTr="00E36D25">
        <w:trPr>
          <w:trHeight w:val="240"/>
          <w:jc w:val="right"/>
        </w:trPr>
        <w:tc>
          <w:tcPr>
            <w:tcW w:w="11057" w:type="dxa"/>
            <w:gridSpan w:val="12"/>
            <w:tcBorders>
              <w:top w:val="single" w:sz="8" w:space="0" w:color="auto"/>
              <w:left w:val="single" w:sz="12" w:space="0" w:color="auto"/>
              <w:bottom w:val="single" w:sz="12" w:space="0" w:color="auto"/>
              <w:right w:val="single" w:sz="12" w:space="0" w:color="auto"/>
              <w:tr2bl w:val="nil"/>
            </w:tcBorders>
            <w:vAlign w:val="center"/>
          </w:tcPr>
          <w:p w14:paraId="62DF96E7" w14:textId="77777777" w:rsidR="00F86A32" w:rsidRPr="00237740" w:rsidRDefault="00F86A32" w:rsidP="00F86A32">
            <w:pPr>
              <w:spacing w:after="0" w:line="259" w:lineRule="auto"/>
              <w:ind w:left="0" w:right="0"/>
              <w:jc w:val="left"/>
              <w:rPr>
                <w:rFonts w:ascii="Times New Roman" w:eastAsia="Calibri" w:hAnsi="Times New Roman" w:cs="B Nazanin"/>
                <w:color w:val="auto"/>
                <w:sz w:val="20"/>
                <w:szCs w:val="20"/>
                <w:rtl/>
                <w:lang w:bidi="fa-IR"/>
              </w:rPr>
            </w:pPr>
            <w:r w:rsidRPr="00237740">
              <w:rPr>
                <w:rFonts w:ascii="Times New Roman" w:eastAsia="Calibri" w:hAnsi="Times New Roman" w:cs="B Nazanin" w:hint="cs"/>
                <w:color w:val="auto"/>
                <w:sz w:val="20"/>
                <w:szCs w:val="20"/>
                <w:rtl/>
                <w:lang w:bidi="fa-IR"/>
              </w:rPr>
              <w:t>اهداف و برنامه پیگیری:</w:t>
            </w:r>
            <w:r w:rsidRPr="00237740">
              <w:rPr>
                <w:rFonts w:ascii="Times New Roman" w:eastAsia="Calibri" w:hAnsi="Times New Roman" w:cs="B Nazanin"/>
                <w:color w:val="auto"/>
                <w:sz w:val="20"/>
                <w:szCs w:val="20"/>
                <w:rtl/>
                <w:lang w:bidi="fa-IR"/>
              </w:rPr>
              <w:t xml:space="preserve">    </w:t>
            </w:r>
          </w:p>
          <w:p w14:paraId="36AD142E" w14:textId="77777777" w:rsidR="00F86A32" w:rsidRPr="00237740" w:rsidRDefault="00F86A32" w:rsidP="00F86A32">
            <w:pPr>
              <w:spacing w:after="0" w:line="259" w:lineRule="auto"/>
              <w:ind w:left="0" w:right="0"/>
              <w:jc w:val="left"/>
              <w:rPr>
                <w:rFonts w:ascii="Times New Roman" w:eastAsia="Calibri" w:hAnsi="Times New Roman" w:cs="B Nazanin"/>
                <w:color w:val="auto"/>
                <w:sz w:val="20"/>
                <w:szCs w:val="20"/>
                <w:rtl/>
                <w:lang w:bidi="fa-IR"/>
              </w:rPr>
            </w:pPr>
          </w:p>
        </w:tc>
      </w:tr>
      <w:tr w:rsidR="00F86A32" w:rsidRPr="00237740" w14:paraId="697ACAB6" w14:textId="77777777" w:rsidTr="00E36D25">
        <w:trPr>
          <w:trHeight w:val="240"/>
          <w:jc w:val="right"/>
        </w:trPr>
        <w:tc>
          <w:tcPr>
            <w:tcW w:w="11057" w:type="dxa"/>
            <w:gridSpan w:val="12"/>
            <w:tcBorders>
              <w:top w:val="single" w:sz="8" w:space="0" w:color="auto"/>
              <w:left w:val="single" w:sz="12" w:space="0" w:color="auto"/>
              <w:bottom w:val="single" w:sz="12" w:space="0" w:color="auto"/>
              <w:right w:val="single" w:sz="12" w:space="0" w:color="auto"/>
              <w:tr2bl w:val="nil"/>
            </w:tcBorders>
            <w:vAlign w:val="center"/>
          </w:tcPr>
          <w:p w14:paraId="7E7BABCD" w14:textId="77777777" w:rsidR="00F86A32" w:rsidRPr="00237740" w:rsidRDefault="00F86A32" w:rsidP="00F86A32">
            <w:pPr>
              <w:spacing w:after="0" w:line="259" w:lineRule="auto"/>
              <w:ind w:left="0" w:right="0"/>
              <w:jc w:val="left"/>
              <w:rPr>
                <w:rFonts w:ascii="Times New Roman" w:eastAsia="Calibri" w:hAnsi="Times New Roman" w:cs="B Nazanin"/>
                <w:color w:val="auto"/>
                <w:sz w:val="20"/>
                <w:szCs w:val="20"/>
                <w:rtl/>
                <w:lang w:bidi="fa-IR"/>
              </w:rPr>
            </w:pPr>
            <w:r w:rsidRPr="00237740">
              <w:rPr>
                <w:rFonts w:ascii="Times New Roman" w:eastAsia="Calibri" w:hAnsi="Times New Roman" w:cs="B Nazanin" w:hint="cs"/>
                <w:color w:val="auto"/>
                <w:sz w:val="20"/>
                <w:szCs w:val="20"/>
                <w:rtl/>
                <w:lang w:bidi="fa-IR"/>
              </w:rPr>
              <w:t>گزارش پیگیری</w:t>
            </w:r>
            <w:r w:rsidRPr="00237740">
              <w:rPr>
                <w:rFonts w:ascii="Times New Roman" w:eastAsia="Calibri" w:hAnsi="Times New Roman" w:cs="B Nazanin"/>
                <w:color w:val="auto"/>
                <w:sz w:val="20"/>
                <w:szCs w:val="20"/>
                <w:rtl/>
                <w:lang w:bidi="fa-IR"/>
              </w:rPr>
              <w:softHyphen/>
            </w:r>
            <w:r w:rsidRPr="00237740">
              <w:rPr>
                <w:rFonts w:ascii="Times New Roman" w:eastAsia="Calibri" w:hAnsi="Times New Roman" w:cs="B Nazanin" w:hint="cs"/>
                <w:color w:val="auto"/>
                <w:sz w:val="20"/>
                <w:szCs w:val="20"/>
                <w:rtl/>
                <w:lang w:bidi="fa-IR"/>
              </w:rPr>
              <w:t>ها:</w:t>
            </w:r>
          </w:p>
        </w:tc>
      </w:tr>
      <w:tr w:rsidR="00F86A32" w:rsidRPr="00237740" w14:paraId="3A6C1382" w14:textId="77777777" w:rsidTr="00234CD0">
        <w:trPr>
          <w:trHeight w:val="275"/>
          <w:jc w:val="right"/>
        </w:trPr>
        <w:tc>
          <w:tcPr>
            <w:tcW w:w="1552" w:type="dxa"/>
            <w:gridSpan w:val="2"/>
            <w:tcBorders>
              <w:top w:val="single" w:sz="4" w:space="0" w:color="auto"/>
              <w:left w:val="single" w:sz="12" w:space="0" w:color="auto"/>
              <w:right w:val="single" w:sz="2" w:space="0" w:color="000000"/>
              <w:tr2bl w:val="nil"/>
            </w:tcBorders>
            <w:vAlign w:val="center"/>
          </w:tcPr>
          <w:p w14:paraId="26BF900B" w14:textId="77777777" w:rsidR="00F86A32" w:rsidRPr="00237740" w:rsidRDefault="00F86A32" w:rsidP="00F86A32">
            <w:pPr>
              <w:spacing w:after="0" w:line="259" w:lineRule="auto"/>
              <w:ind w:left="0" w:right="0"/>
              <w:jc w:val="center"/>
              <w:rPr>
                <w:rFonts w:ascii="Times New Roman" w:eastAsia="Calibri" w:hAnsi="Times New Roman" w:cs="B Nazanin"/>
                <w:color w:val="auto"/>
                <w:sz w:val="20"/>
                <w:szCs w:val="20"/>
                <w:rtl/>
                <w:lang w:bidi="fa-IR"/>
              </w:rPr>
            </w:pPr>
            <w:r w:rsidRPr="00237740">
              <w:rPr>
                <w:rFonts w:ascii="Times New Roman" w:eastAsia="Calibri" w:hAnsi="Times New Roman" w:cs="B Nazanin" w:hint="cs"/>
                <w:color w:val="auto"/>
                <w:sz w:val="20"/>
                <w:szCs w:val="20"/>
                <w:rtl/>
                <w:lang w:bidi="fa-IR"/>
              </w:rPr>
              <w:t>تاریخ پیگیری</w:t>
            </w:r>
          </w:p>
        </w:tc>
        <w:tc>
          <w:tcPr>
            <w:tcW w:w="1850" w:type="dxa"/>
            <w:gridSpan w:val="2"/>
            <w:tcBorders>
              <w:top w:val="single" w:sz="4" w:space="0" w:color="auto"/>
              <w:left w:val="single" w:sz="2" w:space="0" w:color="000000"/>
              <w:right w:val="single" w:sz="2" w:space="0" w:color="000000"/>
              <w:tr2bl w:val="nil"/>
            </w:tcBorders>
            <w:vAlign w:val="center"/>
          </w:tcPr>
          <w:p w14:paraId="1E05CD5D" w14:textId="77777777" w:rsidR="00F86A32" w:rsidRPr="00237740" w:rsidRDefault="00F86A32" w:rsidP="00F86A32">
            <w:pPr>
              <w:spacing w:after="0" w:line="259" w:lineRule="auto"/>
              <w:ind w:left="0" w:right="0"/>
              <w:jc w:val="center"/>
              <w:rPr>
                <w:rFonts w:ascii="Times New Roman" w:eastAsia="Calibri" w:hAnsi="Times New Roman" w:cs="B Nazanin"/>
                <w:color w:val="auto"/>
                <w:sz w:val="20"/>
                <w:szCs w:val="20"/>
                <w:rtl/>
                <w:lang w:bidi="fa-IR"/>
              </w:rPr>
            </w:pPr>
            <w:r w:rsidRPr="00237740">
              <w:rPr>
                <w:rFonts w:ascii="Times New Roman" w:eastAsia="Calibri" w:hAnsi="Times New Roman" w:cs="B Nazanin" w:hint="cs"/>
                <w:color w:val="auto"/>
                <w:sz w:val="20"/>
                <w:szCs w:val="20"/>
                <w:rtl/>
                <w:lang w:bidi="fa-IR"/>
              </w:rPr>
              <w:t>شیوه پیگیری</w:t>
            </w:r>
          </w:p>
        </w:tc>
        <w:tc>
          <w:tcPr>
            <w:tcW w:w="7655" w:type="dxa"/>
            <w:gridSpan w:val="8"/>
            <w:tcBorders>
              <w:top w:val="single" w:sz="4" w:space="0" w:color="auto"/>
              <w:left w:val="single" w:sz="2" w:space="0" w:color="000000"/>
              <w:right w:val="single" w:sz="12" w:space="0" w:color="auto"/>
              <w:tr2bl w:val="nil"/>
            </w:tcBorders>
            <w:vAlign w:val="center"/>
          </w:tcPr>
          <w:p w14:paraId="5FA43AAE" w14:textId="77777777" w:rsidR="00F86A32" w:rsidRPr="00237740" w:rsidRDefault="00F86A32" w:rsidP="00F86A32">
            <w:pPr>
              <w:spacing w:after="0" w:line="259" w:lineRule="auto"/>
              <w:ind w:left="0" w:right="0"/>
              <w:jc w:val="center"/>
              <w:rPr>
                <w:rFonts w:ascii="Times New Roman" w:eastAsia="Calibri" w:hAnsi="Times New Roman" w:cs="B Nazanin"/>
                <w:color w:val="auto"/>
                <w:sz w:val="20"/>
                <w:szCs w:val="20"/>
                <w:rtl/>
                <w:lang w:bidi="fa-IR"/>
              </w:rPr>
            </w:pPr>
            <w:r w:rsidRPr="00237740">
              <w:rPr>
                <w:rFonts w:ascii="Times New Roman" w:eastAsia="Calibri" w:hAnsi="Times New Roman" w:cs="B Nazanin" w:hint="cs"/>
                <w:color w:val="auto"/>
                <w:sz w:val="20"/>
                <w:szCs w:val="20"/>
                <w:rtl/>
                <w:lang w:bidi="fa-IR"/>
              </w:rPr>
              <w:t>نتیجه پیگیری</w:t>
            </w:r>
          </w:p>
        </w:tc>
      </w:tr>
      <w:tr w:rsidR="00F86A32" w:rsidRPr="00237740" w14:paraId="77C36F0B" w14:textId="77777777" w:rsidTr="00234CD0">
        <w:trPr>
          <w:trHeight w:val="454"/>
          <w:jc w:val="right"/>
        </w:trPr>
        <w:tc>
          <w:tcPr>
            <w:tcW w:w="1552" w:type="dxa"/>
            <w:gridSpan w:val="2"/>
            <w:tcBorders>
              <w:left w:val="single" w:sz="12" w:space="0" w:color="auto"/>
              <w:right w:val="single" w:sz="2" w:space="0" w:color="000000"/>
              <w:tr2bl w:val="nil"/>
            </w:tcBorders>
            <w:vAlign w:val="center"/>
          </w:tcPr>
          <w:p w14:paraId="5F352416"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20"/>
                <w:szCs w:val="20"/>
                <w:rtl/>
                <w:lang w:bidi="fa-IR"/>
              </w:rPr>
            </w:pPr>
          </w:p>
        </w:tc>
        <w:tc>
          <w:tcPr>
            <w:tcW w:w="1850" w:type="dxa"/>
            <w:gridSpan w:val="2"/>
            <w:tcBorders>
              <w:left w:val="single" w:sz="2" w:space="0" w:color="000000"/>
              <w:right w:val="single" w:sz="2" w:space="0" w:color="000000"/>
              <w:tr2bl w:val="nil"/>
            </w:tcBorders>
            <w:vAlign w:val="center"/>
          </w:tcPr>
          <w:p w14:paraId="14B6533C"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20"/>
                <w:szCs w:val="20"/>
                <w:rtl/>
                <w:lang w:bidi="fa-IR"/>
              </w:rPr>
            </w:pPr>
          </w:p>
        </w:tc>
        <w:tc>
          <w:tcPr>
            <w:tcW w:w="7655" w:type="dxa"/>
            <w:gridSpan w:val="8"/>
            <w:tcBorders>
              <w:top w:val="single" w:sz="4" w:space="0" w:color="auto"/>
              <w:left w:val="single" w:sz="2" w:space="0" w:color="000000"/>
              <w:right w:val="single" w:sz="12" w:space="0" w:color="auto"/>
              <w:tr2bl w:val="nil"/>
            </w:tcBorders>
            <w:vAlign w:val="center"/>
          </w:tcPr>
          <w:p w14:paraId="31A3E636"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20"/>
                <w:szCs w:val="20"/>
                <w:rtl/>
                <w:lang w:bidi="fa-IR"/>
              </w:rPr>
            </w:pPr>
          </w:p>
        </w:tc>
      </w:tr>
      <w:tr w:rsidR="00F86A32" w:rsidRPr="00237740" w14:paraId="73059C4C" w14:textId="77777777" w:rsidTr="00234CD0">
        <w:trPr>
          <w:trHeight w:val="454"/>
          <w:jc w:val="right"/>
        </w:trPr>
        <w:tc>
          <w:tcPr>
            <w:tcW w:w="1552" w:type="dxa"/>
            <w:gridSpan w:val="2"/>
            <w:tcBorders>
              <w:left w:val="single" w:sz="12" w:space="0" w:color="auto"/>
              <w:right w:val="single" w:sz="2" w:space="0" w:color="000000"/>
              <w:tr2bl w:val="nil"/>
            </w:tcBorders>
            <w:vAlign w:val="center"/>
          </w:tcPr>
          <w:p w14:paraId="1F87F980"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16"/>
                <w:szCs w:val="16"/>
                <w:rtl/>
                <w:lang w:bidi="fa-IR"/>
              </w:rPr>
            </w:pPr>
          </w:p>
        </w:tc>
        <w:tc>
          <w:tcPr>
            <w:tcW w:w="1850" w:type="dxa"/>
            <w:gridSpan w:val="2"/>
            <w:tcBorders>
              <w:left w:val="single" w:sz="2" w:space="0" w:color="000000"/>
              <w:right w:val="single" w:sz="2" w:space="0" w:color="000000"/>
              <w:tr2bl w:val="nil"/>
            </w:tcBorders>
            <w:vAlign w:val="center"/>
          </w:tcPr>
          <w:p w14:paraId="3E7B6AC2"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16"/>
                <w:szCs w:val="16"/>
                <w:rtl/>
                <w:lang w:bidi="fa-IR"/>
              </w:rPr>
            </w:pPr>
          </w:p>
        </w:tc>
        <w:tc>
          <w:tcPr>
            <w:tcW w:w="7655" w:type="dxa"/>
            <w:gridSpan w:val="8"/>
            <w:tcBorders>
              <w:top w:val="single" w:sz="4" w:space="0" w:color="auto"/>
              <w:left w:val="single" w:sz="2" w:space="0" w:color="000000"/>
              <w:right w:val="single" w:sz="12" w:space="0" w:color="auto"/>
              <w:tr2bl w:val="nil"/>
            </w:tcBorders>
            <w:vAlign w:val="center"/>
          </w:tcPr>
          <w:p w14:paraId="1FBB645A"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16"/>
                <w:szCs w:val="16"/>
                <w:rtl/>
                <w:lang w:bidi="fa-IR"/>
              </w:rPr>
            </w:pPr>
          </w:p>
        </w:tc>
      </w:tr>
      <w:tr w:rsidR="00F86A32" w:rsidRPr="00237740" w14:paraId="74A4F2F4" w14:textId="77777777" w:rsidTr="00234CD0">
        <w:trPr>
          <w:jc w:val="right"/>
        </w:trPr>
        <w:tc>
          <w:tcPr>
            <w:tcW w:w="1844" w:type="dxa"/>
            <w:gridSpan w:val="3"/>
            <w:tcBorders>
              <w:top w:val="single" w:sz="12" w:space="0" w:color="000000"/>
              <w:left w:val="single" w:sz="12" w:space="0" w:color="auto"/>
              <w:right w:val="single" w:sz="2" w:space="0" w:color="000000"/>
              <w:tr2bl w:val="nil"/>
            </w:tcBorders>
            <w:vAlign w:val="center"/>
          </w:tcPr>
          <w:p w14:paraId="0ACC11C1" w14:textId="77777777" w:rsidR="00F86A32" w:rsidRPr="00237740" w:rsidRDefault="00F86A32" w:rsidP="00F86A32">
            <w:pPr>
              <w:spacing w:after="0" w:line="240" w:lineRule="auto"/>
              <w:ind w:left="0" w:right="0"/>
              <w:jc w:val="center"/>
              <w:rPr>
                <w:rFonts w:ascii="Times New Roman" w:eastAsia="Calibri" w:hAnsi="Times New Roman" w:cs="B Nazanin"/>
                <w:color w:val="auto"/>
                <w:sz w:val="20"/>
                <w:szCs w:val="20"/>
                <w:rtl/>
                <w:lang w:bidi="fa-IR"/>
              </w:rPr>
            </w:pPr>
            <w:r w:rsidRPr="00237740">
              <w:rPr>
                <w:rFonts w:ascii="Calibri" w:eastAsia="Calibri" w:hAnsi="Calibri" w:cs="B Nazanin" w:hint="cs"/>
                <w:color w:val="auto"/>
                <w:sz w:val="20"/>
                <w:szCs w:val="20"/>
                <w:rtl/>
                <w:lang w:bidi="fa-IR"/>
              </w:rPr>
              <w:t>ترخیص</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ایمن</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بیمار</w:t>
            </w:r>
          </w:p>
        </w:tc>
        <w:tc>
          <w:tcPr>
            <w:tcW w:w="1842" w:type="dxa"/>
            <w:gridSpan w:val="2"/>
            <w:tcBorders>
              <w:top w:val="single" w:sz="12" w:space="0" w:color="000000"/>
              <w:left w:val="single" w:sz="2" w:space="0" w:color="000000"/>
              <w:tr2bl w:val="nil"/>
            </w:tcBorders>
            <w:vAlign w:val="center"/>
          </w:tcPr>
          <w:p w14:paraId="51D1CF6F" w14:textId="77777777" w:rsidR="00F86A32" w:rsidRPr="00237740" w:rsidRDefault="00F86A32" w:rsidP="00F86A32">
            <w:pPr>
              <w:spacing w:after="0" w:line="240" w:lineRule="auto"/>
              <w:ind w:left="0" w:right="0"/>
              <w:jc w:val="center"/>
              <w:rPr>
                <w:rFonts w:ascii="Times New Roman" w:eastAsia="Calibri" w:hAnsi="Times New Roman" w:cs="B Nazanin"/>
                <w:color w:val="auto"/>
                <w:sz w:val="20"/>
                <w:szCs w:val="20"/>
                <w:rtl/>
                <w:lang w:bidi="fa-IR"/>
              </w:rPr>
            </w:pPr>
            <w:r w:rsidRPr="00237740">
              <w:rPr>
                <w:rFonts w:ascii="Calibri" w:eastAsia="Calibri" w:hAnsi="Calibri" w:cs="B Nazanin" w:hint="cs"/>
                <w:color w:val="auto"/>
                <w:sz w:val="20"/>
                <w:szCs w:val="20"/>
                <w:rtl/>
                <w:lang w:bidi="fa-IR"/>
              </w:rPr>
              <w:t>همکاری</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بیمار</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در</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فرآیند</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مراقبت</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و</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ترخیص</w:t>
            </w:r>
          </w:p>
        </w:tc>
        <w:tc>
          <w:tcPr>
            <w:tcW w:w="1560" w:type="dxa"/>
            <w:gridSpan w:val="2"/>
            <w:tcBorders>
              <w:top w:val="single" w:sz="12" w:space="0" w:color="000000"/>
            </w:tcBorders>
            <w:vAlign w:val="center"/>
          </w:tcPr>
          <w:p w14:paraId="790FC99C" w14:textId="77777777" w:rsidR="00F86A32" w:rsidRPr="00237740" w:rsidRDefault="00F86A32" w:rsidP="00F86A32">
            <w:pPr>
              <w:spacing w:after="0" w:line="240" w:lineRule="auto"/>
              <w:ind w:left="0" w:right="0"/>
              <w:jc w:val="center"/>
              <w:rPr>
                <w:rFonts w:ascii="Times New Roman" w:eastAsia="Calibri" w:hAnsi="Times New Roman" w:cs="B Nazanin"/>
                <w:color w:val="auto"/>
                <w:sz w:val="20"/>
                <w:szCs w:val="20"/>
                <w:rtl/>
                <w:lang w:bidi="fa-IR"/>
              </w:rPr>
            </w:pPr>
            <w:r w:rsidRPr="00237740">
              <w:rPr>
                <w:rFonts w:ascii="Calibri" w:eastAsia="Calibri" w:hAnsi="Calibri" w:cs="B Nazanin" w:hint="cs"/>
                <w:color w:val="auto"/>
                <w:sz w:val="20"/>
                <w:szCs w:val="20"/>
                <w:rtl/>
                <w:lang w:bidi="fa-IR"/>
              </w:rPr>
              <w:t>همکاری</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خانواده</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و</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همراهان</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در</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فرآیند</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مراقبت</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و</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ترخیص</w:t>
            </w:r>
          </w:p>
        </w:tc>
        <w:tc>
          <w:tcPr>
            <w:tcW w:w="1984" w:type="dxa"/>
            <w:gridSpan w:val="2"/>
            <w:tcBorders>
              <w:top w:val="single" w:sz="12" w:space="0" w:color="000000"/>
            </w:tcBorders>
            <w:vAlign w:val="center"/>
          </w:tcPr>
          <w:p w14:paraId="6DB66246" w14:textId="77777777" w:rsidR="00F86A32" w:rsidRPr="00237740" w:rsidRDefault="00F86A32" w:rsidP="00F86A32">
            <w:pPr>
              <w:spacing w:after="0" w:line="240" w:lineRule="auto"/>
              <w:ind w:left="0" w:right="0"/>
              <w:jc w:val="center"/>
              <w:rPr>
                <w:rFonts w:ascii="Times New Roman" w:eastAsia="Calibri" w:hAnsi="Times New Roman" w:cs="B Nazanin"/>
                <w:color w:val="auto"/>
                <w:sz w:val="20"/>
                <w:szCs w:val="20"/>
                <w:rtl/>
                <w:lang w:bidi="fa-IR"/>
              </w:rPr>
            </w:pPr>
            <w:r w:rsidRPr="00237740">
              <w:rPr>
                <w:rFonts w:ascii="Calibri" w:eastAsia="Calibri" w:hAnsi="Calibri" w:cs="B Nazanin" w:hint="cs"/>
                <w:color w:val="auto"/>
                <w:sz w:val="20"/>
                <w:szCs w:val="20"/>
                <w:rtl/>
                <w:lang w:bidi="fa-IR"/>
              </w:rPr>
              <w:t>وجود</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منابع</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و</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امکانات</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موثر</w:t>
            </w:r>
          </w:p>
        </w:tc>
        <w:tc>
          <w:tcPr>
            <w:tcW w:w="992" w:type="dxa"/>
            <w:tcBorders>
              <w:top w:val="single" w:sz="12" w:space="0" w:color="000000"/>
              <w:right w:val="single" w:sz="2" w:space="0" w:color="000000"/>
            </w:tcBorders>
            <w:vAlign w:val="center"/>
          </w:tcPr>
          <w:p w14:paraId="08E51A55" w14:textId="77777777" w:rsidR="00F86A32" w:rsidRPr="00237740" w:rsidRDefault="00F86A32" w:rsidP="00F86A32">
            <w:pPr>
              <w:spacing w:after="0" w:line="240" w:lineRule="auto"/>
              <w:ind w:left="0" w:right="0"/>
              <w:jc w:val="center"/>
              <w:rPr>
                <w:rFonts w:ascii="Calibri" w:eastAsia="Calibri" w:hAnsi="Calibri" w:cs="B Nazanin"/>
                <w:color w:val="auto"/>
                <w:sz w:val="20"/>
                <w:szCs w:val="20"/>
                <w:rtl/>
                <w:lang w:bidi="fa-IR"/>
              </w:rPr>
            </w:pPr>
            <w:r w:rsidRPr="00237740">
              <w:rPr>
                <w:rFonts w:ascii="Calibri" w:eastAsia="Calibri" w:hAnsi="Calibri" w:cs="B Nazanin" w:hint="cs"/>
                <w:color w:val="auto"/>
                <w:sz w:val="20"/>
                <w:szCs w:val="20"/>
                <w:rtl/>
                <w:lang w:bidi="fa-IR"/>
              </w:rPr>
              <w:t>همکاری</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بین</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سازمانی</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موثر</w:t>
            </w:r>
          </w:p>
        </w:tc>
        <w:tc>
          <w:tcPr>
            <w:tcW w:w="1985" w:type="dxa"/>
            <w:tcBorders>
              <w:top w:val="single" w:sz="12" w:space="0" w:color="000000"/>
              <w:left w:val="single" w:sz="2" w:space="0" w:color="000000"/>
              <w:right w:val="single" w:sz="4" w:space="0" w:color="000000"/>
            </w:tcBorders>
            <w:vAlign w:val="center"/>
          </w:tcPr>
          <w:p w14:paraId="582FEEF1" w14:textId="77777777" w:rsidR="00F86A32" w:rsidRPr="00237740" w:rsidRDefault="00F86A32" w:rsidP="00F86A32">
            <w:pPr>
              <w:spacing w:after="0" w:line="240" w:lineRule="auto"/>
              <w:ind w:left="0" w:right="0"/>
              <w:jc w:val="center"/>
              <w:rPr>
                <w:rFonts w:ascii="Calibri" w:eastAsia="Calibri" w:hAnsi="Calibri" w:cs="B Nazanin"/>
                <w:color w:val="auto"/>
                <w:sz w:val="20"/>
                <w:szCs w:val="20"/>
                <w:rtl/>
                <w:lang w:bidi="fa-IR"/>
              </w:rPr>
            </w:pPr>
            <w:r w:rsidRPr="00237740">
              <w:rPr>
                <w:rFonts w:ascii="Calibri" w:eastAsia="Calibri" w:hAnsi="Calibri" w:cs="B Nazanin" w:hint="cs"/>
                <w:color w:val="auto"/>
                <w:sz w:val="20"/>
                <w:szCs w:val="20"/>
                <w:rtl/>
                <w:lang w:bidi="fa-IR"/>
              </w:rPr>
              <w:t>سایر اهداف تدوین شده</w:t>
            </w:r>
          </w:p>
        </w:tc>
        <w:tc>
          <w:tcPr>
            <w:tcW w:w="850" w:type="dxa"/>
            <w:tcBorders>
              <w:top w:val="single" w:sz="12" w:space="0" w:color="000000"/>
              <w:left w:val="single" w:sz="4" w:space="0" w:color="000000"/>
              <w:right w:val="single" w:sz="12" w:space="0" w:color="auto"/>
            </w:tcBorders>
            <w:vAlign w:val="center"/>
          </w:tcPr>
          <w:p w14:paraId="41EE7901" w14:textId="77777777" w:rsidR="00F86A32" w:rsidRPr="00237740" w:rsidRDefault="00F86A32" w:rsidP="00F86A32">
            <w:pPr>
              <w:spacing w:after="0" w:line="240" w:lineRule="auto"/>
              <w:ind w:left="0" w:right="0"/>
              <w:jc w:val="center"/>
              <w:rPr>
                <w:rFonts w:ascii="Calibri" w:eastAsia="Calibri" w:hAnsi="Calibri" w:cs="B Nazanin"/>
                <w:color w:val="auto"/>
                <w:sz w:val="20"/>
                <w:szCs w:val="20"/>
                <w:rtl/>
                <w:lang w:bidi="fa-IR"/>
              </w:rPr>
            </w:pPr>
            <w:r w:rsidRPr="00237740">
              <w:rPr>
                <w:rFonts w:ascii="Calibri" w:eastAsia="Calibri" w:hAnsi="Calibri" w:cs="B Nazanin" w:hint="cs"/>
                <w:color w:val="auto"/>
                <w:sz w:val="20"/>
                <w:szCs w:val="20"/>
                <w:rtl/>
                <w:lang w:bidi="fa-IR"/>
              </w:rPr>
              <w:t>ارزشيابي نهايي</w:t>
            </w:r>
          </w:p>
        </w:tc>
      </w:tr>
      <w:tr w:rsidR="00F86A32" w:rsidRPr="00237740" w14:paraId="4207C2C8" w14:textId="77777777" w:rsidTr="00234CD0">
        <w:trPr>
          <w:jc w:val="right"/>
        </w:trPr>
        <w:tc>
          <w:tcPr>
            <w:tcW w:w="1844" w:type="dxa"/>
            <w:gridSpan w:val="3"/>
            <w:tcBorders>
              <w:left w:val="single" w:sz="12" w:space="0" w:color="auto"/>
              <w:right w:val="single" w:sz="2" w:space="0" w:color="000000"/>
              <w:tr2bl w:val="nil"/>
            </w:tcBorders>
            <w:vAlign w:val="center"/>
          </w:tcPr>
          <w:p w14:paraId="77096170" w14:textId="77777777" w:rsidR="00F86A32" w:rsidRPr="00237740" w:rsidRDefault="00F86A32" w:rsidP="00F86A32">
            <w:pPr>
              <w:numPr>
                <w:ilvl w:val="0"/>
                <w:numId w:val="14"/>
              </w:numPr>
              <w:spacing w:after="0" w:line="240" w:lineRule="auto"/>
              <w:ind w:left="360" w:right="0" w:hanging="168"/>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دستیابی موفق</w:t>
            </w:r>
          </w:p>
          <w:p w14:paraId="3DEC0DFC" w14:textId="77777777" w:rsidR="00F86A32" w:rsidRPr="00237740" w:rsidRDefault="00F86A32" w:rsidP="00F86A32">
            <w:pPr>
              <w:numPr>
                <w:ilvl w:val="0"/>
                <w:numId w:val="14"/>
              </w:numPr>
              <w:spacing w:after="0" w:line="240" w:lineRule="auto"/>
              <w:ind w:left="360" w:right="0" w:hanging="168"/>
              <w:contextualSpacing/>
              <w:jc w:val="left"/>
              <w:rPr>
                <w:rFonts w:ascii="Times New Roman" w:eastAsia="Calibri" w:hAnsi="Times New Roman" w:cs="B Nazanin"/>
                <w:sz w:val="14"/>
                <w:szCs w:val="14"/>
              </w:rPr>
            </w:pPr>
            <w:r w:rsidRPr="00237740">
              <w:rPr>
                <w:rFonts w:ascii="Times New Roman" w:eastAsia="Calibri" w:hAnsi="Times New Roman" w:cs="B Nazanin" w:hint="cs"/>
                <w:sz w:val="14"/>
                <w:szCs w:val="14"/>
                <w:rtl/>
              </w:rPr>
              <w:t>دستيابي نسبي</w:t>
            </w:r>
          </w:p>
          <w:p w14:paraId="23E13F9C" w14:textId="77777777" w:rsidR="00F86A32" w:rsidRPr="00237740" w:rsidRDefault="00F86A32" w:rsidP="00F86A32">
            <w:pPr>
              <w:numPr>
                <w:ilvl w:val="0"/>
                <w:numId w:val="14"/>
              </w:numPr>
              <w:spacing w:after="0" w:line="240" w:lineRule="auto"/>
              <w:ind w:left="360" w:right="0" w:hanging="168"/>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دستیابی ناموفق</w:t>
            </w:r>
          </w:p>
        </w:tc>
        <w:tc>
          <w:tcPr>
            <w:tcW w:w="1842" w:type="dxa"/>
            <w:gridSpan w:val="2"/>
            <w:tcBorders>
              <w:left w:val="single" w:sz="2" w:space="0" w:color="000000"/>
              <w:tr2bl w:val="nil"/>
            </w:tcBorders>
            <w:vAlign w:val="center"/>
          </w:tcPr>
          <w:p w14:paraId="13520CF4" w14:textId="75389457" w:rsidR="00F86A32" w:rsidRPr="00237740" w:rsidRDefault="00F86A32" w:rsidP="00F86A32">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همكاري و مشاركت</w:t>
            </w:r>
            <w:r w:rsidR="00AA26D5">
              <w:rPr>
                <w:rFonts w:ascii="Times New Roman" w:eastAsia="Calibri" w:hAnsi="Times New Roman" w:cs="B Nazanin" w:hint="cs"/>
                <w:sz w:val="14"/>
                <w:szCs w:val="14"/>
                <w:rtl/>
              </w:rPr>
              <w:t xml:space="preserve"> کامل</w:t>
            </w:r>
          </w:p>
          <w:p w14:paraId="4DC7B8D8" w14:textId="77777777" w:rsidR="00F86A32" w:rsidRPr="00237740" w:rsidRDefault="00F86A32" w:rsidP="00F86A32">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همكاري و مشاركت ضعیف</w:t>
            </w:r>
          </w:p>
          <w:p w14:paraId="020B05E6" w14:textId="77777777" w:rsidR="00F86A32" w:rsidRPr="00237740" w:rsidRDefault="00F86A32" w:rsidP="00F86A32">
            <w:pPr>
              <w:numPr>
                <w:ilvl w:val="0"/>
                <w:numId w:val="14"/>
              </w:numPr>
              <w:spacing w:after="0" w:line="240" w:lineRule="auto"/>
              <w:ind w:left="185" w:right="0" w:hanging="185"/>
              <w:contextualSpacing/>
              <w:jc w:val="left"/>
              <w:rPr>
                <w:rFonts w:ascii="Times New Roman" w:eastAsia="Calibri" w:hAnsi="Times New Roman" w:cs="B Nazanin"/>
                <w:sz w:val="14"/>
                <w:szCs w:val="14"/>
              </w:rPr>
            </w:pPr>
            <w:r w:rsidRPr="00237740">
              <w:rPr>
                <w:rFonts w:ascii="Times New Roman" w:eastAsia="Calibri" w:hAnsi="Times New Roman" w:cs="B Nazanin" w:hint="cs"/>
                <w:sz w:val="14"/>
                <w:szCs w:val="14"/>
                <w:rtl/>
              </w:rPr>
              <w:t>عدم همكاري و مشاركت</w:t>
            </w:r>
          </w:p>
          <w:p w14:paraId="7BEDEA58" w14:textId="77777777" w:rsidR="00F86A32" w:rsidRPr="00237740" w:rsidRDefault="00A10418" w:rsidP="00A10418">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عدم موضوعيت با توجه به شرايط</w:t>
            </w:r>
          </w:p>
        </w:tc>
        <w:tc>
          <w:tcPr>
            <w:tcW w:w="1560" w:type="dxa"/>
            <w:gridSpan w:val="2"/>
            <w:vAlign w:val="center"/>
          </w:tcPr>
          <w:p w14:paraId="71442F19" w14:textId="169FBAB4" w:rsidR="00F86A32" w:rsidRPr="00237740" w:rsidRDefault="00F86A32" w:rsidP="00F86A32">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همكاري و مشاركت</w:t>
            </w:r>
            <w:r w:rsidR="00AA26D5">
              <w:rPr>
                <w:rFonts w:ascii="Times New Roman" w:eastAsia="Calibri" w:hAnsi="Times New Roman" w:cs="B Nazanin" w:hint="cs"/>
                <w:sz w:val="14"/>
                <w:szCs w:val="14"/>
                <w:rtl/>
              </w:rPr>
              <w:t xml:space="preserve"> کامل</w:t>
            </w:r>
          </w:p>
          <w:p w14:paraId="5FCFD009" w14:textId="77777777" w:rsidR="00F86A32" w:rsidRPr="00237740" w:rsidRDefault="00F86A32" w:rsidP="00F86A32">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همكاري و مشاركت ضعیف</w:t>
            </w:r>
          </w:p>
          <w:p w14:paraId="426CD025" w14:textId="77777777" w:rsidR="00F86A32" w:rsidRPr="00237740" w:rsidRDefault="00F86A32" w:rsidP="00F86A32">
            <w:pPr>
              <w:numPr>
                <w:ilvl w:val="0"/>
                <w:numId w:val="14"/>
              </w:numPr>
              <w:spacing w:after="0" w:line="240" w:lineRule="auto"/>
              <w:ind w:left="185" w:right="0" w:hanging="185"/>
              <w:contextualSpacing/>
              <w:jc w:val="left"/>
              <w:rPr>
                <w:rFonts w:ascii="Times New Roman" w:eastAsia="Calibri" w:hAnsi="Times New Roman" w:cs="B Nazanin"/>
                <w:sz w:val="14"/>
                <w:szCs w:val="14"/>
              </w:rPr>
            </w:pPr>
            <w:r w:rsidRPr="00237740">
              <w:rPr>
                <w:rFonts w:ascii="Times New Roman" w:eastAsia="Calibri" w:hAnsi="Times New Roman" w:cs="B Nazanin" w:hint="cs"/>
                <w:sz w:val="14"/>
                <w:szCs w:val="14"/>
                <w:rtl/>
              </w:rPr>
              <w:t>عدم همكاري و مشاركت</w:t>
            </w:r>
          </w:p>
          <w:p w14:paraId="637A0457" w14:textId="77777777" w:rsidR="00F86A32" w:rsidRPr="00237740" w:rsidRDefault="00F86A32" w:rsidP="00F86A32">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عدم موضوعيت با توجه به نداشتن خانواده و همراه</w:t>
            </w:r>
          </w:p>
        </w:tc>
        <w:tc>
          <w:tcPr>
            <w:tcW w:w="1984" w:type="dxa"/>
            <w:gridSpan w:val="2"/>
            <w:vAlign w:val="center"/>
          </w:tcPr>
          <w:p w14:paraId="5B0562D5" w14:textId="77777777" w:rsidR="00F86A32" w:rsidRPr="00237740" w:rsidRDefault="00F86A32" w:rsidP="00F86A32">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استفاده</w:t>
            </w:r>
            <w:r w:rsidRPr="00237740">
              <w:rPr>
                <w:rFonts w:ascii="Times New Roman" w:eastAsia="Calibri" w:hAnsi="Times New Roman" w:cs="B Nazanin"/>
                <w:sz w:val="14"/>
                <w:szCs w:val="14"/>
                <w:rtl/>
              </w:rPr>
              <w:softHyphen/>
            </w:r>
            <w:r w:rsidRPr="00237740">
              <w:rPr>
                <w:rFonts w:ascii="Times New Roman" w:eastAsia="Calibri" w:hAnsi="Times New Roman" w:cs="B Nazanin" w:hint="cs"/>
                <w:sz w:val="14"/>
                <w:szCs w:val="14"/>
                <w:rtl/>
              </w:rPr>
              <w:t>ی موثر از منابع موجود و يا جلب منابع لازم</w:t>
            </w:r>
          </w:p>
          <w:p w14:paraId="78AD6E6D" w14:textId="77777777" w:rsidR="00F86A32" w:rsidRPr="00237740" w:rsidRDefault="00F86A32" w:rsidP="00F86A32">
            <w:pPr>
              <w:numPr>
                <w:ilvl w:val="0"/>
                <w:numId w:val="14"/>
              </w:numPr>
              <w:spacing w:after="0" w:line="240" w:lineRule="auto"/>
              <w:ind w:left="185" w:right="0" w:hanging="185"/>
              <w:contextualSpacing/>
              <w:jc w:val="left"/>
              <w:rPr>
                <w:rFonts w:ascii="Times New Roman" w:eastAsia="Calibri" w:hAnsi="Times New Roman" w:cs="B Nazanin"/>
                <w:sz w:val="14"/>
                <w:szCs w:val="14"/>
              </w:rPr>
            </w:pPr>
            <w:r w:rsidRPr="00237740">
              <w:rPr>
                <w:rFonts w:ascii="Times New Roman" w:eastAsia="Calibri" w:hAnsi="Times New Roman" w:cs="B Nazanin" w:hint="cs"/>
                <w:sz w:val="14"/>
                <w:szCs w:val="14"/>
                <w:rtl/>
              </w:rPr>
              <w:t>استفاده</w:t>
            </w:r>
            <w:r w:rsidRPr="00237740">
              <w:rPr>
                <w:rFonts w:ascii="Times New Roman" w:eastAsia="Calibri" w:hAnsi="Times New Roman" w:cs="B Nazanin"/>
                <w:sz w:val="14"/>
                <w:szCs w:val="14"/>
                <w:rtl/>
              </w:rPr>
              <w:softHyphen/>
            </w:r>
            <w:r w:rsidRPr="00237740">
              <w:rPr>
                <w:rFonts w:ascii="Times New Roman" w:eastAsia="Calibri" w:hAnsi="Times New Roman" w:cs="B Nazanin" w:hint="cs"/>
                <w:sz w:val="14"/>
                <w:szCs w:val="14"/>
                <w:rtl/>
              </w:rPr>
              <w:t>ی نسبی از منابع موجود استفاده</w:t>
            </w:r>
            <w:r w:rsidRPr="00237740">
              <w:rPr>
                <w:rFonts w:ascii="Times New Roman" w:eastAsia="Calibri" w:hAnsi="Times New Roman" w:cs="B Nazanin"/>
                <w:sz w:val="14"/>
                <w:szCs w:val="14"/>
                <w:rtl/>
              </w:rPr>
              <w:softHyphen/>
            </w:r>
            <w:r w:rsidRPr="00237740">
              <w:rPr>
                <w:rFonts w:ascii="Times New Roman" w:eastAsia="Calibri" w:hAnsi="Times New Roman" w:cs="B Nazanin" w:hint="cs"/>
                <w:sz w:val="14"/>
                <w:szCs w:val="14"/>
                <w:rtl/>
              </w:rPr>
              <w:t>ی موثر از منابع موجود و يا جلب منابع لازم به دلیل کمبود امکانات</w:t>
            </w:r>
          </w:p>
          <w:p w14:paraId="30723EC4" w14:textId="77777777" w:rsidR="00F86A32" w:rsidRPr="00237740" w:rsidRDefault="00F86A32" w:rsidP="00F86A32">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عدم استفاده از منابع موجود و يا جلب منابع لازم</w:t>
            </w:r>
          </w:p>
        </w:tc>
        <w:tc>
          <w:tcPr>
            <w:tcW w:w="992" w:type="dxa"/>
            <w:tcBorders>
              <w:right w:val="single" w:sz="2" w:space="0" w:color="000000"/>
            </w:tcBorders>
            <w:vAlign w:val="center"/>
          </w:tcPr>
          <w:p w14:paraId="29DE9FB9" w14:textId="77777777" w:rsidR="00F86A32" w:rsidRPr="00237740" w:rsidRDefault="00F86A32" w:rsidP="00F86A32">
            <w:pPr>
              <w:numPr>
                <w:ilvl w:val="0"/>
                <w:numId w:val="14"/>
              </w:numPr>
              <w:spacing w:after="0" w:line="240" w:lineRule="auto"/>
              <w:ind w:left="184" w:right="0" w:hanging="184"/>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همکاری موثر بین سازمانی و بین</w:t>
            </w:r>
            <w:r w:rsidRPr="00237740">
              <w:rPr>
                <w:rFonts w:ascii="Times New Roman" w:eastAsia="Calibri" w:hAnsi="Times New Roman" w:cs="B Nazanin"/>
                <w:sz w:val="14"/>
                <w:szCs w:val="14"/>
                <w:rtl/>
              </w:rPr>
              <w:softHyphen/>
            </w:r>
            <w:r w:rsidRPr="00237740">
              <w:rPr>
                <w:rFonts w:ascii="Times New Roman" w:eastAsia="Calibri" w:hAnsi="Times New Roman" w:cs="B Nazanin" w:hint="cs"/>
                <w:sz w:val="14"/>
                <w:szCs w:val="14"/>
                <w:rtl/>
              </w:rPr>
              <w:t>بخشی</w:t>
            </w:r>
          </w:p>
          <w:p w14:paraId="5CA250BA" w14:textId="77777777" w:rsidR="00F86A32" w:rsidRPr="00237740" w:rsidRDefault="00F86A32" w:rsidP="00F86A32">
            <w:pPr>
              <w:numPr>
                <w:ilvl w:val="0"/>
                <w:numId w:val="14"/>
              </w:numPr>
              <w:spacing w:after="0" w:line="240" w:lineRule="auto"/>
              <w:ind w:left="184" w:right="0" w:hanging="184"/>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ضعف همکاری بین سازمانی و بین</w:t>
            </w:r>
            <w:r w:rsidRPr="00237740">
              <w:rPr>
                <w:rFonts w:ascii="Times New Roman" w:eastAsia="Calibri" w:hAnsi="Times New Roman" w:cs="B Nazanin"/>
                <w:sz w:val="14"/>
                <w:szCs w:val="14"/>
                <w:rtl/>
              </w:rPr>
              <w:softHyphen/>
            </w:r>
            <w:r w:rsidRPr="00237740">
              <w:rPr>
                <w:rFonts w:ascii="Times New Roman" w:eastAsia="Calibri" w:hAnsi="Times New Roman" w:cs="B Nazanin" w:hint="cs"/>
                <w:sz w:val="14"/>
                <w:szCs w:val="14"/>
                <w:rtl/>
              </w:rPr>
              <w:t>بخشی</w:t>
            </w:r>
          </w:p>
          <w:p w14:paraId="59FFC536" w14:textId="77777777" w:rsidR="00F86A32" w:rsidRPr="00237740" w:rsidRDefault="00F86A32" w:rsidP="00F86A32">
            <w:pPr>
              <w:numPr>
                <w:ilvl w:val="0"/>
                <w:numId w:val="14"/>
              </w:numPr>
              <w:spacing w:after="0" w:line="240" w:lineRule="auto"/>
              <w:ind w:left="184" w:right="0" w:hanging="184"/>
              <w:contextualSpacing/>
              <w:jc w:val="left"/>
              <w:rPr>
                <w:rFonts w:ascii="Times New Roman" w:eastAsia="Times New Roman" w:hAnsi="Times New Roman" w:cs="B Nazanin"/>
                <w:sz w:val="14"/>
                <w:szCs w:val="14"/>
              </w:rPr>
            </w:pPr>
            <w:r w:rsidRPr="00237740">
              <w:rPr>
                <w:rFonts w:ascii="Times New Roman" w:eastAsia="Calibri" w:hAnsi="Times New Roman" w:cs="B Nazanin" w:hint="cs"/>
                <w:sz w:val="14"/>
                <w:szCs w:val="14"/>
                <w:rtl/>
              </w:rPr>
              <w:t>همکاری غيرموثر بین سازمانی و بین</w:t>
            </w:r>
            <w:r w:rsidRPr="00237740">
              <w:rPr>
                <w:rFonts w:ascii="Times New Roman" w:eastAsia="Calibri" w:hAnsi="Times New Roman" w:cs="B Nazanin"/>
                <w:sz w:val="14"/>
                <w:szCs w:val="14"/>
                <w:rtl/>
              </w:rPr>
              <w:softHyphen/>
            </w:r>
            <w:r w:rsidRPr="00237740">
              <w:rPr>
                <w:rFonts w:ascii="Times New Roman" w:eastAsia="Calibri" w:hAnsi="Times New Roman" w:cs="B Nazanin" w:hint="cs"/>
                <w:sz w:val="14"/>
                <w:szCs w:val="14"/>
                <w:rtl/>
              </w:rPr>
              <w:t>بخشی</w:t>
            </w:r>
          </w:p>
          <w:p w14:paraId="443D9A0F" w14:textId="77777777" w:rsidR="00F86A32" w:rsidRPr="00237740" w:rsidRDefault="00F86A32" w:rsidP="00F86A32">
            <w:pPr>
              <w:numPr>
                <w:ilvl w:val="0"/>
                <w:numId w:val="14"/>
              </w:numPr>
              <w:spacing w:after="0" w:line="240" w:lineRule="auto"/>
              <w:ind w:left="184" w:right="0" w:hanging="184"/>
              <w:contextualSpacing/>
              <w:jc w:val="left"/>
              <w:rPr>
                <w:rFonts w:ascii="Times New Roman" w:eastAsia="Times New Roman" w:hAnsi="Times New Roman" w:cs="B Nazanin"/>
                <w:sz w:val="14"/>
                <w:szCs w:val="14"/>
                <w:rtl/>
              </w:rPr>
            </w:pPr>
            <w:r w:rsidRPr="00237740">
              <w:rPr>
                <w:rFonts w:ascii="Times New Roman" w:eastAsia="Calibri" w:hAnsi="Times New Roman" w:cs="B Nazanin" w:hint="cs"/>
                <w:sz w:val="14"/>
                <w:szCs w:val="14"/>
                <w:rtl/>
              </w:rPr>
              <w:lastRenderedPageBreak/>
              <w:t>عدم موضوعيت</w:t>
            </w:r>
          </w:p>
        </w:tc>
        <w:tc>
          <w:tcPr>
            <w:tcW w:w="1985" w:type="dxa"/>
            <w:tcBorders>
              <w:left w:val="single" w:sz="2" w:space="0" w:color="000000"/>
              <w:right w:val="single" w:sz="4" w:space="0" w:color="000000"/>
            </w:tcBorders>
            <w:vAlign w:val="center"/>
          </w:tcPr>
          <w:p w14:paraId="0A4C0B71" w14:textId="77777777" w:rsidR="00F86A32" w:rsidRPr="00237740" w:rsidRDefault="00F86A32" w:rsidP="00F86A32">
            <w:pPr>
              <w:numPr>
                <w:ilvl w:val="0"/>
                <w:numId w:val="14"/>
              </w:numPr>
              <w:spacing w:after="0" w:line="240" w:lineRule="auto"/>
              <w:ind w:left="184" w:right="0" w:hanging="184"/>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lastRenderedPageBreak/>
              <w:t>دستیابی موفق</w:t>
            </w:r>
          </w:p>
          <w:p w14:paraId="225FA74C" w14:textId="77777777" w:rsidR="00F86A32" w:rsidRPr="00237740" w:rsidRDefault="00F86A32" w:rsidP="00F86A32">
            <w:pPr>
              <w:numPr>
                <w:ilvl w:val="0"/>
                <w:numId w:val="14"/>
              </w:numPr>
              <w:spacing w:after="0" w:line="240" w:lineRule="auto"/>
              <w:ind w:left="184" w:right="0" w:hanging="184"/>
              <w:contextualSpacing/>
              <w:jc w:val="left"/>
              <w:rPr>
                <w:rFonts w:ascii="Times New Roman" w:eastAsia="Calibri" w:hAnsi="Times New Roman" w:cs="B Nazanin"/>
                <w:sz w:val="14"/>
                <w:szCs w:val="14"/>
              </w:rPr>
            </w:pPr>
            <w:r w:rsidRPr="00237740">
              <w:rPr>
                <w:rFonts w:ascii="Times New Roman" w:eastAsia="Calibri" w:hAnsi="Times New Roman" w:cs="B Nazanin" w:hint="cs"/>
                <w:sz w:val="14"/>
                <w:szCs w:val="14"/>
                <w:rtl/>
              </w:rPr>
              <w:t>دستيابي نسبي</w:t>
            </w:r>
          </w:p>
          <w:p w14:paraId="4AA1DFC2" w14:textId="77777777" w:rsidR="00F86A32" w:rsidRPr="00237740" w:rsidRDefault="00F86A32" w:rsidP="00F86A32">
            <w:pPr>
              <w:numPr>
                <w:ilvl w:val="0"/>
                <w:numId w:val="14"/>
              </w:numPr>
              <w:spacing w:after="0" w:line="240" w:lineRule="auto"/>
              <w:ind w:left="184" w:right="0" w:hanging="184"/>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دستیابی ناموفق</w:t>
            </w:r>
          </w:p>
        </w:tc>
        <w:tc>
          <w:tcPr>
            <w:tcW w:w="850" w:type="dxa"/>
            <w:tcBorders>
              <w:left w:val="single" w:sz="4" w:space="0" w:color="000000"/>
              <w:right w:val="single" w:sz="12" w:space="0" w:color="auto"/>
            </w:tcBorders>
            <w:vAlign w:val="center"/>
          </w:tcPr>
          <w:p w14:paraId="3F11E474" w14:textId="77777777" w:rsidR="00F86A32" w:rsidRPr="00237740" w:rsidRDefault="00F86A32" w:rsidP="00F86A32">
            <w:pPr>
              <w:numPr>
                <w:ilvl w:val="0"/>
                <w:numId w:val="14"/>
              </w:numPr>
              <w:spacing w:after="0" w:line="240" w:lineRule="auto"/>
              <w:ind w:left="184" w:right="0" w:hanging="184"/>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مداخله</w:t>
            </w:r>
            <w:r w:rsidRPr="00237740">
              <w:rPr>
                <w:rFonts w:ascii="Times New Roman" w:eastAsia="Calibri" w:hAnsi="Times New Roman" w:cs="B Nazanin"/>
                <w:sz w:val="14"/>
                <w:szCs w:val="14"/>
                <w:rtl/>
              </w:rPr>
              <w:softHyphen/>
            </w:r>
            <w:r w:rsidRPr="00237740">
              <w:rPr>
                <w:rFonts w:ascii="Times New Roman" w:eastAsia="Calibri" w:hAnsi="Times New Roman" w:cs="B Nazanin" w:hint="cs"/>
                <w:sz w:val="14"/>
                <w:szCs w:val="14"/>
                <w:rtl/>
              </w:rPr>
              <w:t>ی موثر</w:t>
            </w:r>
          </w:p>
          <w:p w14:paraId="2C75FADA" w14:textId="77777777" w:rsidR="00F86A32" w:rsidRPr="00237740" w:rsidRDefault="00F86A32" w:rsidP="00F86A32">
            <w:pPr>
              <w:numPr>
                <w:ilvl w:val="0"/>
                <w:numId w:val="14"/>
              </w:numPr>
              <w:spacing w:after="0" w:line="240" w:lineRule="auto"/>
              <w:ind w:left="184" w:right="0" w:hanging="184"/>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مداخله</w:t>
            </w:r>
            <w:r w:rsidRPr="00237740">
              <w:rPr>
                <w:rFonts w:ascii="Times New Roman" w:eastAsia="Calibri" w:hAnsi="Times New Roman" w:cs="B Nazanin"/>
                <w:sz w:val="14"/>
                <w:szCs w:val="14"/>
                <w:rtl/>
              </w:rPr>
              <w:softHyphen/>
            </w:r>
            <w:r w:rsidRPr="00237740">
              <w:rPr>
                <w:rFonts w:ascii="Times New Roman" w:eastAsia="Calibri" w:hAnsi="Times New Roman" w:cs="B Nazanin" w:hint="cs"/>
                <w:sz w:val="14"/>
                <w:szCs w:val="14"/>
                <w:rtl/>
              </w:rPr>
              <w:t>ی نیمه موثر</w:t>
            </w:r>
          </w:p>
          <w:p w14:paraId="45254653" w14:textId="77777777" w:rsidR="00F86A32" w:rsidRPr="00237740" w:rsidRDefault="00F86A32" w:rsidP="00F86A32">
            <w:pPr>
              <w:numPr>
                <w:ilvl w:val="0"/>
                <w:numId w:val="14"/>
              </w:numPr>
              <w:spacing w:after="0" w:line="240" w:lineRule="auto"/>
              <w:ind w:left="184" w:right="0" w:hanging="184"/>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مداخله</w:t>
            </w:r>
            <w:r w:rsidRPr="00237740">
              <w:rPr>
                <w:rFonts w:ascii="Times New Roman" w:eastAsia="Calibri" w:hAnsi="Times New Roman" w:cs="B Nazanin"/>
                <w:sz w:val="14"/>
                <w:szCs w:val="14"/>
                <w:rtl/>
              </w:rPr>
              <w:softHyphen/>
            </w:r>
            <w:r w:rsidRPr="00237740">
              <w:rPr>
                <w:rFonts w:ascii="Times New Roman" w:eastAsia="Calibri" w:hAnsi="Times New Roman" w:cs="B Nazanin" w:hint="cs"/>
                <w:sz w:val="14"/>
                <w:szCs w:val="14"/>
                <w:rtl/>
              </w:rPr>
              <w:t>ی ناموثر</w:t>
            </w:r>
          </w:p>
        </w:tc>
      </w:tr>
      <w:tr w:rsidR="00A10418" w:rsidRPr="00237740" w14:paraId="2CE1DC34" w14:textId="77777777" w:rsidTr="00E36D25">
        <w:trPr>
          <w:jc w:val="right"/>
        </w:trPr>
        <w:tc>
          <w:tcPr>
            <w:tcW w:w="11057" w:type="dxa"/>
            <w:gridSpan w:val="12"/>
            <w:tcBorders>
              <w:left w:val="single" w:sz="12" w:space="0" w:color="auto"/>
              <w:bottom w:val="single" w:sz="12" w:space="0" w:color="000000"/>
              <w:right w:val="single" w:sz="12" w:space="0" w:color="auto"/>
              <w:tr2bl w:val="nil"/>
            </w:tcBorders>
            <w:vAlign w:val="center"/>
          </w:tcPr>
          <w:p w14:paraId="3EC84A53" w14:textId="77777777" w:rsidR="00A10418" w:rsidRPr="00237740" w:rsidRDefault="0048568E" w:rsidP="00F86A32">
            <w:pPr>
              <w:spacing w:after="0" w:line="259" w:lineRule="auto"/>
              <w:ind w:left="0" w:right="0"/>
              <w:jc w:val="left"/>
              <w:rPr>
                <w:rFonts w:ascii="Times New Roman" w:eastAsia="Calibri" w:hAnsi="Times New Roman" w:cs="B Nazanin"/>
                <w:color w:val="auto"/>
                <w:sz w:val="20"/>
                <w:szCs w:val="20"/>
                <w:rtl/>
                <w:lang w:bidi="fa-IR"/>
              </w:rPr>
            </w:pPr>
            <w:r w:rsidRPr="00237740">
              <w:rPr>
                <w:rFonts w:ascii="Times New Roman" w:eastAsia="Calibri" w:hAnsi="Times New Roman" w:cs="B Nazanin" w:hint="cs"/>
                <w:color w:val="auto"/>
                <w:sz w:val="20"/>
                <w:szCs w:val="20"/>
                <w:rtl/>
                <w:lang w:bidi="fa-IR"/>
              </w:rPr>
              <w:lastRenderedPageBreak/>
              <w:t>بررسی وضعیت عود بیماری:</w:t>
            </w:r>
          </w:p>
          <w:p w14:paraId="24D81990" w14:textId="77777777" w:rsidR="0048568E" w:rsidRDefault="0048568E" w:rsidP="00F66F6B">
            <w:pPr>
              <w:spacing w:after="0" w:line="259" w:lineRule="auto"/>
              <w:ind w:left="0" w:right="0"/>
              <w:jc w:val="left"/>
              <w:rPr>
                <w:rFonts w:ascii="Times New Roman" w:eastAsia="Calibri" w:hAnsi="Times New Roman" w:cs="B Nazanin"/>
                <w:color w:val="auto"/>
                <w:sz w:val="20"/>
                <w:szCs w:val="20"/>
                <w:rtl/>
                <w:lang w:bidi="fa-IR"/>
              </w:rPr>
            </w:pPr>
            <w:r w:rsidRPr="00237740">
              <w:rPr>
                <w:rFonts w:ascii="Times New Roman" w:eastAsia="Calibri" w:hAnsi="Times New Roman" w:cs="B Nazanin" w:hint="cs"/>
                <w:color w:val="auto"/>
                <w:sz w:val="20"/>
                <w:szCs w:val="20"/>
                <w:rtl/>
                <w:lang w:bidi="fa-IR"/>
              </w:rPr>
              <w:t xml:space="preserve">بررسی وضعیت تبعیت </w:t>
            </w:r>
            <w:r w:rsidR="00F66F6B" w:rsidRPr="00237740">
              <w:rPr>
                <w:rFonts w:ascii="Times New Roman" w:eastAsia="Calibri" w:hAnsi="Times New Roman" w:cs="B Nazanin" w:hint="cs"/>
                <w:color w:val="auto"/>
                <w:sz w:val="20"/>
                <w:szCs w:val="20"/>
                <w:rtl/>
                <w:lang w:bidi="fa-IR"/>
              </w:rPr>
              <w:t>درمانی</w:t>
            </w:r>
            <w:r w:rsidRPr="00237740">
              <w:rPr>
                <w:rFonts w:ascii="Times New Roman" w:eastAsia="Calibri" w:hAnsi="Times New Roman" w:cs="B Nazanin" w:hint="cs"/>
                <w:color w:val="auto"/>
                <w:sz w:val="20"/>
                <w:szCs w:val="20"/>
                <w:rtl/>
                <w:lang w:bidi="fa-IR"/>
              </w:rPr>
              <w:t xml:space="preserve"> :</w:t>
            </w:r>
          </w:p>
          <w:p w14:paraId="485FF184" w14:textId="45C82C6F" w:rsidR="004E1E97" w:rsidRPr="00237740" w:rsidRDefault="004E1E97" w:rsidP="00F66F6B">
            <w:pPr>
              <w:spacing w:after="0" w:line="259" w:lineRule="auto"/>
              <w:ind w:left="0" w:right="0"/>
              <w:jc w:val="left"/>
              <w:rPr>
                <w:rFonts w:ascii="Times New Roman" w:eastAsia="Calibri" w:hAnsi="Times New Roman" w:cs="B Nazanin"/>
                <w:color w:val="auto"/>
                <w:sz w:val="20"/>
                <w:szCs w:val="20"/>
                <w:rtl/>
                <w:lang w:bidi="fa-IR"/>
              </w:rPr>
            </w:pPr>
            <w:r>
              <w:rPr>
                <w:rFonts w:ascii="Times New Roman" w:eastAsia="Calibri" w:hAnsi="Times New Roman" w:cs="B Nazanin" w:hint="cs"/>
                <w:color w:val="auto"/>
                <w:sz w:val="20"/>
                <w:szCs w:val="20"/>
                <w:rtl/>
                <w:lang w:bidi="fa-IR"/>
              </w:rPr>
              <w:t>ارزشیابی پیگیریهای صورت گرفته:</w:t>
            </w:r>
          </w:p>
          <w:p w14:paraId="115960C3" w14:textId="77777777" w:rsidR="00181194" w:rsidRPr="00237740" w:rsidRDefault="00181194" w:rsidP="00F86A32">
            <w:pPr>
              <w:spacing w:after="0" w:line="259" w:lineRule="auto"/>
              <w:ind w:left="0" w:right="0"/>
              <w:jc w:val="left"/>
              <w:rPr>
                <w:rFonts w:ascii="Times New Roman" w:eastAsia="Calibri" w:hAnsi="Times New Roman" w:cs="B Nazanin"/>
                <w:color w:val="auto"/>
                <w:sz w:val="20"/>
                <w:szCs w:val="20"/>
                <w:rtl/>
                <w:lang w:bidi="fa-IR"/>
              </w:rPr>
            </w:pPr>
            <w:r w:rsidRPr="00237740">
              <w:rPr>
                <w:rFonts w:ascii="Times New Roman" w:eastAsia="Calibri" w:hAnsi="Times New Roman" w:cs="B Nazanin" w:hint="cs"/>
                <w:color w:val="auto"/>
                <w:sz w:val="20"/>
                <w:szCs w:val="20"/>
                <w:rtl/>
                <w:lang w:bidi="fa-IR"/>
              </w:rPr>
              <w:t>جمع بندی نهایی:</w:t>
            </w:r>
          </w:p>
        </w:tc>
      </w:tr>
      <w:tr w:rsidR="00F86A32" w:rsidRPr="00237740" w14:paraId="0C2AEC3F" w14:textId="77777777" w:rsidTr="00E36D25">
        <w:trPr>
          <w:jc w:val="right"/>
        </w:trPr>
        <w:tc>
          <w:tcPr>
            <w:tcW w:w="11057" w:type="dxa"/>
            <w:gridSpan w:val="12"/>
            <w:tcBorders>
              <w:left w:val="single" w:sz="12" w:space="0" w:color="auto"/>
              <w:bottom w:val="single" w:sz="12" w:space="0" w:color="000000"/>
              <w:right w:val="single" w:sz="12" w:space="0" w:color="auto"/>
              <w:tr2bl w:val="nil"/>
            </w:tcBorders>
            <w:vAlign w:val="center"/>
          </w:tcPr>
          <w:p w14:paraId="6FC975AE" w14:textId="77777777" w:rsidR="00F86A32" w:rsidRPr="00237740" w:rsidRDefault="00F86A32" w:rsidP="00F86A32">
            <w:pPr>
              <w:spacing w:after="0" w:line="259" w:lineRule="auto"/>
              <w:ind w:left="0" w:right="0"/>
              <w:jc w:val="left"/>
              <w:rPr>
                <w:rFonts w:ascii="Times New Roman" w:eastAsia="Calibri" w:hAnsi="Times New Roman" w:cs="B Nazanin"/>
                <w:color w:val="auto"/>
                <w:sz w:val="20"/>
                <w:szCs w:val="20"/>
                <w:rtl/>
                <w:lang w:bidi="fa-IR"/>
              </w:rPr>
            </w:pPr>
            <w:r w:rsidRPr="00237740">
              <w:rPr>
                <w:rFonts w:ascii="Times New Roman" w:eastAsia="Calibri" w:hAnsi="Times New Roman" w:cs="B Nazanin"/>
                <w:color w:val="auto"/>
                <w:sz w:val="20"/>
                <w:szCs w:val="20"/>
                <w:rtl/>
                <w:lang w:bidi="fa-IR"/>
              </w:rPr>
              <w:t>نام ونام خانوادگي، مهر</w:t>
            </w:r>
            <w:r w:rsidRPr="00237740">
              <w:rPr>
                <w:rFonts w:ascii="Times New Roman" w:eastAsia="Calibri" w:hAnsi="Times New Roman" w:cs="B Nazanin"/>
                <w:color w:val="auto"/>
                <w:sz w:val="20"/>
                <w:szCs w:val="20"/>
                <w:lang w:bidi="fa-IR"/>
              </w:rPr>
              <w:t xml:space="preserve"> </w:t>
            </w:r>
            <w:r w:rsidRPr="00237740">
              <w:rPr>
                <w:rFonts w:ascii="Times New Roman" w:eastAsia="Calibri" w:hAnsi="Times New Roman" w:cs="B Nazanin"/>
                <w:color w:val="auto"/>
                <w:sz w:val="20"/>
                <w:szCs w:val="20"/>
                <w:rtl/>
                <w:lang w:bidi="fa-IR"/>
              </w:rPr>
              <w:t xml:space="preserve">و امضاء مددکار اجتماعی: </w:t>
            </w:r>
          </w:p>
          <w:p w14:paraId="1EB4764B"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16"/>
                <w:szCs w:val="16"/>
                <w:rtl/>
                <w:lang w:bidi="fa-IR"/>
              </w:rPr>
            </w:pPr>
          </w:p>
        </w:tc>
      </w:tr>
    </w:tbl>
    <w:p w14:paraId="2110527F" w14:textId="00C65749" w:rsidR="003B352B" w:rsidRDefault="003B352B" w:rsidP="00D3750A">
      <w:pPr>
        <w:rPr>
          <w:sz w:val="26"/>
          <w:szCs w:val="26"/>
          <w:rtl/>
        </w:rPr>
      </w:pPr>
    </w:p>
    <w:p w14:paraId="6A909AC6" w14:textId="77777777" w:rsidR="003646DA" w:rsidRPr="00D64124" w:rsidRDefault="003646DA" w:rsidP="00D64124">
      <w:pPr>
        <w:pStyle w:val="ListParagraph"/>
        <w:numPr>
          <w:ilvl w:val="0"/>
          <w:numId w:val="22"/>
        </w:numPr>
        <w:bidi/>
        <w:spacing w:line="360" w:lineRule="auto"/>
        <w:rPr>
          <w:rFonts w:ascii="Calibri" w:eastAsia="Calibri" w:hAnsi="Calibri" w:cs="B Nazanin"/>
          <w:b/>
          <w:bCs/>
          <w:color w:val="0070C0"/>
          <w:sz w:val="28"/>
          <w:szCs w:val="28"/>
          <w:rtl/>
          <w:lang w:bidi="fa-IR"/>
        </w:rPr>
      </w:pPr>
      <w:r w:rsidRPr="00D64124">
        <w:rPr>
          <w:rFonts w:ascii="Calibri" w:eastAsia="Calibri" w:hAnsi="Calibri" w:cs="B Nazanin" w:hint="cs"/>
          <w:b/>
          <w:bCs/>
          <w:color w:val="0070C0"/>
          <w:sz w:val="28"/>
          <w:szCs w:val="28"/>
          <w:rtl/>
          <w:lang w:bidi="fa-IR"/>
        </w:rPr>
        <w:t>راهنمای تکمیل فرم:</w:t>
      </w:r>
    </w:p>
    <w:p w14:paraId="488E7CCA" w14:textId="77777777" w:rsidR="003646DA" w:rsidRPr="005E38E5" w:rsidRDefault="003646DA" w:rsidP="00F8090D">
      <w:pPr>
        <w:spacing w:line="360" w:lineRule="auto"/>
        <w:rPr>
          <w:sz w:val="26"/>
          <w:szCs w:val="26"/>
        </w:rPr>
      </w:pPr>
      <w:r w:rsidRPr="005E38E5">
        <w:rPr>
          <w:rFonts w:ascii="Calibri" w:eastAsia="Calibri" w:hAnsi="Calibri" w:cs="B Nazanin" w:hint="cs"/>
          <w:color w:val="auto"/>
          <w:sz w:val="26"/>
          <w:szCs w:val="26"/>
          <w:rtl/>
          <w:lang w:bidi="fa-IR"/>
        </w:rPr>
        <w:t xml:space="preserve">این فرم شامل پنج قسمت </w:t>
      </w:r>
      <w:r w:rsidRPr="005E38E5">
        <w:rPr>
          <w:rFonts w:ascii="Times New Roman" w:eastAsia="Times New Roman" w:hAnsi="Times New Roman" w:cs="B Nazanin" w:hint="cs"/>
          <w:color w:val="auto"/>
          <w:sz w:val="26"/>
          <w:szCs w:val="26"/>
          <w:rtl/>
          <w:lang w:bidi="fa-IR"/>
        </w:rPr>
        <w:t>اطلاعات هویتی و دموگرافیک بیمار، تریاژ</w:t>
      </w:r>
      <w:r w:rsidRPr="005E38E5">
        <w:rPr>
          <w:rFonts w:ascii="Times New Roman" w:eastAsia="Calibri" w:hAnsi="Times New Roman" w:cs="B Nazanin" w:hint="cs"/>
          <w:color w:val="auto"/>
          <w:sz w:val="26"/>
          <w:szCs w:val="26"/>
          <w:rtl/>
          <w:lang w:bidi="fa-IR"/>
        </w:rPr>
        <w:t xml:space="preserve"> ( ارزیابی سریع)، ارزیابی جامع، برنامه</w:t>
      </w:r>
      <w:r w:rsidRPr="005E38E5">
        <w:rPr>
          <w:rFonts w:ascii="Times New Roman" w:eastAsia="Calibri" w:hAnsi="Times New Roman" w:cs="B Nazanin"/>
          <w:color w:val="auto"/>
          <w:sz w:val="26"/>
          <w:szCs w:val="26"/>
          <w:rtl/>
          <w:lang w:bidi="fa-IR"/>
        </w:rPr>
        <w:softHyphen/>
      </w:r>
      <w:r w:rsidRPr="005E38E5">
        <w:rPr>
          <w:rFonts w:ascii="Times New Roman" w:eastAsia="Calibri" w:hAnsi="Times New Roman" w:cs="B Nazanin" w:hint="cs"/>
          <w:color w:val="auto"/>
          <w:sz w:val="26"/>
          <w:szCs w:val="26"/>
          <w:rtl/>
          <w:lang w:bidi="fa-IR"/>
        </w:rPr>
        <w:t xml:space="preserve">ريزي و مداخله و پیگیری و ارزشیابی می باشد. </w:t>
      </w:r>
    </w:p>
    <w:p w14:paraId="1D562993" w14:textId="4FE8062D" w:rsidR="003646DA" w:rsidRDefault="003646DA" w:rsidP="00F8090D">
      <w:pPr>
        <w:spacing w:line="360" w:lineRule="auto"/>
        <w:rPr>
          <w:rFonts w:ascii="Times New Roman" w:eastAsia="Times New Roman" w:hAnsi="Times New Roman" w:cs="B Nazanin"/>
          <w:color w:val="auto"/>
          <w:sz w:val="26"/>
          <w:szCs w:val="26"/>
          <w:rtl/>
          <w:lang w:bidi="fa-IR"/>
        </w:rPr>
      </w:pPr>
      <w:r w:rsidRPr="00830CC2">
        <w:rPr>
          <w:rFonts w:ascii="Times New Roman" w:eastAsia="Times New Roman" w:hAnsi="Times New Roman" w:cs="B Nazanin" w:hint="cs"/>
          <w:b/>
          <w:bCs/>
          <w:color w:val="auto"/>
          <w:sz w:val="26"/>
          <w:szCs w:val="26"/>
          <w:u w:val="single"/>
          <w:rtl/>
          <w:lang w:bidi="fa-IR"/>
        </w:rPr>
        <w:t>اطلاعات هویتی و دموگرافیک بیمار:</w:t>
      </w:r>
      <w:r w:rsidRPr="005E38E5">
        <w:rPr>
          <w:rFonts w:ascii="Times New Roman" w:eastAsia="Times New Roman" w:hAnsi="Times New Roman" w:cs="B Nazanin" w:hint="cs"/>
          <w:color w:val="auto"/>
          <w:sz w:val="26"/>
          <w:szCs w:val="26"/>
          <w:rtl/>
          <w:lang w:bidi="fa-IR"/>
        </w:rPr>
        <w:t xml:space="preserve"> اطلاعات هویتی در زمان پذیرش بیمار توسط کاربر پذیرش اخذ می گردد اما مددکار اجتماعی می تواند اطلاعات تکمیلی را از همراهان یا مدارک هویتی بیمار کسب کند</w:t>
      </w:r>
      <w:r>
        <w:rPr>
          <w:rFonts w:ascii="Times New Roman" w:eastAsia="Times New Roman" w:hAnsi="Times New Roman" w:cs="B Nazanin" w:hint="cs"/>
          <w:color w:val="auto"/>
          <w:sz w:val="26"/>
          <w:szCs w:val="26"/>
          <w:rtl/>
          <w:lang w:bidi="fa-IR"/>
        </w:rPr>
        <w:t>. لازم است در این قسمت اطلاعات مربوط به نحوه ی ارجاع به مددکار اجتماعی، علت اولیه ی ارجاع و ارجاع دهنده مشخص شود زیرا در مرحله ی ترخیص ایمن بیمار، با توجه به اینکه کدام سازمان و به چه علت بیمار را به بیمارستان ارجاع داده است، فرایند ترخیص بیمار متفاوت خواهد بود.</w:t>
      </w:r>
    </w:p>
    <w:p w14:paraId="202775A6" w14:textId="5316C3A5" w:rsidR="00D929E8" w:rsidRPr="00D929E8" w:rsidRDefault="00D929E8" w:rsidP="00D929E8">
      <w:pPr>
        <w:spacing w:line="360" w:lineRule="auto"/>
        <w:rPr>
          <w:rFonts w:ascii="Times New Roman" w:eastAsia="Times New Roman" w:hAnsi="Times New Roman" w:cs="B Nazanin"/>
          <w:color w:val="auto"/>
          <w:sz w:val="26"/>
          <w:szCs w:val="26"/>
          <w:lang w:bidi="fa-IR"/>
        </w:rPr>
      </w:pPr>
      <w:r w:rsidRPr="00D929E8">
        <w:rPr>
          <w:rFonts w:ascii="Times New Roman" w:eastAsia="Times New Roman" w:hAnsi="Times New Roman" w:cs="B Nazanin" w:hint="cs"/>
          <w:b/>
          <w:bCs/>
          <w:color w:val="auto"/>
          <w:sz w:val="26"/>
          <w:szCs w:val="26"/>
          <w:u w:val="single"/>
          <w:rtl/>
          <w:lang w:bidi="fa-IR"/>
        </w:rPr>
        <w:t>نوع اختلال روانپزشکی (بر اساس تشخیص پزشک):</w:t>
      </w:r>
      <w:r>
        <w:rPr>
          <w:rFonts w:ascii="Times New Roman" w:eastAsia="Times New Roman" w:hAnsi="Times New Roman" w:cs="B Nazanin" w:hint="cs"/>
          <w:b/>
          <w:bCs/>
          <w:color w:val="auto"/>
          <w:sz w:val="26"/>
          <w:szCs w:val="26"/>
          <w:rtl/>
          <w:lang w:bidi="fa-IR"/>
        </w:rPr>
        <w:t xml:space="preserve"> سرفصل های اصلی انواع اختلالات روانپزشکی بر اساس طبقه بندی </w:t>
      </w:r>
      <w:r>
        <w:rPr>
          <w:rFonts w:ascii="Times New Roman" w:eastAsia="Times New Roman" w:hAnsi="Times New Roman" w:cs="B Nazanin"/>
          <w:b/>
          <w:bCs/>
          <w:color w:val="auto"/>
          <w:sz w:val="26"/>
          <w:szCs w:val="26"/>
          <w:lang w:bidi="fa-IR"/>
        </w:rPr>
        <w:t>DSM5</w:t>
      </w:r>
      <w:r>
        <w:rPr>
          <w:rFonts w:ascii="Times New Roman" w:eastAsia="Times New Roman" w:hAnsi="Times New Roman" w:cs="B Nazanin" w:hint="cs"/>
          <w:b/>
          <w:bCs/>
          <w:color w:val="auto"/>
          <w:sz w:val="26"/>
          <w:szCs w:val="26"/>
          <w:rtl/>
          <w:lang w:bidi="fa-IR"/>
        </w:rPr>
        <w:t xml:space="preserve"> شامل موارد ذیل می باشد: </w:t>
      </w:r>
      <w:r w:rsidRPr="00D929E8">
        <w:rPr>
          <w:rFonts w:ascii="Times New Roman" w:eastAsia="Times New Roman" w:hAnsi="Times New Roman" w:cs="B Nazanin"/>
          <w:color w:val="auto"/>
          <w:sz w:val="26"/>
          <w:szCs w:val="26"/>
          <w:rtl/>
          <w:lang w:bidi="fa-IR"/>
        </w:rPr>
        <w:t>اختلالات خلق</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color w:val="auto"/>
          <w:sz w:val="26"/>
          <w:szCs w:val="26"/>
          <w:rtl/>
          <w:lang w:bidi="fa-IR"/>
        </w:rPr>
        <w:t xml:space="preserve"> شامل افسردگ</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color w:val="auto"/>
          <w:sz w:val="26"/>
          <w:szCs w:val="26"/>
          <w:rtl/>
          <w:lang w:bidi="fa-IR"/>
        </w:rPr>
        <w:t xml:space="preserve"> و دوقطب</w:t>
      </w:r>
      <w:r w:rsidRPr="00D929E8">
        <w:rPr>
          <w:rFonts w:ascii="Times New Roman" w:eastAsia="Times New Roman" w:hAnsi="Times New Roman" w:cs="B Nazanin" w:hint="cs"/>
          <w:color w:val="auto"/>
          <w:sz w:val="26"/>
          <w:szCs w:val="26"/>
          <w:rtl/>
          <w:lang w:bidi="fa-IR"/>
        </w:rPr>
        <w:t>ی</w:t>
      </w:r>
      <w:r>
        <w:rPr>
          <w:rFonts w:ascii="Times New Roman" w:eastAsia="Times New Roman" w:hAnsi="Times New Roman" w:cs="B Nazanin" w:hint="cs"/>
          <w:color w:val="auto"/>
          <w:sz w:val="26"/>
          <w:szCs w:val="26"/>
          <w:rtl/>
          <w:lang w:bidi="fa-IR"/>
        </w:rPr>
        <w:t xml:space="preserve">، </w:t>
      </w:r>
      <w:r w:rsidRPr="00D929E8">
        <w:rPr>
          <w:rFonts w:ascii="Times New Roman" w:eastAsia="Times New Roman" w:hAnsi="Times New Roman" w:cs="B Nazanin"/>
          <w:color w:val="auto"/>
          <w:sz w:val="26"/>
          <w:szCs w:val="26"/>
          <w:rtl/>
          <w:lang w:bidi="fa-IR"/>
        </w:rPr>
        <w:t>اختلالات اضطراب</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color w:val="auto"/>
          <w:sz w:val="26"/>
          <w:szCs w:val="26"/>
          <w:rtl/>
          <w:lang w:bidi="fa-IR"/>
        </w:rPr>
        <w:t xml:space="preserve"> شامل فوب</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hint="eastAsia"/>
          <w:color w:val="auto"/>
          <w:sz w:val="26"/>
          <w:szCs w:val="26"/>
          <w:rtl/>
          <w:lang w:bidi="fa-IR"/>
        </w:rPr>
        <w:t>ا،</w:t>
      </w:r>
      <w:r w:rsidRPr="00D929E8">
        <w:rPr>
          <w:rFonts w:ascii="Times New Roman" w:eastAsia="Times New Roman" w:hAnsi="Times New Roman" w:cs="B Nazanin"/>
          <w:color w:val="auto"/>
          <w:sz w:val="26"/>
          <w:szCs w:val="26"/>
          <w:rtl/>
          <w:lang w:bidi="fa-IR"/>
        </w:rPr>
        <w:t xml:space="preserve"> پان</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hint="eastAsia"/>
          <w:color w:val="auto"/>
          <w:sz w:val="26"/>
          <w:szCs w:val="26"/>
          <w:rtl/>
          <w:lang w:bidi="fa-IR"/>
        </w:rPr>
        <w:t>ک،</w:t>
      </w:r>
      <w:r w:rsidRPr="00D929E8">
        <w:rPr>
          <w:rFonts w:ascii="Times New Roman" w:eastAsia="Times New Roman" w:hAnsi="Times New Roman" w:cs="B Nazanin"/>
          <w:color w:val="auto"/>
          <w:sz w:val="26"/>
          <w:szCs w:val="26"/>
          <w:rtl/>
          <w:lang w:bidi="fa-IR"/>
        </w:rPr>
        <w:t xml:space="preserve"> اضطراب اجتماع</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hint="eastAsia"/>
          <w:color w:val="auto"/>
          <w:sz w:val="26"/>
          <w:szCs w:val="26"/>
          <w:rtl/>
          <w:lang w:bidi="fa-IR"/>
        </w:rPr>
        <w:t>،</w:t>
      </w:r>
      <w:r w:rsidRPr="00D929E8">
        <w:rPr>
          <w:rFonts w:ascii="Times New Roman" w:eastAsia="Times New Roman" w:hAnsi="Times New Roman" w:cs="B Nazanin"/>
          <w:color w:val="auto"/>
          <w:sz w:val="26"/>
          <w:szCs w:val="26"/>
          <w:rtl/>
          <w:lang w:bidi="fa-IR"/>
        </w:rPr>
        <w:t xml:space="preserve"> اضطراب فراگ</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hint="eastAsia"/>
          <w:color w:val="auto"/>
          <w:sz w:val="26"/>
          <w:szCs w:val="26"/>
          <w:rtl/>
          <w:lang w:bidi="fa-IR"/>
        </w:rPr>
        <w:t>ر</w:t>
      </w:r>
      <w:r>
        <w:rPr>
          <w:rFonts w:ascii="Times New Roman" w:eastAsia="Times New Roman" w:hAnsi="Times New Roman" w:cs="B Nazanin" w:hint="cs"/>
          <w:color w:val="auto"/>
          <w:sz w:val="26"/>
          <w:szCs w:val="26"/>
          <w:rtl/>
          <w:lang w:bidi="fa-IR"/>
        </w:rPr>
        <w:t xml:space="preserve">، </w:t>
      </w:r>
      <w:r w:rsidRPr="00D929E8">
        <w:rPr>
          <w:rFonts w:ascii="Times New Roman" w:eastAsia="Times New Roman" w:hAnsi="Times New Roman" w:cs="B Nazanin"/>
          <w:color w:val="auto"/>
          <w:sz w:val="26"/>
          <w:szCs w:val="26"/>
          <w:rtl/>
          <w:lang w:bidi="fa-IR"/>
        </w:rPr>
        <w:t>اختلالات وسواس</w:t>
      </w:r>
      <w:r w:rsidRPr="00D929E8">
        <w:rPr>
          <w:rFonts w:ascii="Times New Roman" w:eastAsia="Times New Roman" w:hAnsi="Times New Roman" w:cs="B Nazanin" w:hint="cs"/>
          <w:color w:val="auto"/>
          <w:sz w:val="26"/>
          <w:szCs w:val="26"/>
          <w:rtl/>
          <w:lang w:bidi="fa-IR"/>
        </w:rPr>
        <w:t>ی</w:t>
      </w:r>
      <w:r>
        <w:rPr>
          <w:rFonts w:ascii="Times New Roman" w:eastAsia="Times New Roman" w:hAnsi="Times New Roman" w:cs="B Nazanin" w:hint="cs"/>
          <w:color w:val="auto"/>
          <w:sz w:val="26"/>
          <w:szCs w:val="26"/>
          <w:rtl/>
          <w:lang w:bidi="fa-IR"/>
        </w:rPr>
        <w:t xml:space="preserve">، </w:t>
      </w:r>
      <w:r w:rsidRPr="00D929E8">
        <w:rPr>
          <w:rFonts w:ascii="Times New Roman" w:eastAsia="Times New Roman" w:hAnsi="Times New Roman" w:cs="B Nazanin"/>
          <w:color w:val="auto"/>
          <w:sz w:val="26"/>
          <w:szCs w:val="26"/>
          <w:rtl/>
          <w:lang w:bidi="fa-IR"/>
        </w:rPr>
        <w:t>اختلال استرس پس از سانحه (</w:t>
      </w:r>
      <w:r w:rsidRPr="00D929E8">
        <w:rPr>
          <w:rFonts w:ascii="Times New Roman" w:eastAsia="Times New Roman" w:hAnsi="Times New Roman" w:cs="B Nazanin"/>
          <w:color w:val="auto"/>
          <w:sz w:val="26"/>
          <w:szCs w:val="26"/>
          <w:lang w:bidi="fa-IR"/>
        </w:rPr>
        <w:t>PTSD</w:t>
      </w:r>
      <w:r w:rsidRPr="00D929E8">
        <w:rPr>
          <w:rFonts w:ascii="Times New Roman" w:eastAsia="Times New Roman" w:hAnsi="Times New Roman" w:cs="B Nazanin"/>
          <w:color w:val="auto"/>
          <w:sz w:val="26"/>
          <w:szCs w:val="26"/>
          <w:rtl/>
          <w:lang w:bidi="fa-IR"/>
        </w:rPr>
        <w:t>)</w:t>
      </w:r>
      <w:r>
        <w:rPr>
          <w:rFonts w:ascii="Times New Roman" w:eastAsia="Times New Roman" w:hAnsi="Times New Roman" w:cs="B Nazanin" w:hint="cs"/>
          <w:color w:val="auto"/>
          <w:sz w:val="26"/>
          <w:szCs w:val="26"/>
          <w:rtl/>
          <w:lang w:bidi="fa-IR"/>
        </w:rPr>
        <w:t xml:space="preserve">، </w:t>
      </w:r>
      <w:r w:rsidRPr="00D929E8">
        <w:rPr>
          <w:rFonts w:ascii="Times New Roman" w:eastAsia="Times New Roman" w:hAnsi="Times New Roman" w:cs="B Nazanin"/>
          <w:color w:val="auto"/>
          <w:sz w:val="26"/>
          <w:szCs w:val="26"/>
          <w:rtl/>
          <w:lang w:bidi="fa-IR"/>
        </w:rPr>
        <w:t>اختلال اسک</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hint="eastAsia"/>
          <w:color w:val="auto"/>
          <w:sz w:val="26"/>
          <w:szCs w:val="26"/>
          <w:rtl/>
          <w:lang w:bidi="fa-IR"/>
        </w:rPr>
        <w:t>زوفرن</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color w:val="auto"/>
          <w:sz w:val="26"/>
          <w:szCs w:val="26"/>
          <w:rtl/>
          <w:lang w:bidi="fa-IR"/>
        </w:rPr>
        <w:t xml:space="preserve"> و سا</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hint="eastAsia"/>
          <w:color w:val="auto"/>
          <w:sz w:val="26"/>
          <w:szCs w:val="26"/>
          <w:rtl/>
          <w:lang w:bidi="fa-IR"/>
        </w:rPr>
        <w:t>ر</w:t>
      </w:r>
      <w:r w:rsidRPr="00D929E8">
        <w:rPr>
          <w:rFonts w:ascii="Times New Roman" w:eastAsia="Times New Roman" w:hAnsi="Times New Roman" w:cs="B Nazanin"/>
          <w:color w:val="auto"/>
          <w:sz w:val="26"/>
          <w:szCs w:val="26"/>
          <w:rtl/>
          <w:lang w:bidi="fa-IR"/>
        </w:rPr>
        <w:t xml:space="preserve"> اختلالات سا</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hint="eastAsia"/>
          <w:color w:val="auto"/>
          <w:sz w:val="26"/>
          <w:szCs w:val="26"/>
          <w:rtl/>
          <w:lang w:bidi="fa-IR"/>
        </w:rPr>
        <w:t>کوز</w:t>
      </w:r>
      <w:r>
        <w:rPr>
          <w:rFonts w:ascii="Times New Roman" w:eastAsia="Times New Roman" w:hAnsi="Times New Roman" w:cs="B Nazanin" w:hint="cs"/>
          <w:color w:val="auto"/>
          <w:sz w:val="26"/>
          <w:szCs w:val="26"/>
          <w:rtl/>
          <w:lang w:bidi="fa-IR"/>
        </w:rPr>
        <w:t xml:space="preserve">، </w:t>
      </w:r>
      <w:r w:rsidRPr="00D929E8">
        <w:rPr>
          <w:rFonts w:ascii="Times New Roman" w:eastAsia="Times New Roman" w:hAnsi="Times New Roman" w:cs="B Nazanin"/>
          <w:color w:val="auto"/>
          <w:sz w:val="26"/>
          <w:szCs w:val="26"/>
          <w:rtl/>
          <w:lang w:bidi="fa-IR"/>
        </w:rPr>
        <w:t>اختلالات روان تن</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color w:val="auto"/>
          <w:sz w:val="26"/>
          <w:szCs w:val="26"/>
          <w:rtl/>
          <w:lang w:bidi="fa-IR"/>
        </w:rPr>
        <w:t xml:space="preserve"> (سا</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hint="eastAsia"/>
          <w:color w:val="auto"/>
          <w:sz w:val="26"/>
          <w:szCs w:val="26"/>
          <w:rtl/>
          <w:lang w:bidi="fa-IR"/>
        </w:rPr>
        <w:t>کوسومات</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hint="eastAsia"/>
          <w:color w:val="auto"/>
          <w:sz w:val="26"/>
          <w:szCs w:val="26"/>
          <w:rtl/>
          <w:lang w:bidi="fa-IR"/>
        </w:rPr>
        <w:t>ک</w:t>
      </w:r>
      <w:r w:rsidRPr="00D929E8">
        <w:rPr>
          <w:rFonts w:ascii="Times New Roman" w:eastAsia="Times New Roman" w:hAnsi="Times New Roman" w:cs="B Nazanin"/>
          <w:color w:val="auto"/>
          <w:sz w:val="26"/>
          <w:szCs w:val="26"/>
          <w:rtl/>
          <w:lang w:bidi="fa-IR"/>
        </w:rPr>
        <w:t>)</w:t>
      </w:r>
      <w:r>
        <w:rPr>
          <w:rFonts w:ascii="Times New Roman" w:eastAsia="Times New Roman" w:hAnsi="Times New Roman" w:cs="B Nazanin" w:hint="cs"/>
          <w:color w:val="auto"/>
          <w:sz w:val="26"/>
          <w:szCs w:val="26"/>
          <w:rtl/>
          <w:lang w:bidi="fa-IR"/>
        </w:rPr>
        <w:t xml:space="preserve">، </w:t>
      </w:r>
      <w:r w:rsidRPr="00D929E8">
        <w:rPr>
          <w:rFonts w:ascii="Times New Roman" w:eastAsia="Times New Roman" w:hAnsi="Times New Roman" w:cs="B Nazanin"/>
          <w:color w:val="auto"/>
          <w:sz w:val="26"/>
          <w:szCs w:val="26"/>
          <w:rtl/>
          <w:lang w:bidi="fa-IR"/>
        </w:rPr>
        <w:t>اختلالات شخص</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hint="eastAsia"/>
          <w:color w:val="auto"/>
          <w:sz w:val="26"/>
          <w:szCs w:val="26"/>
          <w:rtl/>
          <w:lang w:bidi="fa-IR"/>
        </w:rPr>
        <w:t>ت</w:t>
      </w:r>
      <w:r>
        <w:rPr>
          <w:rFonts w:ascii="Times New Roman" w:eastAsia="Times New Roman" w:hAnsi="Times New Roman" w:cs="B Nazanin" w:hint="cs"/>
          <w:color w:val="auto"/>
          <w:sz w:val="26"/>
          <w:szCs w:val="26"/>
          <w:rtl/>
          <w:lang w:bidi="fa-IR"/>
        </w:rPr>
        <w:t xml:space="preserve">، </w:t>
      </w:r>
      <w:r w:rsidRPr="00D929E8">
        <w:rPr>
          <w:rFonts w:ascii="Times New Roman" w:eastAsia="Times New Roman" w:hAnsi="Times New Roman" w:cs="B Nazanin"/>
          <w:color w:val="auto"/>
          <w:sz w:val="26"/>
          <w:szCs w:val="26"/>
          <w:rtl/>
          <w:lang w:bidi="fa-IR"/>
        </w:rPr>
        <w:t xml:space="preserve">اختلالات خوردن و </w:t>
      </w:r>
      <w:r w:rsidRPr="00D929E8">
        <w:rPr>
          <w:rFonts w:ascii="Times New Roman" w:eastAsia="Times New Roman" w:hAnsi="Times New Roman" w:cs="B Nazanin" w:hint="eastAsia"/>
          <w:color w:val="auto"/>
          <w:sz w:val="26"/>
          <w:szCs w:val="26"/>
          <w:rtl/>
          <w:lang w:bidi="fa-IR"/>
        </w:rPr>
        <w:t>تغذ</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hint="eastAsia"/>
          <w:color w:val="auto"/>
          <w:sz w:val="26"/>
          <w:szCs w:val="26"/>
          <w:rtl/>
          <w:lang w:bidi="fa-IR"/>
        </w:rPr>
        <w:t>ه</w:t>
      </w:r>
      <w:r>
        <w:rPr>
          <w:rFonts w:ascii="Times New Roman" w:eastAsia="Times New Roman" w:hAnsi="Times New Roman" w:cs="B Nazanin" w:hint="cs"/>
          <w:color w:val="auto"/>
          <w:sz w:val="26"/>
          <w:szCs w:val="26"/>
          <w:rtl/>
          <w:lang w:bidi="fa-IR"/>
        </w:rPr>
        <w:t xml:space="preserve">، </w:t>
      </w:r>
      <w:r w:rsidRPr="00D929E8">
        <w:rPr>
          <w:rFonts w:ascii="Times New Roman" w:eastAsia="Times New Roman" w:hAnsi="Times New Roman" w:cs="B Nazanin"/>
          <w:color w:val="auto"/>
          <w:sz w:val="26"/>
          <w:szCs w:val="26"/>
          <w:rtl/>
          <w:lang w:bidi="fa-IR"/>
        </w:rPr>
        <w:t>اختلالات مصرف مواد و الکل</w:t>
      </w:r>
    </w:p>
    <w:p w14:paraId="45C34AE0" w14:textId="77777777" w:rsidR="00D929E8" w:rsidRPr="005E38E5" w:rsidRDefault="00D929E8" w:rsidP="00F8090D">
      <w:pPr>
        <w:spacing w:line="360" w:lineRule="auto"/>
        <w:rPr>
          <w:sz w:val="26"/>
          <w:szCs w:val="26"/>
        </w:rPr>
      </w:pPr>
    </w:p>
    <w:p w14:paraId="0D85BE3A" w14:textId="189B6E9E" w:rsidR="003646DA" w:rsidRDefault="003646DA" w:rsidP="00F8090D">
      <w:pPr>
        <w:spacing w:line="360" w:lineRule="auto"/>
        <w:rPr>
          <w:rFonts w:ascii="Times New Roman" w:eastAsia="Calibri" w:hAnsi="Times New Roman" w:cs="B Nazanin"/>
          <w:color w:val="auto"/>
          <w:sz w:val="26"/>
          <w:szCs w:val="26"/>
          <w:rtl/>
          <w:lang w:bidi="fa-IR"/>
        </w:rPr>
      </w:pPr>
      <w:r w:rsidRPr="00830CC2">
        <w:rPr>
          <w:rFonts w:ascii="Times New Roman" w:eastAsia="Times New Roman" w:hAnsi="Times New Roman" w:cs="B Nazanin" w:hint="cs"/>
          <w:b/>
          <w:bCs/>
          <w:color w:val="auto"/>
          <w:sz w:val="26"/>
          <w:szCs w:val="26"/>
          <w:u w:val="single"/>
          <w:rtl/>
          <w:lang w:bidi="fa-IR"/>
        </w:rPr>
        <w:t>تریاژ</w:t>
      </w:r>
      <w:r w:rsidRPr="00830CC2">
        <w:rPr>
          <w:rFonts w:ascii="Times New Roman" w:eastAsia="Calibri" w:hAnsi="Times New Roman" w:cs="B Nazanin" w:hint="cs"/>
          <w:b/>
          <w:bCs/>
          <w:color w:val="auto"/>
          <w:sz w:val="26"/>
          <w:szCs w:val="26"/>
          <w:u w:val="single"/>
          <w:rtl/>
          <w:lang w:bidi="fa-IR"/>
        </w:rPr>
        <w:t xml:space="preserve"> ( ارزیابی سریع):</w:t>
      </w:r>
      <w:r w:rsidRPr="00F57035">
        <w:rPr>
          <w:rFonts w:ascii="Times New Roman" w:eastAsia="Calibri" w:hAnsi="Times New Roman" w:cs="B Nazanin" w:hint="cs"/>
          <w:color w:val="auto"/>
          <w:sz w:val="26"/>
          <w:szCs w:val="26"/>
          <w:rtl/>
          <w:lang w:bidi="fa-IR"/>
        </w:rPr>
        <w:t xml:space="preserve"> قسمت تریاژ شامل چهار آیتم گروه های پر خطر (تشخیص اولیه)، شدت وضعیت جسمان</w:t>
      </w:r>
      <w:r>
        <w:rPr>
          <w:rFonts w:ascii="Times New Roman" w:eastAsia="Calibri" w:hAnsi="Times New Roman" w:cs="B Nazanin" w:hint="cs"/>
          <w:color w:val="auto"/>
          <w:sz w:val="26"/>
          <w:szCs w:val="26"/>
          <w:rtl/>
          <w:lang w:bidi="fa-IR"/>
        </w:rPr>
        <w:t>ی</w:t>
      </w:r>
      <w:r w:rsidRPr="00F57035">
        <w:rPr>
          <w:rFonts w:ascii="Times New Roman" w:eastAsia="Calibri" w:hAnsi="Times New Roman" w:cs="B Nazanin" w:hint="cs"/>
          <w:color w:val="auto"/>
          <w:sz w:val="26"/>
          <w:szCs w:val="26"/>
          <w:rtl/>
          <w:lang w:bidi="fa-IR"/>
        </w:rPr>
        <w:t>، پوشش بیمه ای و هویتی و وضعیت همراه موثر</w:t>
      </w:r>
      <w:r>
        <w:rPr>
          <w:rFonts w:ascii="Times New Roman" w:eastAsia="Calibri" w:hAnsi="Times New Roman" w:cs="B Nazanin" w:hint="cs"/>
          <w:color w:val="auto"/>
          <w:sz w:val="26"/>
          <w:szCs w:val="26"/>
          <w:rtl/>
          <w:lang w:bidi="fa-IR"/>
        </w:rPr>
        <w:t xml:space="preserve"> می باشد که مددکار اجتماعی با توجه به ارزیابی سریع در بدو پذیرش بیمار، وضعیت مورد نظر را انتخاب می کند. در این مرحله با توجه به ناکافی بودن اطلاعات و محدود بودن زمان جهت ارزیابی، ممکن است اطلاعات درست و جامعی از بیمار اخذ نشود، تجارب مددکاران اجتماعی نشان می دهد ارزیابی بیماران اعصاب و روان می تواند تا روزهای پایانی ادامه </w:t>
      </w:r>
      <w:r>
        <w:rPr>
          <w:rFonts w:ascii="Times New Roman" w:eastAsia="Calibri" w:hAnsi="Times New Roman" w:cs="B Nazanin" w:hint="cs"/>
          <w:color w:val="auto"/>
          <w:sz w:val="26"/>
          <w:szCs w:val="26"/>
          <w:rtl/>
          <w:lang w:bidi="fa-IR"/>
        </w:rPr>
        <w:lastRenderedPageBreak/>
        <w:t xml:space="preserve">داشته باشد. هدف از انجام تریاژ، کسب اطلاعاتی است که ممکن است صرفا در زمان اولیه ی پذیرش امکان اخذ آن ها وجود داشته باشد و همچنین برقراری ارتباط اولیه و آشنایی با بیمار می باشد. در این قسمت </w:t>
      </w:r>
      <w:r w:rsidRPr="00D3750A">
        <w:rPr>
          <w:rFonts w:ascii="Times New Roman" w:eastAsia="Calibri" w:hAnsi="Times New Roman" w:cs="B Nazanin"/>
          <w:color w:val="auto"/>
          <w:sz w:val="26"/>
          <w:szCs w:val="26"/>
          <w:rtl/>
          <w:lang w:bidi="fa-IR"/>
        </w:rPr>
        <w:t>شرح</w:t>
      </w:r>
      <w:r w:rsidRPr="00D3750A">
        <w:rPr>
          <w:rFonts w:ascii="Times New Roman" w:eastAsia="Calibri" w:hAnsi="Times New Roman" w:cs="B Nazanin" w:hint="cs"/>
          <w:color w:val="auto"/>
          <w:sz w:val="26"/>
          <w:szCs w:val="26"/>
          <w:rtl/>
          <w:lang w:bidi="fa-IR"/>
        </w:rPr>
        <w:t xml:space="preserve"> ارزیابی مددکار اجتماعی به عنوان مدیر مورد و پیشنهاداتی که اعضای تیم بین رشته ای در ارتباط با فرآیند درمان و مراقبت از بیماردارند، نوشته می شود.</w:t>
      </w:r>
    </w:p>
    <w:p w14:paraId="5EDF7808" w14:textId="77777777" w:rsidR="003646DA" w:rsidRDefault="003646DA" w:rsidP="00F8090D">
      <w:pPr>
        <w:spacing w:line="360" w:lineRule="auto"/>
        <w:rPr>
          <w:rFonts w:ascii="Times New Roman" w:eastAsia="Times New Roman" w:hAnsi="Times New Roman" w:cs="B Nazanin"/>
          <w:b/>
          <w:bCs/>
          <w:color w:val="auto"/>
          <w:sz w:val="26"/>
          <w:szCs w:val="26"/>
          <w:rtl/>
          <w:lang w:bidi="fa-IR"/>
        </w:rPr>
      </w:pPr>
      <w:r w:rsidRPr="00830CC2">
        <w:rPr>
          <w:rFonts w:ascii="Times New Roman" w:eastAsia="Times New Roman" w:hAnsi="Times New Roman" w:cs="B Nazanin" w:hint="cs"/>
          <w:b/>
          <w:bCs/>
          <w:color w:val="auto"/>
          <w:sz w:val="26"/>
          <w:szCs w:val="26"/>
          <w:u w:val="single"/>
          <w:rtl/>
          <w:lang w:bidi="fa-IR"/>
        </w:rPr>
        <w:t>ارزیابی جامع:</w:t>
      </w:r>
      <w:r>
        <w:rPr>
          <w:rFonts w:ascii="Times New Roman" w:eastAsia="Times New Roman" w:hAnsi="Times New Roman" w:cs="B Nazanin" w:hint="cs"/>
          <w:b/>
          <w:bCs/>
          <w:color w:val="auto"/>
          <w:sz w:val="26"/>
          <w:szCs w:val="26"/>
          <w:rtl/>
          <w:lang w:bidi="fa-IR"/>
        </w:rPr>
        <w:t xml:space="preserve"> </w:t>
      </w:r>
      <w:r w:rsidRPr="00D45FFB">
        <w:rPr>
          <w:rFonts w:ascii="Times New Roman" w:eastAsia="Times New Roman" w:hAnsi="Times New Roman" w:cs="B Nazanin" w:hint="cs"/>
          <w:color w:val="auto"/>
          <w:sz w:val="26"/>
          <w:szCs w:val="26"/>
          <w:rtl/>
          <w:lang w:bidi="fa-IR"/>
        </w:rPr>
        <w:t>این قسمت شامل موارد زیر می باشد:</w:t>
      </w:r>
    </w:p>
    <w:p w14:paraId="3E0CB741" w14:textId="77777777" w:rsidR="003646DA" w:rsidRDefault="003646DA" w:rsidP="00F8090D">
      <w:pPr>
        <w:pStyle w:val="ListParagraph"/>
        <w:numPr>
          <w:ilvl w:val="0"/>
          <w:numId w:val="20"/>
        </w:numPr>
        <w:bidi/>
        <w:spacing w:line="360" w:lineRule="auto"/>
        <w:rPr>
          <w:rFonts w:ascii="Times New Roman" w:eastAsia="Calibri" w:hAnsi="Times New Roman" w:cs="B Nazanin"/>
          <w:sz w:val="26"/>
          <w:szCs w:val="26"/>
          <w:lang w:bidi="fa-IR"/>
        </w:rPr>
      </w:pPr>
      <w:r w:rsidRPr="00D45FFB">
        <w:rPr>
          <w:rFonts w:ascii="Times New Roman" w:eastAsia="Calibri" w:hAnsi="Times New Roman" w:cs="B Nazanin" w:hint="eastAsia"/>
          <w:b/>
          <w:bCs/>
          <w:sz w:val="26"/>
          <w:szCs w:val="26"/>
          <w:rtl/>
          <w:lang w:bidi="fa-IR"/>
        </w:rPr>
        <w:t>تار</w:t>
      </w:r>
      <w:r w:rsidRPr="00D45FFB">
        <w:rPr>
          <w:rFonts w:ascii="Times New Roman" w:eastAsia="Calibri" w:hAnsi="Times New Roman" w:cs="B Nazanin" w:hint="cs"/>
          <w:b/>
          <w:bCs/>
          <w:sz w:val="26"/>
          <w:szCs w:val="26"/>
          <w:rtl/>
          <w:lang w:bidi="fa-IR"/>
        </w:rPr>
        <w:t>ی</w:t>
      </w:r>
      <w:r w:rsidRPr="00D45FFB">
        <w:rPr>
          <w:rFonts w:ascii="Times New Roman" w:eastAsia="Calibri" w:hAnsi="Times New Roman" w:cs="B Nazanin" w:hint="eastAsia"/>
          <w:b/>
          <w:bCs/>
          <w:sz w:val="26"/>
          <w:szCs w:val="26"/>
          <w:rtl/>
          <w:lang w:bidi="fa-IR"/>
        </w:rPr>
        <w:t>خچه</w:t>
      </w:r>
      <w:r w:rsidRPr="00D45FFB">
        <w:rPr>
          <w:rFonts w:ascii="Times New Roman" w:eastAsia="Calibri" w:hAnsi="Times New Roman" w:cs="B Nazanin"/>
          <w:b/>
          <w:bCs/>
          <w:sz w:val="26"/>
          <w:szCs w:val="26"/>
          <w:rtl/>
          <w:lang w:bidi="fa-IR"/>
        </w:rPr>
        <w:t xml:space="preserve"> </w:t>
      </w:r>
      <w:r w:rsidRPr="00D45FFB">
        <w:rPr>
          <w:rFonts w:ascii="Times New Roman" w:eastAsia="Calibri" w:hAnsi="Times New Roman" w:cs="B Nazanin" w:hint="cs"/>
          <w:b/>
          <w:bCs/>
          <w:sz w:val="26"/>
          <w:szCs w:val="26"/>
          <w:rtl/>
          <w:lang w:bidi="fa-IR"/>
        </w:rPr>
        <w:t>ی</w:t>
      </w:r>
      <w:r w:rsidRPr="00D45FFB">
        <w:rPr>
          <w:rFonts w:ascii="Times New Roman" w:eastAsia="Calibri" w:hAnsi="Times New Roman" w:cs="B Nazanin"/>
          <w:b/>
          <w:bCs/>
          <w:sz w:val="26"/>
          <w:szCs w:val="26"/>
          <w:rtl/>
          <w:lang w:bidi="fa-IR"/>
        </w:rPr>
        <w:t xml:space="preserve"> ب</w:t>
      </w:r>
      <w:r w:rsidRPr="00D45FFB">
        <w:rPr>
          <w:rFonts w:ascii="Times New Roman" w:eastAsia="Calibri" w:hAnsi="Times New Roman" w:cs="B Nazanin" w:hint="cs"/>
          <w:b/>
          <w:bCs/>
          <w:sz w:val="26"/>
          <w:szCs w:val="26"/>
          <w:rtl/>
          <w:lang w:bidi="fa-IR"/>
        </w:rPr>
        <w:t>ی</w:t>
      </w:r>
      <w:r w:rsidRPr="00D45FFB">
        <w:rPr>
          <w:rFonts w:ascii="Times New Roman" w:eastAsia="Calibri" w:hAnsi="Times New Roman" w:cs="B Nazanin" w:hint="eastAsia"/>
          <w:b/>
          <w:bCs/>
          <w:sz w:val="26"/>
          <w:szCs w:val="26"/>
          <w:rtl/>
          <w:lang w:bidi="fa-IR"/>
        </w:rPr>
        <w:t>مار</w:t>
      </w:r>
      <w:r w:rsidRPr="00D45FFB">
        <w:rPr>
          <w:rFonts w:ascii="Times New Roman" w:eastAsia="Calibri" w:hAnsi="Times New Roman" w:cs="B Nazanin" w:hint="cs"/>
          <w:b/>
          <w:bCs/>
          <w:sz w:val="26"/>
          <w:szCs w:val="26"/>
          <w:rtl/>
          <w:lang w:bidi="fa-IR"/>
        </w:rPr>
        <w:t>ی:</w:t>
      </w:r>
      <w:r w:rsidRPr="00D45FFB">
        <w:rPr>
          <w:rFonts w:ascii="Times New Roman" w:eastAsia="Calibri" w:hAnsi="Times New Roman" w:cs="B Nazanin" w:hint="cs"/>
          <w:sz w:val="26"/>
          <w:szCs w:val="26"/>
          <w:rtl/>
          <w:lang w:bidi="fa-IR"/>
        </w:rPr>
        <w:t xml:space="preserve"> </w:t>
      </w:r>
      <w:r>
        <w:rPr>
          <w:rFonts w:ascii="Times New Roman" w:eastAsia="Calibri" w:hAnsi="Times New Roman" w:cs="B Nazanin" w:hint="cs"/>
          <w:sz w:val="26"/>
          <w:szCs w:val="26"/>
          <w:rtl/>
          <w:lang w:bidi="fa-IR"/>
        </w:rPr>
        <w:t xml:space="preserve">در این بخش به </w:t>
      </w:r>
      <w:r w:rsidRPr="00D45FFB">
        <w:rPr>
          <w:rFonts w:ascii="Times New Roman" w:eastAsia="Calibri" w:hAnsi="Times New Roman" w:cs="B Nazanin"/>
          <w:sz w:val="26"/>
          <w:szCs w:val="26"/>
          <w:rtl/>
          <w:lang w:bidi="fa-IR"/>
        </w:rPr>
        <w:t xml:space="preserve">سابقه </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بستر</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hint="eastAsia"/>
          <w:sz w:val="26"/>
          <w:szCs w:val="26"/>
          <w:rtl/>
          <w:lang w:bidi="fa-IR"/>
        </w:rPr>
        <w:t>،</w:t>
      </w:r>
      <w:r w:rsidRPr="00D45FFB">
        <w:rPr>
          <w:rFonts w:ascii="Times New Roman" w:eastAsia="Calibri" w:hAnsi="Times New Roman" w:cs="B Nazanin"/>
          <w:sz w:val="26"/>
          <w:szCs w:val="26"/>
          <w:rtl/>
          <w:lang w:bidi="fa-IR"/>
        </w:rPr>
        <w:t xml:space="preserve"> تعداد دفعات عود، ب</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hint="eastAsia"/>
          <w:sz w:val="26"/>
          <w:szCs w:val="26"/>
          <w:rtl/>
          <w:lang w:bidi="fa-IR"/>
        </w:rPr>
        <w:t>مار</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ها</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جسم</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(مانند ب</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hint="eastAsia"/>
          <w:sz w:val="26"/>
          <w:szCs w:val="26"/>
          <w:rtl/>
          <w:lang w:bidi="fa-IR"/>
        </w:rPr>
        <w:t>مار</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ها</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قلب</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hint="eastAsia"/>
          <w:sz w:val="26"/>
          <w:szCs w:val="26"/>
          <w:rtl/>
          <w:lang w:bidi="fa-IR"/>
        </w:rPr>
        <w:t>،</w:t>
      </w:r>
      <w:r w:rsidRPr="00D45FFB">
        <w:rPr>
          <w:rFonts w:ascii="Times New Roman" w:eastAsia="Calibri" w:hAnsi="Times New Roman" w:cs="B Nazanin"/>
          <w:sz w:val="26"/>
          <w:szCs w:val="26"/>
          <w:rtl/>
          <w:lang w:bidi="fa-IR"/>
        </w:rPr>
        <w:t xml:space="preserve"> ا</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hint="eastAsia"/>
          <w:sz w:val="26"/>
          <w:szCs w:val="26"/>
          <w:rtl/>
          <w:lang w:bidi="fa-IR"/>
        </w:rPr>
        <w:t>دز،</w:t>
      </w:r>
      <w:r w:rsidRPr="00D45FFB">
        <w:rPr>
          <w:rFonts w:ascii="Times New Roman" w:eastAsia="Calibri" w:hAnsi="Times New Roman" w:cs="B Nazanin"/>
          <w:sz w:val="26"/>
          <w:szCs w:val="26"/>
          <w:rtl/>
          <w:lang w:bidi="fa-IR"/>
        </w:rPr>
        <w:t xml:space="preserve"> سرطان، ب</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hint="eastAsia"/>
          <w:sz w:val="26"/>
          <w:szCs w:val="26"/>
          <w:rtl/>
          <w:lang w:bidi="fa-IR"/>
        </w:rPr>
        <w:t>مار</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ها</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خاص)، معلول</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hint="eastAsia"/>
          <w:sz w:val="26"/>
          <w:szCs w:val="26"/>
          <w:rtl/>
          <w:lang w:bidi="fa-IR"/>
        </w:rPr>
        <w:t>ت</w:t>
      </w:r>
      <w:r w:rsidRPr="00D45FFB">
        <w:rPr>
          <w:rFonts w:ascii="Times New Roman" w:eastAsia="Calibri" w:hAnsi="Times New Roman" w:cs="B Nazanin"/>
          <w:sz w:val="26"/>
          <w:szCs w:val="26"/>
          <w:rtl/>
          <w:lang w:bidi="fa-IR"/>
        </w:rPr>
        <w:t xml:space="preserve"> ها و ناتوان</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ها</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جسم</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و روان</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hint="eastAsia"/>
          <w:sz w:val="26"/>
          <w:szCs w:val="26"/>
          <w:rtl/>
          <w:lang w:bidi="fa-IR"/>
        </w:rPr>
        <w:t>،</w:t>
      </w:r>
      <w:r w:rsidRPr="00D45FFB">
        <w:rPr>
          <w:rFonts w:ascii="Times New Roman" w:eastAsia="Calibri" w:hAnsi="Times New Roman" w:cs="B Nazanin"/>
          <w:sz w:val="26"/>
          <w:szCs w:val="26"/>
          <w:rtl/>
          <w:lang w:bidi="fa-IR"/>
        </w:rPr>
        <w:t xml:space="preserve"> منبع ارجاع، شدت ب</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hint="eastAsia"/>
          <w:sz w:val="26"/>
          <w:szCs w:val="26"/>
          <w:rtl/>
          <w:lang w:bidi="fa-IR"/>
        </w:rPr>
        <w:t>مار</w:t>
      </w:r>
      <w:r w:rsidRPr="00D45FFB">
        <w:rPr>
          <w:rFonts w:ascii="Times New Roman" w:eastAsia="Calibri" w:hAnsi="Times New Roman" w:cs="B Nazanin" w:hint="cs"/>
          <w:sz w:val="26"/>
          <w:szCs w:val="26"/>
          <w:rtl/>
          <w:lang w:bidi="fa-IR"/>
        </w:rPr>
        <w:t>ی</w:t>
      </w:r>
      <w:r>
        <w:rPr>
          <w:rFonts w:ascii="Times New Roman" w:eastAsia="Calibri" w:hAnsi="Times New Roman" w:cs="B Nazanin" w:hint="cs"/>
          <w:sz w:val="26"/>
          <w:szCs w:val="26"/>
          <w:rtl/>
          <w:lang w:bidi="fa-IR"/>
        </w:rPr>
        <w:t xml:space="preserve"> و </w:t>
      </w:r>
      <w:r w:rsidRPr="00D45FFB">
        <w:rPr>
          <w:rFonts w:ascii="Times New Roman" w:eastAsia="Calibri" w:hAnsi="Times New Roman" w:cs="B Nazanin"/>
          <w:sz w:val="26"/>
          <w:szCs w:val="26"/>
          <w:rtl/>
          <w:lang w:bidi="fa-IR"/>
        </w:rPr>
        <w:t>تشخ</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hint="eastAsia"/>
          <w:sz w:val="26"/>
          <w:szCs w:val="26"/>
          <w:rtl/>
          <w:lang w:bidi="fa-IR"/>
        </w:rPr>
        <w:t>ص</w:t>
      </w:r>
      <w:r w:rsidRPr="00D45FFB">
        <w:rPr>
          <w:rFonts w:ascii="Times New Roman" w:eastAsia="Calibri" w:hAnsi="Times New Roman" w:cs="B Nazanin"/>
          <w:sz w:val="26"/>
          <w:szCs w:val="26"/>
          <w:rtl/>
          <w:lang w:bidi="fa-IR"/>
        </w:rPr>
        <w:t xml:space="preserve"> ها</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قبل</w:t>
      </w:r>
      <w:r w:rsidRPr="00D45FFB">
        <w:rPr>
          <w:rFonts w:ascii="Times New Roman" w:eastAsia="Calibri" w:hAnsi="Times New Roman" w:cs="B Nazanin" w:hint="cs"/>
          <w:sz w:val="26"/>
          <w:szCs w:val="26"/>
          <w:rtl/>
          <w:lang w:bidi="fa-IR"/>
        </w:rPr>
        <w:t>ی</w:t>
      </w:r>
      <w:r>
        <w:rPr>
          <w:rFonts w:ascii="Times New Roman" w:eastAsia="Calibri" w:hAnsi="Times New Roman" w:cs="B Nazanin" w:hint="cs"/>
          <w:sz w:val="26"/>
          <w:szCs w:val="26"/>
          <w:rtl/>
          <w:lang w:bidi="fa-IR"/>
        </w:rPr>
        <w:t xml:space="preserve"> اشاره می شود.</w:t>
      </w:r>
    </w:p>
    <w:p w14:paraId="08DF051E" w14:textId="77777777" w:rsidR="003646DA" w:rsidRDefault="003646DA" w:rsidP="00F8090D">
      <w:pPr>
        <w:pStyle w:val="ListParagraph"/>
        <w:numPr>
          <w:ilvl w:val="0"/>
          <w:numId w:val="20"/>
        </w:numPr>
        <w:bidi/>
        <w:spacing w:line="360" w:lineRule="auto"/>
        <w:rPr>
          <w:rFonts w:ascii="Times New Roman" w:eastAsia="Calibri" w:hAnsi="Times New Roman" w:cs="B Nazanin"/>
          <w:sz w:val="26"/>
          <w:szCs w:val="26"/>
          <w:lang w:bidi="fa-IR"/>
        </w:rPr>
      </w:pPr>
      <w:r w:rsidRPr="00D45FFB">
        <w:rPr>
          <w:rFonts w:ascii="Times New Roman" w:eastAsia="Calibri" w:hAnsi="Times New Roman" w:cs="B Nazanin" w:hint="eastAsia"/>
          <w:b/>
          <w:bCs/>
          <w:sz w:val="26"/>
          <w:szCs w:val="26"/>
          <w:rtl/>
          <w:lang w:bidi="fa-IR"/>
        </w:rPr>
        <w:t>عملکرد</w:t>
      </w:r>
      <w:r w:rsidRPr="00D45FFB">
        <w:rPr>
          <w:rFonts w:ascii="Times New Roman" w:eastAsia="Calibri" w:hAnsi="Times New Roman" w:cs="B Nazanin"/>
          <w:b/>
          <w:bCs/>
          <w:sz w:val="26"/>
          <w:szCs w:val="26"/>
          <w:rtl/>
          <w:lang w:bidi="fa-IR"/>
        </w:rPr>
        <w:t xml:space="preserve"> فرد</w:t>
      </w:r>
      <w:r w:rsidRPr="00D45FFB">
        <w:rPr>
          <w:rFonts w:ascii="Times New Roman" w:eastAsia="Calibri" w:hAnsi="Times New Roman" w:cs="B Nazanin" w:hint="cs"/>
          <w:b/>
          <w:bCs/>
          <w:sz w:val="26"/>
          <w:szCs w:val="26"/>
          <w:rtl/>
          <w:lang w:bidi="fa-IR"/>
        </w:rPr>
        <w:t>ی</w:t>
      </w:r>
      <w:r w:rsidRPr="00D45FFB">
        <w:rPr>
          <w:rFonts w:ascii="Times New Roman" w:eastAsia="Calibri" w:hAnsi="Times New Roman" w:cs="B Nazanin"/>
          <w:b/>
          <w:bCs/>
          <w:sz w:val="26"/>
          <w:szCs w:val="26"/>
          <w:rtl/>
          <w:lang w:bidi="fa-IR"/>
        </w:rPr>
        <w:t xml:space="preserve"> ب</w:t>
      </w:r>
      <w:r w:rsidRPr="00D45FFB">
        <w:rPr>
          <w:rFonts w:ascii="Times New Roman" w:eastAsia="Calibri" w:hAnsi="Times New Roman" w:cs="B Nazanin" w:hint="cs"/>
          <w:b/>
          <w:bCs/>
          <w:sz w:val="26"/>
          <w:szCs w:val="26"/>
          <w:rtl/>
          <w:lang w:bidi="fa-IR"/>
        </w:rPr>
        <w:t>ی</w:t>
      </w:r>
      <w:r w:rsidRPr="00D45FFB">
        <w:rPr>
          <w:rFonts w:ascii="Times New Roman" w:eastAsia="Calibri" w:hAnsi="Times New Roman" w:cs="B Nazanin" w:hint="eastAsia"/>
          <w:b/>
          <w:bCs/>
          <w:sz w:val="26"/>
          <w:szCs w:val="26"/>
          <w:rtl/>
          <w:lang w:bidi="fa-IR"/>
        </w:rPr>
        <w:t>مار</w:t>
      </w:r>
      <w:r w:rsidRPr="00D45FFB">
        <w:rPr>
          <w:rFonts w:ascii="Times New Roman" w:eastAsia="Calibri" w:hAnsi="Times New Roman" w:cs="B Nazanin" w:hint="cs"/>
          <w:b/>
          <w:bCs/>
          <w:sz w:val="26"/>
          <w:szCs w:val="26"/>
          <w:rtl/>
          <w:lang w:bidi="fa-IR"/>
        </w:rPr>
        <w:t>:</w:t>
      </w:r>
      <w:r w:rsidRPr="00D45FFB">
        <w:rPr>
          <w:rFonts w:ascii="Times New Roman" w:eastAsia="Calibri" w:hAnsi="Times New Roman" w:cs="B Nazanin" w:hint="cs"/>
          <w:sz w:val="26"/>
          <w:szCs w:val="26"/>
          <w:rtl/>
          <w:lang w:bidi="fa-IR"/>
        </w:rPr>
        <w:t xml:space="preserve"> </w:t>
      </w:r>
      <w:r>
        <w:rPr>
          <w:rFonts w:ascii="Times New Roman" w:eastAsia="Calibri" w:hAnsi="Times New Roman" w:cs="B Nazanin" w:hint="cs"/>
          <w:sz w:val="26"/>
          <w:szCs w:val="26"/>
          <w:rtl/>
          <w:lang w:bidi="fa-IR"/>
        </w:rPr>
        <w:t xml:space="preserve">این بخش شامل توضیح در مورد </w:t>
      </w:r>
      <w:r w:rsidRPr="00D45FFB">
        <w:rPr>
          <w:rFonts w:ascii="Times New Roman" w:eastAsia="Calibri" w:hAnsi="Times New Roman" w:cs="B Nazanin"/>
          <w:sz w:val="26"/>
          <w:szCs w:val="26"/>
          <w:rtl/>
          <w:lang w:bidi="fa-IR"/>
        </w:rPr>
        <w:t>توانايي انجام فعاليت هاي روزانه و شخص</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مانند مصرف دارو، تغذيه، رعا</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hint="eastAsia"/>
          <w:sz w:val="26"/>
          <w:szCs w:val="26"/>
          <w:rtl/>
          <w:lang w:bidi="fa-IR"/>
        </w:rPr>
        <w:t>ت</w:t>
      </w:r>
      <w:r w:rsidRPr="00D45FFB">
        <w:rPr>
          <w:rFonts w:ascii="Times New Roman" w:eastAsia="Calibri" w:hAnsi="Times New Roman" w:cs="B Nazanin"/>
          <w:sz w:val="26"/>
          <w:szCs w:val="26"/>
          <w:rtl/>
          <w:lang w:bidi="fa-IR"/>
        </w:rPr>
        <w:t xml:space="preserve"> بهداشت فرد</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و حمام کردن</w:t>
      </w:r>
      <w:r>
        <w:rPr>
          <w:rFonts w:ascii="Times New Roman" w:eastAsia="Calibri" w:hAnsi="Times New Roman" w:cs="B Nazanin" w:hint="cs"/>
          <w:sz w:val="26"/>
          <w:szCs w:val="26"/>
          <w:rtl/>
          <w:lang w:bidi="fa-IR"/>
        </w:rPr>
        <w:t xml:space="preserve"> می باشد. </w:t>
      </w:r>
    </w:p>
    <w:p w14:paraId="671A9FA2" w14:textId="77777777" w:rsidR="006F4EF4" w:rsidRDefault="003646DA" w:rsidP="00F8090D">
      <w:pPr>
        <w:pStyle w:val="ListParagraph"/>
        <w:numPr>
          <w:ilvl w:val="0"/>
          <w:numId w:val="20"/>
        </w:numPr>
        <w:bidi/>
        <w:spacing w:line="360" w:lineRule="auto"/>
        <w:rPr>
          <w:rFonts w:ascii="Times New Roman" w:eastAsia="Calibri" w:hAnsi="Times New Roman" w:cs="B Nazanin"/>
          <w:sz w:val="26"/>
          <w:szCs w:val="26"/>
          <w:lang w:bidi="fa-IR"/>
        </w:rPr>
      </w:pPr>
      <w:r w:rsidRPr="00BD56FA">
        <w:rPr>
          <w:rFonts w:ascii="Times New Roman" w:eastAsia="Calibri" w:hAnsi="Times New Roman" w:cs="B Nazanin" w:hint="eastAsia"/>
          <w:b/>
          <w:bCs/>
          <w:sz w:val="26"/>
          <w:szCs w:val="26"/>
          <w:rtl/>
          <w:lang w:bidi="fa-IR"/>
        </w:rPr>
        <w:t>اطلاعات</w:t>
      </w:r>
      <w:r w:rsidRPr="00BD56FA">
        <w:rPr>
          <w:rFonts w:ascii="Times New Roman" w:eastAsia="Calibri" w:hAnsi="Times New Roman" w:cs="B Nazanin"/>
          <w:b/>
          <w:bCs/>
          <w:sz w:val="26"/>
          <w:szCs w:val="26"/>
          <w:rtl/>
          <w:lang w:bidi="fa-IR"/>
        </w:rPr>
        <w:t xml:space="preserve"> و روابط خانوادگ</w:t>
      </w:r>
      <w:r w:rsidRPr="00BD56FA">
        <w:rPr>
          <w:rFonts w:ascii="Times New Roman" w:eastAsia="Calibri" w:hAnsi="Times New Roman" w:cs="B Nazanin" w:hint="cs"/>
          <w:b/>
          <w:bCs/>
          <w:sz w:val="26"/>
          <w:szCs w:val="26"/>
          <w:rtl/>
          <w:lang w:bidi="fa-IR"/>
        </w:rPr>
        <w:t>ی:</w:t>
      </w:r>
      <w:r w:rsidRPr="00BD56FA">
        <w:rPr>
          <w:rFonts w:ascii="Times New Roman" w:eastAsia="Calibri" w:hAnsi="Times New Roman" w:cs="B Nazanin" w:hint="cs"/>
          <w:sz w:val="26"/>
          <w:szCs w:val="26"/>
          <w:rtl/>
          <w:lang w:bidi="fa-IR"/>
        </w:rPr>
        <w:t xml:space="preserve"> </w:t>
      </w:r>
      <w:r>
        <w:rPr>
          <w:rFonts w:ascii="Times New Roman" w:eastAsia="Calibri" w:hAnsi="Times New Roman" w:cs="B Nazanin" w:hint="cs"/>
          <w:sz w:val="26"/>
          <w:szCs w:val="26"/>
          <w:rtl/>
          <w:lang w:bidi="fa-IR"/>
        </w:rPr>
        <w:t xml:space="preserve">در این قسمت موارد زیر تشریح می شود: </w:t>
      </w:r>
      <w:r w:rsidRPr="00BD56FA">
        <w:rPr>
          <w:rFonts w:ascii="Times New Roman" w:eastAsia="Calibri" w:hAnsi="Times New Roman" w:cs="B Nazanin"/>
          <w:sz w:val="26"/>
          <w:szCs w:val="26"/>
          <w:rtl/>
          <w:lang w:bidi="fa-IR"/>
        </w:rPr>
        <w:t>ترس</w:t>
      </w:r>
      <w:r w:rsidRPr="00BD56FA">
        <w:rPr>
          <w:rFonts w:ascii="Times New Roman" w:eastAsia="Calibri" w:hAnsi="Times New Roman" w:cs="B Nazanin" w:hint="cs"/>
          <w:sz w:val="26"/>
          <w:szCs w:val="26"/>
          <w:rtl/>
          <w:lang w:bidi="fa-IR"/>
        </w:rPr>
        <w:t>ی</w:t>
      </w:r>
      <w:r w:rsidRPr="00BD56FA">
        <w:rPr>
          <w:rFonts w:ascii="Times New Roman" w:eastAsia="Calibri" w:hAnsi="Times New Roman" w:cs="B Nazanin" w:hint="eastAsia"/>
          <w:sz w:val="26"/>
          <w:szCs w:val="26"/>
          <w:rtl/>
          <w:lang w:bidi="fa-IR"/>
        </w:rPr>
        <w:t>م</w:t>
      </w:r>
      <w:r w:rsidRPr="00BD56FA">
        <w:rPr>
          <w:rFonts w:ascii="Times New Roman" w:eastAsia="Calibri" w:hAnsi="Times New Roman" w:cs="B Nazanin"/>
          <w:sz w:val="26"/>
          <w:szCs w:val="26"/>
          <w:rtl/>
          <w:lang w:bidi="fa-IR"/>
        </w:rPr>
        <w:t xml:space="preserve"> شجره نامه خانواده ، ماه</w:t>
      </w:r>
      <w:r w:rsidRPr="00BD56FA">
        <w:rPr>
          <w:rFonts w:ascii="Times New Roman" w:eastAsia="Calibri" w:hAnsi="Times New Roman" w:cs="B Nazanin" w:hint="cs"/>
          <w:sz w:val="26"/>
          <w:szCs w:val="26"/>
          <w:rtl/>
          <w:lang w:bidi="fa-IR"/>
        </w:rPr>
        <w:t>ی</w:t>
      </w:r>
      <w:r w:rsidRPr="00BD56FA">
        <w:rPr>
          <w:rFonts w:ascii="Times New Roman" w:eastAsia="Calibri" w:hAnsi="Times New Roman" w:cs="B Nazanin" w:hint="eastAsia"/>
          <w:sz w:val="26"/>
          <w:szCs w:val="26"/>
          <w:rtl/>
          <w:lang w:bidi="fa-IR"/>
        </w:rPr>
        <w:t>ت</w:t>
      </w:r>
      <w:r w:rsidRPr="00BD56FA">
        <w:rPr>
          <w:rFonts w:ascii="Times New Roman" w:eastAsia="Calibri" w:hAnsi="Times New Roman" w:cs="B Nazanin"/>
          <w:sz w:val="26"/>
          <w:szCs w:val="26"/>
          <w:rtl/>
          <w:lang w:bidi="fa-IR"/>
        </w:rPr>
        <w:t xml:space="preserve"> روابط فعل</w:t>
      </w:r>
      <w:r w:rsidRPr="00BD56FA">
        <w:rPr>
          <w:rFonts w:ascii="Times New Roman" w:eastAsia="Calibri" w:hAnsi="Times New Roman" w:cs="B Nazanin" w:hint="cs"/>
          <w:sz w:val="26"/>
          <w:szCs w:val="26"/>
          <w:rtl/>
          <w:lang w:bidi="fa-IR"/>
        </w:rPr>
        <w:t>ی</w:t>
      </w:r>
      <w:r w:rsidRPr="00BD56FA">
        <w:rPr>
          <w:rFonts w:ascii="Times New Roman" w:eastAsia="Calibri" w:hAnsi="Times New Roman" w:cs="B Nazanin"/>
          <w:sz w:val="26"/>
          <w:szCs w:val="26"/>
          <w:rtl/>
          <w:lang w:bidi="fa-IR"/>
        </w:rPr>
        <w:t xml:space="preserve"> ، وضع</w:t>
      </w:r>
      <w:r w:rsidRPr="00BD56FA">
        <w:rPr>
          <w:rFonts w:ascii="Times New Roman" w:eastAsia="Calibri" w:hAnsi="Times New Roman" w:cs="B Nazanin" w:hint="cs"/>
          <w:sz w:val="26"/>
          <w:szCs w:val="26"/>
          <w:rtl/>
          <w:lang w:bidi="fa-IR"/>
        </w:rPr>
        <w:t>ی</w:t>
      </w:r>
      <w:r w:rsidRPr="00BD56FA">
        <w:rPr>
          <w:rFonts w:ascii="Times New Roman" w:eastAsia="Calibri" w:hAnsi="Times New Roman" w:cs="B Nazanin" w:hint="eastAsia"/>
          <w:sz w:val="26"/>
          <w:szCs w:val="26"/>
          <w:rtl/>
          <w:lang w:bidi="fa-IR"/>
        </w:rPr>
        <w:t>ت</w:t>
      </w:r>
      <w:r w:rsidRPr="00BD56FA">
        <w:rPr>
          <w:rFonts w:ascii="Times New Roman" w:eastAsia="Calibri" w:hAnsi="Times New Roman" w:cs="B Nazanin"/>
          <w:sz w:val="26"/>
          <w:szCs w:val="26"/>
          <w:rtl/>
          <w:lang w:bidi="fa-IR"/>
        </w:rPr>
        <w:t xml:space="preserve"> زندگ</w:t>
      </w:r>
      <w:r w:rsidRPr="00BD56FA">
        <w:rPr>
          <w:rFonts w:ascii="Times New Roman" w:eastAsia="Calibri" w:hAnsi="Times New Roman" w:cs="B Nazanin" w:hint="cs"/>
          <w:sz w:val="26"/>
          <w:szCs w:val="26"/>
          <w:rtl/>
          <w:lang w:bidi="fa-IR"/>
        </w:rPr>
        <w:t>ی</w:t>
      </w:r>
      <w:r w:rsidRPr="00BD56FA">
        <w:rPr>
          <w:rFonts w:ascii="Times New Roman" w:eastAsia="Calibri" w:hAnsi="Times New Roman" w:cs="B Nazanin"/>
          <w:sz w:val="26"/>
          <w:szCs w:val="26"/>
          <w:rtl/>
          <w:lang w:bidi="fa-IR"/>
        </w:rPr>
        <w:t xml:space="preserve"> </w:t>
      </w:r>
      <w:r w:rsidRPr="00BD56FA">
        <w:rPr>
          <w:rFonts w:ascii="Times New Roman" w:eastAsia="Calibri" w:hAnsi="Times New Roman" w:cs="B Nazanin" w:hint="cs"/>
          <w:sz w:val="26"/>
          <w:szCs w:val="26"/>
          <w:rtl/>
          <w:lang w:bidi="fa-IR"/>
        </w:rPr>
        <w:t>(به</w:t>
      </w:r>
      <w:r w:rsidRPr="00BD56FA">
        <w:rPr>
          <w:rFonts w:ascii="Times New Roman" w:eastAsia="Calibri" w:hAnsi="Times New Roman" w:cs="B Nazanin"/>
          <w:sz w:val="26"/>
          <w:szCs w:val="26"/>
          <w:rtl/>
          <w:lang w:bidi="fa-IR"/>
        </w:rPr>
        <w:t xml:space="preserve"> عنوان مثال ، به تنها</w:t>
      </w:r>
      <w:r w:rsidRPr="00BD56FA">
        <w:rPr>
          <w:rFonts w:ascii="Times New Roman" w:eastAsia="Calibri" w:hAnsi="Times New Roman" w:cs="B Nazanin" w:hint="cs"/>
          <w:sz w:val="26"/>
          <w:szCs w:val="26"/>
          <w:rtl/>
          <w:lang w:bidi="fa-IR"/>
        </w:rPr>
        <w:t>یی</w:t>
      </w:r>
      <w:r w:rsidRPr="00BD56FA">
        <w:rPr>
          <w:rFonts w:ascii="Times New Roman" w:eastAsia="Calibri" w:hAnsi="Times New Roman" w:cs="B Nazanin"/>
          <w:sz w:val="26"/>
          <w:szCs w:val="26"/>
          <w:rtl/>
          <w:lang w:bidi="fa-IR"/>
        </w:rPr>
        <w:t xml:space="preserve"> </w:t>
      </w:r>
      <w:r w:rsidRPr="00BD56FA">
        <w:rPr>
          <w:rFonts w:ascii="Times New Roman" w:eastAsia="Calibri" w:hAnsi="Times New Roman" w:cs="B Nazanin" w:hint="cs"/>
          <w:sz w:val="26"/>
          <w:szCs w:val="26"/>
          <w:rtl/>
          <w:lang w:bidi="fa-IR"/>
        </w:rPr>
        <w:t>ی</w:t>
      </w:r>
      <w:r w:rsidRPr="00BD56FA">
        <w:rPr>
          <w:rFonts w:ascii="Times New Roman" w:eastAsia="Calibri" w:hAnsi="Times New Roman" w:cs="B Nazanin" w:hint="eastAsia"/>
          <w:sz w:val="26"/>
          <w:szCs w:val="26"/>
          <w:rtl/>
          <w:lang w:bidi="fa-IR"/>
        </w:rPr>
        <w:t>ا</w:t>
      </w:r>
      <w:r w:rsidRPr="00BD56FA">
        <w:rPr>
          <w:rFonts w:ascii="Times New Roman" w:eastAsia="Calibri" w:hAnsi="Times New Roman" w:cs="B Nazanin"/>
          <w:sz w:val="26"/>
          <w:szCs w:val="26"/>
          <w:rtl/>
          <w:lang w:bidi="fa-IR"/>
        </w:rPr>
        <w:t xml:space="preserve"> با د</w:t>
      </w:r>
      <w:r w:rsidRPr="00BD56FA">
        <w:rPr>
          <w:rFonts w:ascii="Times New Roman" w:eastAsia="Calibri" w:hAnsi="Times New Roman" w:cs="B Nazanin" w:hint="cs"/>
          <w:sz w:val="26"/>
          <w:szCs w:val="26"/>
          <w:rtl/>
          <w:lang w:bidi="fa-IR"/>
        </w:rPr>
        <w:t>ی</w:t>
      </w:r>
      <w:r w:rsidRPr="00BD56FA">
        <w:rPr>
          <w:rFonts w:ascii="Times New Roman" w:eastAsia="Calibri" w:hAnsi="Times New Roman" w:cs="B Nazanin" w:hint="eastAsia"/>
          <w:sz w:val="26"/>
          <w:szCs w:val="26"/>
          <w:rtl/>
          <w:lang w:bidi="fa-IR"/>
        </w:rPr>
        <w:t>گران</w:t>
      </w:r>
      <w:r w:rsidRPr="00BD56FA">
        <w:rPr>
          <w:rFonts w:ascii="Times New Roman" w:eastAsia="Calibri" w:hAnsi="Times New Roman" w:cs="B Nazanin" w:hint="cs"/>
          <w:sz w:val="26"/>
          <w:szCs w:val="26"/>
          <w:rtl/>
          <w:lang w:bidi="fa-IR"/>
        </w:rPr>
        <w:t xml:space="preserve">) </w:t>
      </w:r>
      <w:r w:rsidRPr="00BD56FA">
        <w:rPr>
          <w:rFonts w:ascii="Times New Roman" w:eastAsia="Calibri" w:hAnsi="Times New Roman" w:cs="B Nazanin"/>
          <w:sz w:val="26"/>
          <w:szCs w:val="26"/>
          <w:rtl/>
          <w:lang w:bidi="fa-IR"/>
        </w:rPr>
        <w:t xml:space="preserve"> د</w:t>
      </w:r>
      <w:r w:rsidRPr="00BD56FA">
        <w:rPr>
          <w:rFonts w:ascii="Times New Roman" w:eastAsia="Calibri" w:hAnsi="Times New Roman" w:cs="B Nazanin" w:hint="cs"/>
          <w:sz w:val="26"/>
          <w:szCs w:val="26"/>
          <w:rtl/>
          <w:lang w:bidi="fa-IR"/>
        </w:rPr>
        <w:t>ی</w:t>
      </w:r>
      <w:r w:rsidRPr="00BD56FA">
        <w:rPr>
          <w:rFonts w:ascii="Times New Roman" w:eastAsia="Calibri" w:hAnsi="Times New Roman" w:cs="B Nazanin" w:hint="eastAsia"/>
          <w:sz w:val="26"/>
          <w:szCs w:val="26"/>
          <w:rtl/>
          <w:lang w:bidi="fa-IR"/>
        </w:rPr>
        <w:t>گر</w:t>
      </w:r>
      <w:r w:rsidRPr="00BD56FA">
        <w:rPr>
          <w:rFonts w:ascii="Times New Roman" w:eastAsia="Calibri" w:hAnsi="Times New Roman" w:cs="B Nazanin"/>
          <w:sz w:val="26"/>
          <w:szCs w:val="26"/>
          <w:rtl/>
          <w:lang w:bidi="fa-IR"/>
        </w:rPr>
        <w:t xml:space="preserve"> روابط و منابع قابل توجه </w:t>
      </w:r>
      <w:r w:rsidRPr="00BD56FA">
        <w:rPr>
          <w:rFonts w:ascii="Times New Roman" w:eastAsia="Calibri" w:hAnsi="Times New Roman" w:cs="B Nazanin" w:hint="cs"/>
          <w:sz w:val="26"/>
          <w:szCs w:val="26"/>
          <w:rtl/>
          <w:lang w:bidi="fa-IR"/>
        </w:rPr>
        <w:t xml:space="preserve">مانند </w:t>
      </w:r>
      <w:r w:rsidRPr="00BD56FA">
        <w:rPr>
          <w:rFonts w:ascii="Times New Roman" w:eastAsia="Calibri" w:hAnsi="Times New Roman" w:cs="B Nazanin"/>
          <w:sz w:val="26"/>
          <w:szCs w:val="26"/>
          <w:rtl/>
          <w:lang w:bidi="fa-IR"/>
        </w:rPr>
        <w:t>خواهر و برادر و والد</w:t>
      </w:r>
      <w:r w:rsidRPr="00BD56FA">
        <w:rPr>
          <w:rFonts w:ascii="Times New Roman" w:eastAsia="Calibri" w:hAnsi="Times New Roman" w:cs="B Nazanin" w:hint="cs"/>
          <w:sz w:val="26"/>
          <w:szCs w:val="26"/>
          <w:rtl/>
          <w:lang w:bidi="fa-IR"/>
        </w:rPr>
        <w:t>ی</w:t>
      </w:r>
      <w:r w:rsidRPr="00BD56FA">
        <w:rPr>
          <w:rFonts w:ascii="Times New Roman" w:eastAsia="Calibri" w:hAnsi="Times New Roman" w:cs="B Nazanin" w:hint="eastAsia"/>
          <w:sz w:val="26"/>
          <w:szCs w:val="26"/>
          <w:rtl/>
          <w:lang w:bidi="fa-IR"/>
        </w:rPr>
        <w:t>ن</w:t>
      </w:r>
      <w:r w:rsidRPr="00BD56FA">
        <w:rPr>
          <w:rFonts w:ascii="Times New Roman" w:eastAsia="Calibri" w:hAnsi="Times New Roman" w:cs="B Nazanin"/>
          <w:sz w:val="26"/>
          <w:szCs w:val="26"/>
          <w:rtl/>
          <w:lang w:bidi="fa-IR"/>
        </w:rPr>
        <w:t xml:space="preserve">  از ح</w:t>
      </w:r>
      <w:r w:rsidRPr="00BD56FA">
        <w:rPr>
          <w:rFonts w:ascii="Times New Roman" w:eastAsia="Calibri" w:hAnsi="Times New Roman" w:cs="B Nazanin" w:hint="cs"/>
          <w:sz w:val="26"/>
          <w:szCs w:val="26"/>
          <w:rtl/>
          <w:lang w:bidi="fa-IR"/>
        </w:rPr>
        <w:t>ی</w:t>
      </w:r>
      <w:r w:rsidRPr="00BD56FA">
        <w:rPr>
          <w:rFonts w:ascii="Times New Roman" w:eastAsia="Calibri" w:hAnsi="Times New Roman" w:cs="B Nazanin" w:hint="eastAsia"/>
          <w:sz w:val="26"/>
          <w:szCs w:val="26"/>
          <w:rtl/>
          <w:lang w:bidi="fa-IR"/>
        </w:rPr>
        <w:t>ث</w:t>
      </w:r>
      <w:r w:rsidRPr="00BD56FA">
        <w:rPr>
          <w:rFonts w:ascii="Times New Roman" w:eastAsia="Calibri" w:hAnsi="Times New Roman" w:cs="B Nazanin"/>
          <w:sz w:val="26"/>
          <w:szCs w:val="26"/>
          <w:rtl/>
          <w:lang w:bidi="fa-IR"/>
        </w:rPr>
        <w:t xml:space="preserve"> ابتلا به</w:t>
      </w:r>
    </w:p>
    <w:p w14:paraId="6ED414D4" w14:textId="5314D2DF" w:rsidR="003646DA" w:rsidRPr="006F4EF4" w:rsidRDefault="003646DA" w:rsidP="006F4EF4">
      <w:pPr>
        <w:spacing w:line="360" w:lineRule="auto"/>
        <w:rPr>
          <w:rFonts w:ascii="Times New Roman" w:eastAsia="Calibri" w:hAnsi="Times New Roman" w:cs="B Nazanin"/>
          <w:sz w:val="26"/>
          <w:szCs w:val="26"/>
          <w:lang w:bidi="fa-IR"/>
        </w:rPr>
      </w:pPr>
      <w:r w:rsidRPr="006F4EF4">
        <w:rPr>
          <w:rFonts w:ascii="Times New Roman" w:eastAsia="Calibri" w:hAnsi="Times New Roman" w:cs="B Nazanin"/>
          <w:sz w:val="26"/>
          <w:szCs w:val="26"/>
          <w:rtl/>
          <w:lang w:bidi="fa-IR"/>
        </w:rPr>
        <w:t>ب</w:t>
      </w:r>
      <w:r w:rsidRPr="006F4EF4">
        <w:rPr>
          <w:rFonts w:ascii="Times New Roman" w:eastAsia="Calibri" w:hAnsi="Times New Roman" w:cs="B Nazanin" w:hint="cs"/>
          <w:sz w:val="26"/>
          <w:szCs w:val="26"/>
          <w:rtl/>
          <w:lang w:bidi="fa-IR"/>
        </w:rPr>
        <w:t>ی</w:t>
      </w:r>
      <w:r w:rsidRPr="006F4EF4">
        <w:rPr>
          <w:rFonts w:ascii="Times New Roman" w:eastAsia="Calibri" w:hAnsi="Times New Roman" w:cs="B Nazanin" w:hint="eastAsia"/>
          <w:sz w:val="26"/>
          <w:szCs w:val="26"/>
          <w:rtl/>
          <w:lang w:bidi="fa-IR"/>
        </w:rPr>
        <w:t>مار</w:t>
      </w:r>
      <w:r w:rsidRPr="006F4EF4">
        <w:rPr>
          <w:rFonts w:ascii="Times New Roman" w:eastAsia="Calibri" w:hAnsi="Times New Roman" w:cs="B Nazanin" w:hint="cs"/>
          <w:sz w:val="26"/>
          <w:szCs w:val="26"/>
          <w:rtl/>
          <w:lang w:bidi="fa-IR"/>
        </w:rPr>
        <w:t>ی</w:t>
      </w:r>
      <w:r w:rsidRPr="006F4EF4">
        <w:rPr>
          <w:rFonts w:ascii="Times New Roman" w:eastAsia="Calibri" w:hAnsi="Times New Roman" w:cs="B Nazanin"/>
          <w:sz w:val="26"/>
          <w:szCs w:val="26"/>
          <w:rtl/>
          <w:lang w:bidi="fa-IR"/>
        </w:rPr>
        <w:t xml:space="preserve"> ها</w:t>
      </w:r>
      <w:r w:rsidRPr="006F4EF4">
        <w:rPr>
          <w:rFonts w:ascii="Times New Roman" w:eastAsia="Calibri" w:hAnsi="Times New Roman" w:cs="B Nazanin" w:hint="cs"/>
          <w:sz w:val="26"/>
          <w:szCs w:val="26"/>
          <w:rtl/>
          <w:lang w:bidi="fa-IR"/>
        </w:rPr>
        <w:t>ی</w:t>
      </w:r>
      <w:r w:rsidRPr="006F4EF4">
        <w:rPr>
          <w:rFonts w:ascii="Times New Roman" w:eastAsia="Calibri" w:hAnsi="Times New Roman" w:cs="B Nazanin"/>
          <w:sz w:val="26"/>
          <w:szCs w:val="26"/>
          <w:rtl/>
          <w:lang w:bidi="fa-IR"/>
        </w:rPr>
        <w:t xml:space="preserve"> روان، دوستان، همسا</w:t>
      </w:r>
      <w:r w:rsidRPr="006F4EF4">
        <w:rPr>
          <w:rFonts w:ascii="Times New Roman" w:eastAsia="Calibri" w:hAnsi="Times New Roman" w:cs="B Nazanin" w:hint="cs"/>
          <w:sz w:val="26"/>
          <w:szCs w:val="26"/>
          <w:rtl/>
          <w:lang w:bidi="fa-IR"/>
        </w:rPr>
        <w:t>ی</w:t>
      </w:r>
      <w:r w:rsidRPr="006F4EF4">
        <w:rPr>
          <w:rFonts w:ascii="Times New Roman" w:eastAsia="Calibri" w:hAnsi="Times New Roman" w:cs="B Nazanin" w:hint="eastAsia"/>
          <w:sz w:val="26"/>
          <w:szCs w:val="26"/>
          <w:rtl/>
          <w:lang w:bidi="fa-IR"/>
        </w:rPr>
        <w:t>ه</w:t>
      </w:r>
      <w:r w:rsidRPr="006F4EF4">
        <w:rPr>
          <w:rFonts w:ascii="Times New Roman" w:eastAsia="Calibri" w:hAnsi="Times New Roman" w:cs="B Nazanin"/>
          <w:sz w:val="26"/>
          <w:szCs w:val="26"/>
          <w:rtl/>
          <w:lang w:bidi="fa-IR"/>
        </w:rPr>
        <w:t xml:space="preserve"> ها </w:t>
      </w:r>
      <w:r w:rsidRPr="006F4EF4">
        <w:rPr>
          <w:rFonts w:ascii="Times New Roman" w:eastAsia="Calibri" w:hAnsi="Times New Roman" w:cs="B Nazanin" w:hint="cs"/>
          <w:sz w:val="26"/>
          <w:szCs w:val="26"/>
          <w:rtl/>
          <w:lang w:bidi="fa-IR"/>
        </w:rPr>
        <w:t>ی</w:t>
      </w:r>
      <w:r w:rsidRPr="006F4EF4">
        <w:rPr>
          <w:rFonts w:ascii="Times New Roman" w:eastAsia="Calibri" w:hAnsi="Times New Roman" w:cs="B Nazanin" w:hint="eastAsia"/>
          <w:sz w:val="26"/>
          <w:szCs w:val="26"/>
          <w:rtl/>
          <w:lang w:bidi="fa-IR"/>
        </w:rPr>
        <w:t>ا</w:t>
      </w:r>
      <w:r w:rsidRPr="006F4EF4">
        <w:rPr>
          <w:rFonts w:ascii="Times New Roman" w:eastAsia="Calibri" w:hAnsi="Times New Roman" w:cs="B Nazanin"/>
          <w:sz w:val="26"/>
          <w:szCs w:val="26"/>
          <w:rtl/>
          <w:lang w:bidi="fa-IR"/>
        </w:rPr>
        <w:t xml:space="preserve"> همکاران(، منابع انطباق، فقدان ها</w:t>
      </w:r>
      <w:r w:rsidRPr="006F4EF4">
        <w:rPr>
          <w:rFonts w:ascii="Times New Roman" w:eastAsia="Calibri" w:hAnsi="Times New Roman" w:cs="B Nazanin" w:hint="cs"/>
          <w:sz w:val="26"/>
          <w:szCs w:val="26"/>
          <w:rtl/>
          <w:lang w:bidi="fa-IR"/>
        </w:rPr>
        <w:t>ی</w:t>
      </w:r>
      <w:r w:rsidRPr="006F4EF4">
        <w:rPr>
          <w:rFonts w:ascii="Times New Roman" w:eastAsia="Calibri" w:hAnsi="Times New Roman" w:cs="B Nazanin"/>
          <w:sz w:val="26"/>
          <w:szCs w:val="26"/>
          <w:rtl/>
          <w:lang w:bidi="fa-IR"/>
        </w:rPr>
        <w:t xml:space="preserve"> گذشته ، افسردگ</w:t>
      </w:r>
      <w:r w:rsidRPr="006F4EF4">
        <w:rPr>
          <w:rFonts w:ascii="Times New Roman" w:eastAsia="Calibri" w:hAnsi="Times New Roman" w:cs="B Nazanin" w:hint="cs"/>
          <w:sz w:val="26"/>
          <w:szCs w:val="26"/>
          <w:rtl/>
          <w:lang w:bidi="fa-IR"/>
        </w:rPr>
        <w:t>ی</w:t>
      </w:r>
      <w:r w:rsidRPr="006F4EF4">
        <w:rPr>
          <w:rFonts w:ascii="Times New Roman" w:eastAsia="Calibri" w:hAnsi="Times New Roman" w:cs="B Nazanin" w:hint="eastAsia"/>
          <w:sz w:val="26"/>
          <w:szCs w:val="26"/>
          <w:rtl/>
          <w:lang w:bidi="fa-IR"/>
        </w:rPr>
        <w:t>،</w:t>
      </w:r>
      <w:r w:rsidRPr="006F4EF4">
        <w:rPr>
          <w:rFonts w:ascii="Times New Roman" w:eastAsia="Calibri" w:hAnsi="Times New Roman" w:cs="B Nazanin"/>
          <w:sz w:val="26"/>
          <w:szCs w:val="26"/>
          <w:rtl/>
          <w:lang w:bidi="fa-IR"/>
        </w:rPr>
        <w:t xml:space="preserve"> انکار، منابع و دارا</w:t>
      </w:r>
      <w:r w:rsidRPr="006F4EF4">
        <w:rPr>
          <w:rFonts w:ascii="Times New Roman" w:eastAsia="Calibri" w:hAnsi="Times New Roman" w:cs="B Nazanin" w:hint="cs"/>
          <w:sz w:val="26"/>
          <w:szCs w:val="26"/>
          <w:rtl/>
          <w:lang w:bidi="fa-IR"/>
        </w:rPr>
        <w:t>یی</w:t>
      </w:r>
      <w:r w:rsidRPr="006F4EF4">
        <w:rPr>
          <w:rFonts w:ascii="Times New Roman" w:eastAsia="Calibri" w:hAnsi="Times New Roman" w:cs="B Nazanin"/>
          <w:sz w:val="26"/>
          <w:szCs w:val="26"/>
          <w:rtl/>
          <w:lang w:bidi="fa-IR"/>
        </w:rPr>
        <w:t xml:space="preserve"> خانواده، توانا</w:t>
      </w:r>
      <w:r w:rsidRPr="006F4EF4">
        <w:rPr>
          <w:rFonts w:ascii="Times New Roman" w:eastAsia="Calibri" w:hAnsi="Times New Roman" w:cs="B Nazanin" w:hint="cs"/>
          <w:sz w:val="26"/>
          <w:szCs w:val="26"/>
          <w:rtl/>
          <w:lang w:bidi="fa-IR"/>
        </w:rPr>
        <w:t>یی</w:t>
      </w:r>
      <w:r w:rsidRPr="006F4EF4">
        <w:rPr>
          <w:rFonts w:ascii="Times New Roman" w:eastAsia="Calibri" w:hAnsi="Times New Roman" w:cs="B Nazanin"/>
          <w:sz w:val="26"/>
          <w:szCs w:val="26"/>
          <w:rtl/>
          <w:lang w:bidi="fa-IR"/>
        </w:rPr>
        <w:t xml:space="preserve"> مد</w:t>
      </w:r>
      <w:r w:rsidRPr="006F4EF4">
        <w:rPr>
          <w:rFonts w:ascii="Times New Roman" w:eastAsia="Calibri" w:hAnsi="Times New Roman" w:cs="B Nazanin" w:hint="cs"/>
          <w:sz w:val="26"/>
          <w:szCs w:val="26"/>
          <w:rtl/>
          <w:lang w:bidi="fa-IR"/>
        </w:rPr>
        <w:t>ی</w:t>
      </w:r>
      <w:r w:rsidRPr="006F4EF4">
        <w:rPr>
          <w:rFonts w:ascii="Times New Roman" w:eastAsia="Calibri" w:hAnsi="Times New Roman" w:cs="B Nazanin" w:hint="eastAsia"/>
          <w:sz w:val="26"/>
          <w:szCs w:val="26"/>
          <w:rtl/>
          <w:lang w:bidi="fa-IR"/>
        </w:rPr>
        <w:t>ر</w:t>
      </w:r>
      <w:r w:rsidRPr="006F4EF4">
        <w:rPr>
          <w:rFonts w:ascii="Times New Roman" w:eastAsia="Calibri" w:hAnsi="Times New Roman" w:cs="B Nazanin" w:hint="cs"/>
          <w:sz w:val="26"/>
          <w:szCs w:val="26"/>
          <w:rtl/>
          <w:lang w:bidi="fa-IR"/>
        </w:rPr>
        <w:t>ی</w:t>
      </w:r>
      <w:r w:rsidRPr="006F4EF4">
        <w:rPr>
          <w:rFonts w:ascii="Times New Roman" w:eastAsia="Calibri" w:hAnsi="Times New Roman" w:cs="B Nazanin" w:hint="eastAsia"/>
          <w:sz w:val="26"/>
          <w:szCs w:val="26"/>
          <w:rtl/>
          <w:lang w:bidi="fa-IR"/>
        </w:rPr>
        <w:t>ت</w:t>
      </w:r>
      <w:r w:rsidRPr="006F4EF4">
        <w:rPr>
          <w:rFonts w:ascii="Times New Roman" w:eastAsia="Calibri" w:hAnsi="Times New Roman" w:cs="B Nazanin"/>
          <w:sz w:val="26"/>
          <w:szCs w:val="26"/>
          <w:rtl/>
          <w:lang w:bidi="fa-IR"/>
        </w:rPr>
        <w:t xml:space="preserve"> روابط زناشو</w:t>
      </w:r>
      <w:r w:rsidRPr="006F4EF4">
        <w:rPr>
          <w:rFonts w:ascii="Times New Roman" w:eastAsia="Calibri" w:hAnsi="Times New Roman" w:cs="B Nazanin" w:hint="cs"/>
          <w:sz w:val="26"/>
          <w:szCs w:val="26"/>
          <w:rtl/>
          <w:lang w:bidi="fa-IR"/>
        </w:rPr>
        <w:t>یی</w:t>
      </w:r>
      <w:r w:rsidRPr="006F4EF4">
        <w:rPr>
          <w:rFonts w:ascii="Times New Roman" w:eastAsia="Calibri" w:hAnsi="Times New Roman" w:cs="B Nazanin" w:hint="eastAsia"/>
          <w:sz w:val="26"/>
          <w:szCs w:val="26"/>
          <w:rtl/>
          <w:lang w:bidi="fa-IR"/>
        </w:rPr>
        <w:t>،</w:t>
      </w:r>
      <w:r w:rsidRPr="006F4EF4">
        <w:rPr>
          <w:rFonts w:ascii="Times New Roman" w:eastAsia="Calibri" w:hAnsi="Times New Roman" w:cs="B Nazanin"/>
          <w:sz w:val="26"/>
          <w:szCs w:val="26"/>
          <w:rtl/>
          <w:lang w:bidi="fa-IR"/>
        </w:rPr>
        <w:t xml:space="preserve"> وضع</w:t>
      </w:r>
      <w:r w:rsidRPr="006F4EF4">
        <w:rPr>
          <w:rFonts w:ascii="Times New Roman" w:eastAsia="Calibri" w:hAnsi="Times New Roman" w:cs="B Nazanin" w:hint="cs"/>
          <w:sz w:val="26"/>
          <w:szCs w:val="26"/>
          <w:rtl/>
          <w:lang w:bidi="fa-IR"/>
        </w:rPr>
        <w:t>ی</w:t>
      </w:r>
      <w:r w:rsidRPr="006F4EF4">
        <w:rPr>
          <w:rFonts w:ascii="Times New Roman" w:eastAsia="Calibri" w:hAnsi="Times New Roman" w:cs="B Nazanin" w:hint="eastAsia"/>
          <w:sz w:val="26"/>
          <w:szCs w:val="26"/>
          <w:rtl/>
          <w:lang w:bidi="fa-IR"/>
        </w:rPr>
        <w:t>ت</w:t>
      </w:r>
      <w:r w:rsidRPr="006F4EF4">
        <w:rPr>
          <w:rFonts w:ascii="Times New Roman" w:eastAsia="Calibri" w:hAnsi="Times New Roman" w:cs="B Nazanin"/>
          <w:sz w:val="26"/>
          <w:szCs w:val="26"/>
          <w:rtl/>
          <w:lang w:bidi="fa-IR"/>
        </w:rPr>
        <w:t xml:space="preserve"> فرزندان</w:t>
      </w:r>
      <w:r w:rsidRPr="006F4EF4">
        <w:rPr>
          <w:rFonts w:ascii="Times New Roman" w:eastAsia="Calibri" w:hAnsi="Times New Roman" w:cs="B Nazanin" w:hint="cs"/>
          <w:sz w:val="26"/>
          <w:szCs w:val="26"/>
          <w:rtl/>
          <w:lang w:bidi="fa-IR"/>
        </w:rPr>
        <w:t>.</w:t>
      </w:r>
    </w:p>
    <w:p w14:paraId="59300D6A" w14:textId="77777777" w:rsidR="003646DA" w:rsidRDefault="003646DA" w:rsidP="00F8090D">
      <w:pPr>
        <w:pStyle w:val="ListParagraph"/>
        <w:numPr>
          <w:ilvl w:val="0"/>
          <w:numId w:val="20"/>
        </w:numPr>
        <w:bidi/>
        <w:spacing w:line="360" w:lineRule="auto"/>
        <w:rPr>
          <w:rFonts w:ascii="Times New Roman" w:eastAsia="Calibri" w:hAnsi="Times New Roman" w:cs="B Nazanin"/>
          <w:sz w:val="26"/>
          <w:szCs w:val="26"/>
          <w:lang w:bidi="fa-IR"/>
        </w:rPr>
      </w:pPr>
      <w:r w:rsidRPr="009C7A37">
        <w:rPr>
          <w:rFonts w:ascii="Times New Roman" w:eastAsia="Calibri" w:hAnsi="Times New Roman" w:cs="B Nazanin" w:hint="eastAsia"/>
          <w:b/>
          <w:bCs/>
          <w:sz w:val="26"/>
          <w:szCs w:val="26"/>
          <w:rtl/>
          <w:lang w:bidi="fa-IR"/>
        </w:rPr>
        <w:t>وضع</w:t>
      </w:r>
      <w:r w:rsidRPr="009C7A37">
        <w:rPr>
          <w:rFonts w:ascii="Times New Roman" w:eastAsia="Calibri" w:hAnsi="Times New Roman" w:cs="B Nazanin" w:hint="cs"/>
          <w:b/>
          <w:bCs/>
          <w:sz w:val="26"/>
          <w:szCs w:val="26"/>
          <w:rtl/>
          <w:lang w:bidi="fa-IR"/>
        </w:rPr>
        <w:t>ی</w:t>
      </w:r>
      <w:r w:rsidRPr="009C7A37">
        <w:rPr>
          <w:rFonts w:ascii="Times New Roman" w:eastAsia="Calibri" w:hAnsi="Times New Roman" w:cs="B Nazanin" w:hint="eastAsia"/>
          <w:b/>
          <w:bCs/>
          <w:sz w:val="26"/>
          <w:szCs w:val="26"/>
          <w:rtl/>
          <w:lang w:bidi="fa-IR"/>
        </w:rPr>
        <w:t>ت</w:t>
      </w:r>
      <w:r w:rsidRPr="009C7A37">
        <w:rPr>
          <w:rFonts w:ascii="Times New Roman" w:eastAsia="Calibri" w:hAnsi="Times New Roman" w:cs="B Nazanin"/>
          <w:b/>
          <w:bCs/>
          <w:sz w:val="26"/>
          <w:szCs w:val="26"/>
          <w:rtl/>
          <w:lang w:bidi="fa-IR"/>
        </w:rPr>
        <w:t xml:space="preserve"> </w:t>
      </w:r>
      <w:r w:rsidRPr="009C7A37">
        <w:rPr>
          <w:rFonts w:ascii="Times New Roman" w:eastAsia="Calibri" w:hAnsi="Times New Roman" w:cs="B Nazanin" w:hint="cs"/>
          <w:b/>
          <w:bCs/>
          <w:sz w:val="26"/>
          <w:szCs w:val="26"/>
          <w:rtl/>
          <w:lang w:bidi="fa-IR"/>
        </w:rPr>
        <w:t xml:space="preserve">شغل، </w:t>
      </w:r>
      <w:r w:rsidRPr="009C7A37">
        <w:rPr>
          <w:rFonts w:ascii="Times New Roman" w:eastAsia="Calibri" w:hAnsi="Times New Roman" w:cs="B Nazanin"/>
          <w:b/>
          <w:bCs/>
          <w:sz w:val="26"/>
          <w:szCs w:val="26"/>
          <w:rtl/>
          <w:lang w:bidi="fa-IR"/>
        </w:rPr>
        <w:t>ب</w:t>
      </w:r>
      <w:r w:rsidRPr="009C7A37">
        <w:rPr>
          <w:rFonts w:ascii="Times New Roman" w:eastAsia="Calibri" w:hAnsi="Times New Roman" w:cs="B Nazanin" w:hint="cs"/>
          <w:b/>
          <w:bCs/>
          <w:sz w:val="26"/>
          <w:szCs w:val="26"/>
          <w:rtl/>
          <w:lang w:bidi="fa-IR"/>
        </w:rPr>
        <w:t>ی</w:t>
      </w:r>
      <w:r w:rsidRPr="009C7A37">
        <w:rPr>
          <w:rFonts w:ascii="Times New Roman" w:eastAsia="Calibri" w:hAnsi="Times New Roman" w:cs="B Nazanin" w:hint="eastAsia"/>
          <w:b/>
          <w:bCs/>
          <w:sz w:val="26"/>
          <w:szCs w:val="26"/>
          <w:rtl/>
          <w:lang w:bidi="fa-IR"/>
        </w:rPr>
        <w:t>مه</w:t>
      </w:r>
      <w:r w:rsidRPr="009C7A37">
        <w:rPr>
          <w:rFonts w:ascii="Times New Roman" w:eastAsia="Calibri" w:hAnsi="Times New Roman" w:cs="B Nazanin"/>
          <w:b/>
          <w:bCs/>
          <w:sz w:val="26"/>
          <w:szCs w:val="26"/>
          <w:rtl/>
          <w:lang w:bidi="fa-IR"/>
        </w:rPr>
        <w:t xml:space="preserve"> و منابع مال</w:t>
      </w:r>
      <w:r w:rsidRPr="009C7A37">
        <w:rPr>
          <w:rFonts w:ascii="Times New Roman" w:eastAsia="Calibri" w:hAnsi="Times New Roman" w:cs="B Nazanin" w:hint="cs"/>
          <w:b/>
          <w:bCs/>
          <w:sz w:val="26"/>
          <w:szCs w:val="26"/>
          <w:rtl/>
          <w:lang w:bidi="fa-IR"/>
        </w:rPr>
        <w:t>ی:</w:t>
      </w:r>
      <w:r w:rsidRPr="009C7A37">
        <w:rPr>
          <w:rFonts w:ascii="Times New Roman" w:eastAsia="Calibri" w:hAnsi="Times New Roman" w:cs="B Nazanin" w:hint="cs"/>
          <w:sz w:val="26"/>
          <w:szCs w:val="26"/>
          <w:rtl/>
          <w:lang w:bidi="fa-IR"/>
        </w:rPr>
        <w:t xml:space="preserve"> </w:t>
      </w:r>
      <w:r>
        <w:rPr>
          <w:rFonts w:ascii="Times New Roman" w:eastAsia="Calibri" w:hAnsi="Times New Roman" w:cs="B Nazanin" w:hint="cs"/>
          <w:sz w:val="26"/>
          <w:szCs w:val="26"/>
          <w:rtl/>
          <w:lang w:bidi="fa-IR"/>
        </w:rPr>
        <w:t xml:space="preserve">در این بخش مددکار اجتماعی </w:t>
      </w:r>
      <w:r w:rsidRPr="009C7A37">
        <w:rPr>
          <w:rFonts w:ascii="Times New Roman" w:eastAsia="Calibri" w:hAnsi="Times New Roman" w:cs="B Nazanin"/>
          <w:sz w:val="26"/>
          <w:szCs w:val="26"/>
          <w:rtl/>
          <w:lang w:bidi="fa-IR"/>
        </w:rPr>
        <w:t>نوع ب</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hint="eastAsia"/>
          <w:sz w:val="26"/>
          <w:szCs w:val="26"/>
          <w:rtl/>
          <w:lang w:bidi="fa-IR"/>
        </w:rPr>
        <w:t>مه</w:t>
      </w:r>
      <w:r w:rsidRPr="009C7A37">
        <w:rPr>
          <w:rFonts w:ascii="Times New Roman" w:eastAsia="Calibri" w:hAnsi="Times New Roman" w:cs="B Nazanin"/>
          <w:sz w:val="26"/>
          <w:szCs w:val="26"/>
          <w:rtl/>
          <w:lang w:bidi="fa-IR"/>
        </w:rPr>
        <w:t xml:space="preserve"> و خدمات ب</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hint="eastAsia"/>
          <w:sz w:val="26"/>
          <w:szCs w:val="26"/>
          <w:rtl/>
          <w:lang w:bidi="fa-IR"/>
        </w:rPr>
        <w:t>مه</w:t>
      </w:r>
      <w:r w:rsidRPr="009C7A37">
        <w:rPr>
          <w:rFonts w:ascii="Times New Roman" w:eastAsia="Calibri" w:hAnsi="Times New Roman" w:cs="B Nazanin"/>
          <w:sz w:val="26"/>
          <w:szCs w:val="26"/>
          <w:rtl/>
          <w:lang w:bidi="fa-IR"/>
        </w:rPr>
        <w:t xml:space="preserve"> ا</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xml:space="preserve"> (اجتماع</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xml:space="preserve"> و درمان</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شغل فعل</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hint="eastAsia"/>
          <w:sz w:val="26"/>
          <w:szCs w:val="26"/>
          <w:rtl/>
          <w:lang w:bidi="fa-IR"/>
        </w:rPr>
        <w:t>ا</w:t>
      </w:r>
      <w:r w:rsidRPr="009C7A37">
        <w:rPr>
          <w:rFonts w:ascii="Times New Roman" w:eastAsia="Calibri" w:hAnsi="Times New Roman" w:cs="B Nazanin"/>
          <w:sz w:val="26"/>
          <w:szCs w:val="26"/>
          <w:rtl/>
          <w:lang w:bidi="fa-IR"/>
        </w:rPr>
        <w:t xml:space="preserve"> گذشته، منبع درآمد، منابع حما</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hint="eastAsia"/>
          <w:sz w:val="26"/>
          <w:szCs w:val="26"/>
          <w:rtl/>
          <w:lang w:bidi="fa-IR"/>
        </w:rPr>
        <w:t>ت</w:t>
      </w:r>
      <w:r w:rsidRPr="009C7A37">
        <w:rPr>
          <w:rFonts w:ascii="Times New Roman" w:eastAsia="Calibri" w:hAnsi="Times New Roman" w:cs="B Nazanin"/>
          <w:sz w:val="26"/>
          <w:szCs w:val="26"/>
          <w:rtl/>
          <w:lang w:bidi="fa-IR"/>
        </w:rPr>
        <w:t xml:space="preserve"> اقتصاد</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hint="eastAsia"/>
          <w:sz w:val="26"/>
          <w:szCs w:val="26"/>
          <w:rtl/>
          <w:lang w:bidi="fa-IR"/>
        </w:rPr>
        <w:t>،</w:t>
      </w:r>
      <w:r w:rsidRPr="009C7A37">
        <w:rPr>
          <w:rFonts w:ascii="Times New Roman" w:eastAsia="Calibri" w:hAnsi="Times New Roman" w:cs="B Nazanin"/>
          <w:sz w:val="26"/>
          <w:szCs w:val="26"/>
          <w:rtl/>
          <w:lang w:bidi="fa-IR"/>
        </w:rPr>
        <w:t xml:space="preserve"> وضع</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hint="eastAsia"/>
          <w:sz w:val="26"/>
          <w:szCs w:val="26"/>
          <w:rtl/>
          <w:lang w:bidi="fa-IR"/>
        </w:rPr>
        <w:t>ت</w:t>
      </w:r>
      <w:r w:rsidRPr="009C7A37">
        <w:rPr>
          <w:rFonts w:ascii="Times New Roman" w:eastAsia="Calibri" w:hAnsi="Times New Roman" w:cs="B Nazanin"/>
          <w:sz w:val="26"/>
          <w:szCs w:val="26"/>
          <w:rtl/>
          <w:lang w:bidi="fa-IR"/>
        </w:rPr>
        <w:t xml:space="preserve"> مسکن، حمل و نقل، بده</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xml:space="preserve"> ها، مسائل حقوق</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xml:space="preserve"> و مال</w:t>
      </w:r>
      <w:r w:rsidRPr="009C7A37">
        <w:rPr>
          <w:rFonts w:ascii="Times New Roman" w:eastAsia="Calibri" w:hAnsi="Times New Roman" w:cs="B Nazanin" w:hint="cs"/>
          <w:sz w:val="26"/>
          <w:szCs w:val="26"/>
          <w:rtl/>
          <w:lang w:bidi="fa-IR"/>
        </w:rPr>
        <w:t>ی، وضعیت</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بیمه</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پایه</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و</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تکمیلی</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 وضعیت</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اقامت (خانگی یا موسسه ای)</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در</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دوران</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مراقبت، چگونگی</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تامین</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مخارج</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جانبی</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مراقبت و چگونگی</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تامین</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مخارج</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زندگی</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در</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دوره مراقبت</w:t>
      </w:r>
      <w:r>
        <w:rPr>
          <w:rFonts w:ascii="Times New Roman" w:eastAsia="Calibri" w:hAnsi="Times New Roman" w:cs="B Nazanin" w:hint="cs"/>
          <w:sz w:val="26"/>
          <w:szCs w:val="26"/>
          <w:rtl/>
          <w:lang w:bidi="fa-IR"/>
        </w:rPr>
        <w:t xml:space="preserve"> را شرح می دهد.</w:t>
      </w:r>
    </w:p>
    <w:p w14:paraId="237F73DA" w14:textId="77777777" w:rsidR="003646DA" w:rsidRDefault="003646DA" w:rsidP="00F8090D">
      <w:pPr>
        <w:pStyle w:val="ListParagraph"/>
        <w:numPr>
          <w:ilvl w:val="0"/>
          <w:numId w:val="20"/>
        </w:numPr>
        <w:bidi/>
        <w:spacing w:line="360" w:lineRule="auto"/>
        <w:rPr>
          <w:rFonts w:ascii="Times New Roman" w:eastAsia="Calibri" w:hAnsi="Times New Roman" w:cs="B Nazanin"/>
          <w:sz w:val="26"/>
          <w:szCs w:val="26"/>
          <w:lang w:bidi="fa-IR"/>
        </w:rPr>
      </w:pPr>
      <w:r w:rsidRPr="009C7A37">
        <w:rPr>
          <w:rFonts w:ascii="Times New Roman" w:eastAsia="Calibri" w:hAnsi="Times New Roman" w:cs="B Nazanin" w:hint="eastAsia"/>
          <w:b/>
          <w:bCs/>
          <w:sz w:val="26"/>
          <w:szCs w:val="26"/>
          <w:rtl/>
          <w:lang w:bidi="fa-IR"/>
        </w:rPr>
        <w:t>فرهنگ،</w:t>
      </w:r>
      <w:r w:rsidRPr="009C7A37">
        <w:rPr>
          <w:rFonts w:ascii="Times New Roman" w:eastAsia="Calibri" w:hAnsi="Times New Roman" w:cs="B Nazanin"/>
          <w:b/>
          <w:bCs/>
          <w:sz w:val="26"/>
          <w:szCs w:val="26"/>
          <w:rtl/>
          <w:lang w:bidi="fa-IR"/>
        </w:rPr>
        <w:t xml:space="preserve"> باورها</w:t>
      </w:r>
      <w:r w:rsidRPr="009C7A37">
        <w:rPr>
          <w:rFonts w:ascii="Times New Roman" w:eastAsia="Calibri" w:hAnsi="Times New Roman" w:cs="B Nazanin" w:hint="cs"/>
          <w:b/>
          <w:bCs/>
          <w:sz w:val="26"/>
          <w:szCs w:val="26"/>
          <w:rtl/>
          <w:lang w:bidi="fa-IR"/>
        </w:rPr>
        <w:t>ی</w:t>
      </w:r>
      <w:r w:rsidRPr="009C7A37">
        <w:rPr>
          <w:rFonts w:ascii="Times New Roman" w:eastAsia="Calibri" w:hAnsi="Times New Roman" w:cs="B Nazanin"/>
          <w:b/>
          <w:bCs/>
          <w:sz w:val="26"/>
          <w:szCs w:val="26"/>
          <w:rtl/>
          <w:lang w:bidi="fa-IR"/>
        </w:rPr>
        <w:t xml:space="preserve"> مذهب</w:t>
      </w:r>
      <w:r w:rsidRPr="009C7A37">
        <w:rPr>
          <w:rFonts w:ascii="Times New Roman" w:eastAsia="Calibri" w:hAnsi="Times New Roman" w:cs="B Nazanin" w:hint="cs"/>
          <w:b/>
          <w:bCs/>
          <w:sz w:val="26"/>
          <w:szCs w:val="26"/>
          <w:rtl/>
          <w:lang w:bidi="fa-IR"/>
        </w:rPr>
        <w:t>ی</w:t>
      </w:r>
      <w:r w:rsidRPr="009C7A37">
        <w:rPr>
          <w:rFonts w:ascii="Times New Roman" w:eastAsia="Calibri" w:hAnsi="Times New Roman" w:cs="B Nazanin"/>
          <w:b/>
          <w:bCs/>
          <w:sz w:val="26"/>
          <w:szCs w:val="26"/>
          <w:rtl/>
          <w:lang w:bidi="fa-IR"/>
        </w:rPr>
        <w:t xml:space="preserve"> ب</w:t>
      </w:r>
      <w:r w:rsidRPr="009C7A37">
        <w:rPr>
          <w:rFonts w:ascii="Times New Roman" w:eastAsia="Calibri" w:hAnsi="Times New Roman" w:cs="B Nazanin" w:hint="cs"/>
          <w:b/>
          <w:bCs/>
          <w:sz w:val="26"/>
          <w:szCs w:val="26"/>
          <w:rtl/>
          <w:lang w:bidi="fa-IR"/>
        </w:rPr>
        <w:t>ی</w:t>
      </w:r>
      <w:r w:rsidRPr="009C7A37">
        <w:rPr>
          <w:rFonts w:ascii="Times New Roman" w:eastAsia="Calibri" w:hAnsi="Times New Roman" w:cs="B Nazanin" w:hint="eastAsia"/>
          <w:b/>
          <w:bCs/>
          <w:sz w:val="26"/>
          <w:szCs w:val="26"/>
          <w:rtl/>
          <w:lang w:bidi="fa-IR"/>
        </w:rPr>
        <w:t>مار</w:t>
      </w:r>
      <w:r w:rsidRPr="009C7A37">
        <w:rPr>
          <w:rFonts w:ascii="Times New Roman" w:eastAsia="Calibri" w:hAnsi="Times New Roman" w:cs="B Nazanin"/>
          <w:b/>
          <w:bCs/>
          <w:sz w:val="26"/>
          <w:szCs w:val="26"/>
          <w:rtl/>
          <w:lang w:bidi="fa-IR"/>
        </w:rPr>
        <w:t xml:space="preserve"> و خانواده</w:t>
      </w:r>
      <w:r w:rsidRPr="009C7A37">
        <w:rPr>
          <w:rFonts w:ascii="Times New Roman" w:eastAsia="Calibri" w:hAnsi="Times New Roman" w:cs="B Nazanin" w:hint="cs"/>
          <w:sz w:val="26"/>
          <w:szCs w:val="26"/>
          <w:rtl/>
          <w:lang w:bidi="fa-IR"/>
        </w:rPr>
        <w:t>:</w:t>
      </w:r>
      <w:r w:rsidRPr="009C7A37">
        <w:rPr>
          <w:rFonts w:ascii="Times New Roman" w:eastAsia="Calibri" w:hAnsi="Times New Roman" w:cs="B Nazanin"/>
          <w:sz w:val="26"/>
          <w:szCs w:val="26"/>
          <w:rtl/>
          <w:lang w:bidi="fa-IR"/>
        </w:rPr>
        <w:t xml:space="preserve"> </w:t>
      </w:r>
      <w:r>
        <w:rPr>
          <w:rFonts w:ascii="Times New Roman" w:eastAsia="Calibri" w:hAnsi="Times New Roman" w:cs="B Nazanin" w:hint="cs"/>
          <w:sz w:val="26"/>
          <w:szCs w:val="26"/>
          <w:rtl/>
          <w:lang w:bidi="fa-IR"/>
        </w:rPr>
        <w:t xml:space="preserve">این قسمت به ارزیابی وضعیت فرهنگی بیمار از حیث </w:t>
      </w:r>
      <w:r w:rsidRPr="009C7A37">
        <w:rPr>
          <w:rFonts w:ascii="Times New Roman" w:eastAsia="Calibri" w:hAnsi="Times New Roman" w:cs="B Nazanin"/>
          <w:sz w:val="26"/>
          <w:szCs w:val="26"/>
          <w:rtl/>
          <w:lang w:bidi="fa-IR"/>
        </w:rPr>
        <w:t>قوم</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hint="eastAsia"/>
          <w:sz w:val="26"/>
          <w:szCs w:val="26"/>
          <w:rtl/>
          <w:lang w:bidi="fa-IR"/>
        </w:rPr>
        <w:t>ت،</w:t>
      </w:r>
      <w:r w:rsidRPr="009C7A37">
        <w:rPr>
          <w:rFonts w:ascii="Times New Roman" w:eastAsia="Calibri" w:hAnsi="Times New Roman" w:cs="B Nazanin"/>
          <w:sz w:val="26"/>
          <w:szCs w:val="26"/>
          <w:rtl/>
          <w:lang w:bidi="fa-IR"/>
        </w:rPr>
        <w:t xml:space="preserve"> زبان، باورها</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xml:space="preserve"> فرهنگ</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xml:space="preserve"> در مورد ب</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hint="eastAsia"/>
          <w:sz w:val="26"/>
          <w:szCs w:val="26"/>
          <w:rtl/>
          <w:lang w:bidi="fa-IR"/>
        </w:rPr>
        <w:t>مار</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xml:space="preserve"> و درمان، آداب فرهنگ</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xml:space="preserve"> و رسوم، اعتقادات و گرا</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hint="eastAsia"/>
          <w:sz w:val="26"/>
          <w:szCs w:val="26"/>
          <w:rtl/>
          <w:lang w:bidi="fa-IR"/>
        </w:rPr>
        <w:t>ش</w:t>
      </w:r>
      <w:r w:rsidRPr="009C7A37">
        <w:rPr>
          <w:rFonts w:ascii="Times New Roman" w:eastAsia="Calibri" w:hAnsi="Times New Roman" w:cs="B Nazanin"/>
          <w:sz w:val="26"/>
          <w:szCs w:val="26"/>
          <w:rtl/>
          <w:lang w:bidi="fa-IR"/>
        </w:rPr>
        <w:t xml:space="preserve"> ها</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xml:space="preserve"> مذهب</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hint="eastAsia"/>
          <w:sz w:val="26"/>
          <w:szCs w:val="26"/>
          <w:rtl/>
          <w:lang w:bidi="fa-IR"/>
        </w:rPr>
        <w:t>،</w:t>
      </w:r>
      <w:r w:rsidRPr="009C7A37">
        <w:rPr>
          <w:rFonts w:ascii="Times New Roman" w:eastAsia="Calibri" w:hAnsi="Times New Roman" w:cs="B Nazanin"/>
          <w:sz w:val="26"/>
          <w:szCs w:val="26"/>
          <w:rtl/>
          <w:lang w:bidi="fa-IR"/>
        </w:rPr>
        <w:t xml:space="preserve"> معنا</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xml:space="preserve"> زندگ</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hint="eastAsia"/>
          <w:sz w:val="26"/>
          <w:szCs w:val="26"/>
          <w:rtl/>
          <w:lang w:bidi="fa-IR"/>
        </w:rPr>
        <w:t>،</w:t>
      </w:r>
      <w:r w:rsidRPr="009C7A37">
        <w:rPr>
          <w:rFonts w:ascii="Times New Roman" w:eastAsia="Calibri" w:hAnsi="Times New Roman" w:cs="B Nazanin"/>
          <w:sz w:val="26"/>
          <w:szCs w:val="26"/>
          <w:rtl/>
          <w:lang w:bidi="fa-IR"/>
        </w:rPr>
        <w:t xml:space="preserve"> ارزش ها</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xml:space="preserve"> شخص</w:t>
      </w:r>
      <w:r w:rsidRPr="009C7A37">
        <w:rPr>
          <w:rFonts w:ascii="Times New Roman" w:eastAsia="Calibri" w:hAnsi="Times New Roman" w:cs="B Nazanin" w:hint="cs"/>
          <w:sz w:val="26"/>
          <w:szCs w:val="26"/>
          <w:rtl/>
          <w:lang w:bidi="fa-IR"/>
        </w:rPr>
        <w:t>ی</w:t>
      </w:r>
      <w:r>
        <w:rPr>
          <w:rFonts w:ascii="Times New Roman" w:eastAsia="Calibri" w:hAnsi="Times New Roman" w:cs="B Nazanin" w:hint="cs"/>
          <w:sz w:val="26"/>
          <w:szCs w:val="26"/>
          <w:rtl/>
          <w:lang w:bidi="fa-IR"/>
        </w:rPr>
        <w:t xml:space="preserve"> پرداخته می شود.</w:t>
      </w:r>
    </w:p>
    <w:p w14:paraId="6B8C2B97" w14:textId="77777777" w:rsidR="003646DA" w:rsidRDefault="003646DA" w:rsidP="00F8090D">
      <w:pPr>
        <w:pStyle w:val="ListParagraph"/>
        <w:numPr>
          <w:ilvl w:val="0"/>
          <w:numId w:val="20"/>
        </w:numPr>
        <w:bidi/>
        <w:spacing w:line="360" w:lineRule="auto"/>
        <w:rPr>
          <w:rFonts w:ascii="Times New Roman" w:eastAsia="Calibri" w:hAnsi="Times New Roman" w:cs="B Nazanin"/>
          <w:sz w:val="26"/>
          <w:szCs w:val="26"/>
          <w:lang w:bidi="fa-IR"/>
        </w:rPr>
      </w:pPr>
      <w:r w:rsidRPr="00584F40">
        <w:rPr>
          <w:rFonts w:ascii="Times New Roman" w:eastAsia="Calibri" w:hAnsi="Times New Roman" w:cs="B Nazanin" w:hint="eastAsia"/>
          <w:b/>
          <w:bCs/>
          <w:sz w:val="26"/>
          <w:szCs w:val="26"/>
          <w:rtl/>
          <w:lang w:bidi="fa-IR"/>
        </w:rPr>
        <w:lastRenderedPageBreak/>
        <w:t>وضع</w:t>
      </w:r>
      <w:r w:rsidRPr="00584F40">
        <w:rPr>
          <w:rFonts w:ascii="Times New Roman" w:eastAsia="Calibri" w:hAnsi="Times New Roman" w:cs="B Nazanin" w:hint="cs"/>
          <w:b/>
          <w:bCs/>
          <w:sz w:val="26"/>
          <w:szCs w:val="26"/>
          <w:rtl/>
          <w:lang w:bidi="fa-IR"/>
        </w:rPr>
        <w:t>ی</w:t>
      </w:r>
      <w:r w:rsidRPr="00584F40">
        <w:rPr>
          <w:rFonts w:ascii="Times New Roman" w:eastAsia="Calibri" w:hAnsi="Times New Roman" w:cs="B Nazanin" w:hint="eastAsia"/>
          <w:b/>
          <w:bCs/>
          <w:sz w:val="26"/>
          <w:szCs w:val="26"/>
          <w:rtl/>
          <w:lang w:bidi="fa-IR"/>
        </w:rPr>
        <w:t>ت</w:t>
      </w:r>
      <w:r w:rsidRPr="00584F40">
        <w:rPr>
          <w:rFonts w:ascii="Times New Roman" w:eastAsia="Calibri" w:hAnsi="Times New Roman" w:cs="B Nazanin"/>
          <w:b/>
          <w:bCs/>
          <w:sz w:val="26"/>
          <w:szCs w:val="26"/>
          <w:rtl/>
          <w:lang w:bidi="fa-IR"/>
        </w:rPr>
        <w:t xml:space="preserve"> مراقب</w:t>
      </w:r>
      <w:r w:rsidRPr="00584F40">
        <w:rPr>
          <w:rFonts w:ascii="Times New Roman" w:eastAsia="Calibri" w:hAnsi="Times New Roman" w:cs="B Nazanin" w:hint="cs"/>
          <w:b/>
          <w:bCs/>
          <w:sz w:val="26"/>
          <w:szCs w:val="26"/>
          <w:rtl/>
          <w:lang w:bidi="fa-IR"/>
        </w:rPr>
        <w:t>ی</w:t>
      </w:r>
      <w:r w:rsidRPr="00584F40">
        <w:rPr>
          <w:rFonts w:ascii="Times New Roman" w:eastAsia="Calibri" w:hAnsi="Times New Roman" w:cs="B Nazanin" w:hint="eastAsia"/>
          <w:b/>
          <w:bCs/>
          <w:sz w:val="26"/>
          <w:szCs w:val="26"/>
          <w:rtl/>
          <w:lang w:bidi="fa-IR"/>
        </w:rPr>
        <w:t>ن</w:t>
      </w:r>
      <w:r w:rsidRPr="00584F40">
        <w:rPr>
          <w:rFonts w:ascii="Times New Roman" w:eastAsia="Calibri" w:hAnsi="Times New Roman" w:cs="B Nazanin" w:hint="cs"/>
          <w:b/>
          <w:bCs/>
          <w:sz w:val="26"/>
          <w:szCs w:val="26"/>
          <w:rtl/>
          <w:lang w:bidi="fa-IR"/>
        </w:rPr>
        <w:t>:</w:t>
      </w:r>
      <w:r w:rsidRPr="00584F40">
        <w:rPr>
          <w:rFonts w:ascii="Times New Roman" w:eastAsia="Calibri" w:hAnsi="Times New Roman" w:cs="B Nazanin" w:hint="cs"/>
          <w:sz w:val="26"/>
          <w:szCs w:val="26"/>
          <w:rtl/>
          <w:lang w:bidi="fa-IR"/>
        </w:rPr>
        <w:t xml:space="preserve"> </w:t>
      </w:r>
      <w:r>
        <w:rPr>
          <w:rFonts w:ascii="Times New Roman" w:eastAsia="Calibri" w:hAnsi="Times New Roman" w:cs="B Nazanin" w:hint="cs"/>
          <w:sz w:val="26"/>
          <w:szCs w:val="26"/>
          <w:rtl/>
          <w:lang w:bidi="fa-IR"/>
        </w:rPr>
        <w:t xml:space="preserve">در این بخش مددکار اجتماعی وضعیت </w:t>
      </w:r>
      <w:r w:rsidRPr="00584F40">
        <w:rPr>
          <w:rFonts w:ascii="Times New Roman" w:eastAsia="Calibri" w:hAnsi="Times New Roman" w:cs="B Nazanin"/>
          <w:sz w:val="26"/>
          <w:szCs w:val="26"/>
          <w:rtl/>
          <w:lang w:bidi="fa-IR"/>
        </w:rPr>
        <w:t>مراقب</w:t>
      </w:r>
      <w:r w:rsidRPr="00584F40">
        <w:rPr>
          <w:rFonts w:ascii="Times New Roman" w:eastAsia="Calibri" w:hAnsi="Times New Roman" w:cs="B Nazanin" w:hint="cs"/>
          <w:sz w:val="26"/>
          <w:szCs w:val="26"/>
          <w:rtl/>
          <w:lang w:bidi="fa-IR"/>
        </w:rPr>
        <w:t>ی</w:t>
      </w:r>
      <w:r w:rsidRPr="00584F40">
        <w:rPr>
          <w:rFonts w:ascii="Times New Roman" w:eastAsia="Calibri" w:hAnsi="Times New Roman" w:cs="B Nazanin" w:hint="eastAsia"/>
          <w:sz w:val="26"/>
          <w:szCs w:val="26"/>
          <w:rtl/>
          <w:lang w:bidi="fa-IR"/>
        </w:rPr>
        <w:t>ن</w:t>
      </w:r>
      <w:r w:rsidRPr="00584F40">
        <w:rPr>
          <w:rFonts w:ascii="Times New Roman" w:eastAsia="Calibri" w:hAnsi="Times New Roman" w:cs="B Nazanin"/>
          <w:sz w:val="26"/>
          <w:szCs w:val="26"/>
          <w:rtl/>
          <w:lang w:bidi="fa-IR"/>
        </w:rPr>
        <w:t xml:space="preserve"> خانوادگ</w:t>
      </w:r>
      <w:r w:rsidRPr="00584F40">
        <w:rPr>
          <w:rFonts w:ascii="Times New Roman" w:eastAsia="Calibri" w:hAnsi="Times New Roman" w:cs="B Nazanin" w:hint="cs"/>
          <w:sz w:val="26"/>
          <w:szCs w:val="26"/>
          <w:rtl/>
          <w:lang w:bidi="fa-IR"/>
        </w:rPr>
        <w:t>ی</w:t>
      </w:r>
      <w:r w:rsidRPr="00584F40">
        <w:rPr>
          <w:rFonts w:ascii="Times New Roman" w:eastAsia="Calibri" w:hAnsi="Times New Roman" w:cs="B Nazanin"/>
          <w:sz w:val="26"/>
          <w:szCs w:val="26"/>
          <w:rtl/>
          <w:lang w:bidi="fa-IR"/>
        </w:rPr>
        <w:t xml:space="preserve"> </w:t>
      </w:r>
      <w:r w:rsidRPr="00584F40">
        <w:rPr>
          <w:rFonts w:ascii="Times New Roman" w:eastAsia="Calibri" w:hAnsi="Times New Roman" w:cs="B Nazanin" w:hint="cs"/>
          <w:sz w:val="26"/>
          <w:szCs w:val="26"/>
          <w:rtl/>
          <w:lang w:bidi="fa-IR"/>
        </w:rPr>
        <w:t>ی</w:t>
      </w:r>
      <w:r w:rsidRPr="00584F40">
        <w:rPr>
          <w:rFonts w:ascii="Times New Roman" w:eastAsia="Calibri" w:hAnsi="Times New Roman" w:cs="B Nazanin" w:hint="eastAsia"/>
          <w:sz w:val="26"/>
          <w:szCs w:val="26"/>
          <w:rtl/>
          <w:lang w:bidi="fa-IR"/>
        </w:rPr>
        <w:t>ا</w:t>
      </w:r>
      <w:r w:rsidRPr="00584F40">
        <w:rPr>
          <w:rFonts w:ascii="Times New Roman" w:eastAsia="Calibri" w:hAnsi="Times New Roman" w:cs="B Nazanin"/>
          <w:sz w:val="26"/>
          <w:szCs w:val="26"/>
          <w:rtl/>
          <w:lang w:bidi="fa-IR"/>
        </w:rPr>
        <w:t xml:space="preserve"> موسسه ا</w:t>
      </w:r>
      <w:r w:rsidRPr="00584F40">
        <w:rPr>
          <w:rFonts w:ascii="Times New Roman" w:eastAsia="Calibri" w:hAnsi="Times New Roman" w:cs="B Nazanin" w:hint="cs"/>
          <w:sz w:val="26"/>
          <w:szCs w:val="26"/>
          <w:rtl/>
          <w:lang w:bidi="fa-IR"/>
        </w:rPr>
        <w:t>ی</w:t>
      </w:r>
      <w:r w:rsidRPr="00584F40">
        <w:rPr>
          <w:rFonts w:ascii="Times New Roman" w:eastAsia="Calibri" w:hAnsi="Times New Roman" w:cs="B Nazanin" w:hint="eastAsia"/>
          <w:sz w:val="26"/>
          <w:szCs w:val="26"/>
          <w:rtl/>
          <w:lang w:bidi="fa-IR"/>
        </w:rPr>
        <w:t>،</w:t>
      </w:r>
      <w:r w:rsidRPr="00584F40">
        <w:rPr>
          <w:rFonts w:ascii="Times New Roman" w:eastAsia="Calibri" w:hAnsi="Times New Roman" w:cs="B Nazanin"/>
          <w:sz w:val="26"/>
          <w:szCs w:val="26"/>
          <w:rtl/>
          <w:lang w:bidi="fa-IR"/>
        </w:rPr>
        <w:t xml:space="preserve"> وضع</w:t>
      </w:r>
      <w:r w:rsidRPr="00584F40">
        <w:rPr>
          <w:rFonts w:ascii="Times New Roman" w:eastAsia="Calibri" w:hAnsi="Times New Roman" w:cs="B Nazanin" w:hint="cs"/>
          <w:sz w:val="26"/>
          <w:szCs w:val="26"/>
          <w:rtl/>
          <w:lang w:bidi="fa-IR"/>
        </w:rPr>
        <w:t>ی</w:t>
      </w:r>
      <w:r w:rsidRPr="00584F40">
        <w:rPr>
          <w:rFonts w:ascii="Times New Roman" w:eastAsia="Calibri" w:hAnsi="Times New Roman" w:cs="B Nazanin" w:hint="eastAsia"/>
          <w:sz w:val="26"/>
          <w:szCs w:val="26"/>
          <w:rtl/>
          <w:lang w:bidi="fa-IR"/>
        </w:rPr>
        <w:t>ت</w:t>
      </w:r>
      <w:r w:rsidRPr="00584F40">
        <w:rPr>
          <w:rFonts w:ascii="Times New Roman" w:eastAsia="Calibri" w:hAnsi="Times New Roman" w:cs="B Nazanin"/>
          <w:sz w:val="26"/>
          <w:szCs w:val="26"/>
          <w:rtl/>
          <w:lang w:bidi="fa-IR"/>
        </w:rPr>
        <w:t xml:space="preserve"> روان</w:t>
      </w:r>
      <w:r w:rsidRPr="00584F40">
        <w:rPr>
          <w:rFonts w:ascii="Times New Roman" w:eastAsia="Calibri" w:hAnsi="Times New Roman" w:cs="B Nazanin" w:hint="cs"/>
          <w:sz w:val="26"/>
          <w:szCs w:val="26"/>
          <w:rtl/>
          <w:lang w:bidi="fa-IR"/>
        </w:rPr>
        <w:t>ی</w:t>
      </w:r>
      <w:r>
        <w:rPr>
          <w:rFonts w:ascii="Times New Roman" w:eastAsia="Calibri" w:hAnsi="Times New Roman" w:cs="B Nazanin"/>
          <w:sz w:val="26"/>
          <w:szCs w:val="26"/>
          <w:rtl/>
          <w:lang w:bidi="fa-IR"/>
        </w:rPr>
        <w:t xml:space="preserve"> مراقب</w:t>
      </w:r>
      <w:r>
        <w:rPr>
          <w:rFonts w:ascii="Times New Roman" w:eastAsia="Calibri" w:hAnsi="Times New Roman" w:cs="B Nazanin" w:hint="cs"/>
          <w:sz w:val="26"/>
          <w:szCs w:val="26"/>
          <w:rtl/>
          <w:lang w:bidi="fa-IR"/>
        </w:rPr>
        <w:t xml:space="preserve"> و</w:t>
      </w:r>
      <w:r w:rsidRPr="00584F40">
        <w:rPr>
          <w:rFonts w:ascii="Times New Roman" w:eastAsia="Calibri" w:hAnsi="Times New Roman" w:cs="B Nazanin"/>
          <w:sz w:val="26"/>
          <w:szCs w:val="26"/>
          <w:rtl/>
          <w:lang w:bidi="fa-IR"/>
        </w:rPr>
        <w:t xml:space="preserve"> اثر بخش</w:t>
      </w:r>
      <w:r w:rsidRPr="00584F40">
        <w:rPr>
          <w:rFonts w:ascii="Times New Roman" w:eastAsia="Calibri" w:hAnsi="Times New Roman" w:cs="B Nazanin" w:hint="cs"/>
          <w:sz w:val="26"/>
          <w:szCs w:val="26"/>
          <w:rtl/>
          <w:lang w:bidi="fa-IR"/>
        </w:rPr>
        <w:t>ی</w:t>
      </w:r>
      <w:r w:rsidRPr="00584F40">
        <w:rPr>
          <w:rFonts w:ascii="Times New Roman" w:eastAsia="Calibri" w:hAnsi="Times New Roman" w:cs="B Nazanin"/>
          <w:sz w:val="26"/>
          <w:szCs w:val="26"/>
          <w:rtl/>
          <w:lang w:bidi="fa-IR"/>
        </w:rPr>
        <w:t xml:space="preserve"> فرا</w:t>
      </w:r>
      <w:r w:rsidRPr="00584F40">
        <w:rPr>
          <w:rFonts w:ascii="Times New Roman" w:eastAsia="Calibri" w:hAnsi="Times New Roman" w:cs="B Nazanin" w:hint="cs"/>
          <w:sz w:val="26"/>
          <w:szCs w:val="26"/>
          <w:rtl/>
          <w:lang w:bidi="fa-IR"/>
        </w:rPr>
        <w:t>ی</w:t>
      </w:r>
      <w:r w:rsidRPr="00584F40">
        <w:rPr>
          <w:rFonts w:ascii="Times New Roman" w:eastAsia="Calibri" w:hAnsi="Times New Roman" w:cs="B Nazanin" w:hint="eastAsia"/>
          <w:sz w:val="26"/>
          <w:szCs w:val="26"/>
          <w:rtl/>
          <w:lang w:bidi="fa-IR"/>
        </w:rPr>
        <w:t>ند</w:t>
      </w:r>
      <w:r w:rsidRPr="00584F40">
        <w:rPr>
          <w:rFonts w:ascii="Times New Roman" w:eastAsia="Calibri" w:hAnsi="Times New Roman" w:cs="B Nazanin"/>
          <w:sz w:val="26"/>
          <w:szCs w:val="26"/>
          <w:rtl/>
          <w:lang w:bidi="fa-IR"/>
        </w:rPr>
        <w:t xml:space="preserve"> مراقبت</w:t>
      </w:r>
      <w:r>
        <w:rPr>
          <w:rFonts w:ascii="Times New Roman" w:eastAsia="Calibri" w:hAnsi="Times New Roman" w:cs="B Nazanin" w:hint="cs"/>
          <w:sz w:val="26"/>
          <w:szCs w:val="26"/>
          <w:rtl/>
          <w:lang w:bidi="fa-IR"/>
        </w:rPr>
        <w:t xml:space="preserve"> را مورد ارزیابی قرار می دهد.</w:t>
      </w:r>
    </w:p>
    <w:p w14:paraId="7B711EF0" w14:textId="77777777" w:rsidR="003646DA" w:rsidRDefault="003646DA" w:rsidP="00F8090D">
      <w:pPr>
        <w:pStyle w:val="ListParagraph"/>
        <w:numPr>
          <w:ilvl w:val="0"/>
          <w:numId w:val="20"/>
        </w:numPr>
        <w:bidi/>
        <w:spacing w:line="360" w:lineRule="auto"/>
        <w:rPr>
          <w:rFonts w:ascii="Times New Roman" w:eastAsia="Calibri" w:hAnsi="Times New Roman" w:cs="B Nazanin"/>
          <w:sz w:val="26"/>
          <w:szCs w:val="26"/>
          <w:lang w:bidi="fa-IR"/>
        </w:rPr>
      </w:pPr>
      <w:r w:rsidRPr="00244EC7">
        <w:rPr>
          <w:rFonts w:ascii="Times New Roman" w:eastAsia="Calibri" w:hAnsi="Times New Roman" w:cs="B Nazanin" w:hint="eastAsia"/>
          <w:b/>
          <w:bCs/>
          <w:sz w:val="26"/>
          <w:szCs w:val="26"/>
          <w:rtl/>
          <w:lang w:bidi="fa-IR"/>
        </w:rPr>
        <w:t>عملکرد</w:t>
      </w:r>
      <w:r w:rsidRPr="00244EC7">
        <w:rPr>
          <w:rFonts w:ascii="Times New Roman" w:eastAsia="Calibri" w:hAnsi="Times New Roman" w:cs="B Nazanin"/>
          <w:b/>
          <w:bCs/>
          <w:sz w:val="26"/>
          <w:szCs w:val="26"/>
          <w:rtl/>
          <w:lang w:bidi="fa-IR"/>
        </w:rPr>
        <w:t xml:space="preserve"> اجتماع</w:t>
      </w:r>
      <w:r w:rsidRPr="00244EC7">
        <w:rPr>
          <w:rFonts w:ascii="Times New Roman" w:eastAsia="Calibri" w:hAnsi="Times New Roman" w:cs="B Nazanin" w:hint="cs"/>
          <w:b/>
          <w:bCs/>
          <w:sz w:val="26"/>
          <w:szCs w:val="26"/>
          <w:rtl/>
          <w:lang w:bidi="fa-IR"/>
        </w:rPr>
        <w:t>ی</w:t>
      </w:r>
      <w:r w:rsidRPr="00244EC7">
        <w:rPr>
          <w:rFonts w:ascii="Times New Roman" w:eastAsia="Calibri" w:hAnsi="Times New Roman" w:cs="B Nazanin" w:hint="cs"/>
          <w:sz w:val="26"/>
          <w:szCs w:val="26"/>
          <w:rtl/>
          <w:lang w:bidi="fa-IR"/>
        </w:rPr>
        <w:t xml:space="preserve">: </w:t>
      </w:r>
      <w:r>
        <w:rPr>
          <w:rFonts w:ascii="Times New Roman" w:eastAsia="Calibri" w:hAnsi="Times New Roman" w:cs="B Nazanin" w:hint="cs"/>
          <w:sz w:val="26"/>
          <w:szCs w:val="26"/>
          <w:rtl/>
          <w:lang w:bidi="fa-IR"/>
        </w:rPr>
        <w:t xml:space="preserve">از آنجا که بیماری روانی، عملکرد اجتماعی بیماران را به شدت تحت تاثیر قرار میدهد، ارزیابی </w:t>
      </w:r>
      <w:r w:rsidRPr="00244EC7">
        <w:rPr>
          <w:rFonts w:ascii="Times New Roman" w:eastAsia="Calibri" w:hAnsi="Times New Roman" w:cs="B Nazanin"/>
          <w:sz w:val="26"/>
          <w:szCs w:val="26"/>
          <w:rtl/>
          <w:lang w:bidi="fa-IR"/>
        </w:rPr>
        <w:t>وضع</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ت</w:t>
      </w:r>
      <w:r w:rsidRPr="00244EC7">
        <w:rPr>
          <w:rFonts w:ascii="Times New Roman" w:eastAsia="Calibri" w:hAnsi="Times New Roman" w:cs="B Nazanin"/>
          <w:sz w:val="26"/>
          <w:szCs w:val="26"/>
          <w:rtl/>
          <w:lang w:bidi="fa-IR"/>
        </w:rPr>
        <w:t xml:space="preserve"> ب</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مار</w:t>
      </w:r>
      <w:r w:rsidRPr="00244EC7">
        <w:rPr>
          <w:rFonts w:ascii="Times New Roman" w:eastAsia="Calibri" w:hAnsi="Times New Roman" w:cs="B Nazanin"/>
          <w:sz w:val="26"/>
          <w:szCs w:val="26"/>
          <w:rtl/>
          <w:lang w:bidi="fa-IR"/>
        </w:rPr>
        <w:t xml:space="preserve"> از ح</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ث</w:t>
      </w:r>
      <w:r w:rsidRPr="00244EC7">
        <w:rPr>
          <w:rFonts w:ascii="Times New Roman" w:eastAsia="Calibri" w:hAnsi="Times New Roman" w:cs="B Nazanin"/>
          <w:sz w:val="26"/>
          <w:szCs w:val="26"/>
          <w:rtl/>
          <w:lang w:bidi="fa-IR"/>
        </w:rPr>
        <w:t xml:space="preserve"> عضو</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ت</w:t>
      </w:r>
      <w:r w:rsidRPr="00244EC7">
        <w:rPr>
          <w:rFonts w:ascii="Times New Roman" w:eastAsia="Calibri" w:hAnsi="Times New Roman" w:cs="B Nazanin"/>
          <w:sz w:val="26"/>
          <w:szCs w:val="26"/>
          <w:rtl/>
          <w:lang w:bidi="fa-IR"/>
        </w:rPr>
        <w:t xml:space="preserve"> در گروه ها</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آس</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ب</w:t>
      </w:r>
      <w:r w:rsidRPr="00244EC7">
        <w:rPr>
          <w:rFonts w:ascii="Times New Roman" w:eastAsia="Calibri" w:hAnsi="Times New Roman" w:cs="B Nazanin"/>
          <w:sz w:val="26"/>
          <w:szCs w:val="26"/>
          <w:rtl/>
          <w:lang w:bidi="fa-IR"/>
        </w:rPr>
        <w:t xml:space="preserve"> پذ</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ر</w:t>
      </w:r>
      <w:r w:rsidRPr="00244EC7">
        <w:rPr>
          <w:rFonts w:ascii="Times New Roman" w:eastAsia="Calibri" w:hAnsi="Times New Roman" w:cs="B Nazanin"/>
          <w:sz w:val="26"/>
          <w:szCs w:val="26"/>
          <w:rtl/>
          <w:lang w:bidi="fa-IR"/>
        </w:rPr>
        <w:t xml:space="preserve"> اجتماع</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(معتاد، کارتن خواب و ب</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خانمان، ابتلا به ب</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مار</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ها</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مقاربت</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مسائل و مشکلات اجتماع</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w:t>
      </w:r>
      <w:r w:rsidRPr="00244EC7">
        <w:rPr>
          <w:rFonts w:ascii="Times New Roman" w:eastAsia="Calibri" w:hAnsi="Times New Roman" w:cs="B Nazanin"/>
          <w:sz w:val="26"/>
          <w:szCs w:val="26"/>
          <w:rtl/>
          <w:lang w:bidi="fa-IR"/>
        </w:rPr>
        <w:t xml:space="preserve"> اقتصاد</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و حقوق</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ب</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مار،</w:t>
      </w:r>
      <w:r w:rsidRPr="00244EC7">
        <w:rPr>
          <w:rFonts w:ascii="Times New Roman" w:eastAsia="Calibri" w:hAnsi="Times New Roman" w:cs="B Nazanin"/>
          <w:sz w:val="26"/>
          <w:szCs w:val="26"/>
          <w:rtl/>
          <w:lang w:bidi="fa-IR"/>
        </w:rPr>
        <w:t xml:space="preserve"> ن</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ازها</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اجتماع</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ب</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مار،</w:t>
      </w:r>
      <w:r w:rsidRPr="00244EC7">
        <w:rPr>
          <w:rFonts w:ascii="Times New Roman" w:eastAsia="Calibri" w:hAnsi="Times New Roman" w:cs="B Nazanin"/>
          <w:sz w:val="26"/>
          <w:szCs w:val="26"/>
          <w:rtl/>
          <w:lang w:bidi="fa-IR"/>
        </w:rPr>
        <w:t xml:space="preserve"> منابع حما</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ت</w:t>
      </w:r>
      <w:r w:rsidRPr="00244EC7">
        <w:rPr>
          <w:rFonts w:ascii="Times New Roman" w:eastAsia="Calibri" w:hAnsi="Times New Roman" w:cs="B Nazanin"/>
          <w:sz w:val="26"/>
          <w:szCs w:val="26"/>
          <w:rtl/>
          <w:lang w:bidi="fa-IR"/>
        </w:rPr>
        <w:t xml:space="preserve"> اجتماع</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مرتبط با وضع</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ت</w:t>
      </w:r>
      <w:r w:rsidRPr="00244EC7">
        <w:rPr>
          <w:rFonts w:ascii="Times New Roman" w:eastAsia="Calibri" w:hAnsi="Times New Roman" w:cs="B Nazanin"/>
          <w:sz w:val="26"/>
          <w:szCs w:val="26"/>
          <w:rtl/>
          <w:lang w:bidi="fa-IR"/>
        </w:rPr>
        <w:t xml:space="preserve"> ب</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مار،</w:t>
      </w:r>
      <w:r w:rsidRPr="00244EC7">
        <w:rPr>
          <w:rFonts w:ascii="Times New Roman" w:eastAsia="Calibri" w:hAnsi="Times New Roman" w:cs="B Nazanin"/>
          <w:sz w:val="26"/>
          <w:szCs w:val="26"/>
          <w:rtl/>
          <w:lang w:bidi="fa-IR"/>
        </w:rPr>
        <w:t xml:space="preserve"> سابقه </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اقدا</w:t>
      </w:r>
      <w:r w:rsidRPr="00244EC7">
        <w:rPr>
          <w:rFonts w:ascii="Times New Roman" w:eastAsia="Calibri" w:hAnsi="Times New Roman" w:cs="B Nazanin" w:hint="eastAsia"/>
          <w:sz w:val="26"/>
          <w:szCs w:val="26"/>
          <w:rtl/>
          <w:lang w:bidi="fa-IR"/>
        </w:rPr>
        <w:t>م</w:t>
      </w:r>
      <w:r w:rsidRPr="00244EC7">
        <w:rPr>
          <w:rFonts w:ascii="Times New Roman" w:eastAsia="Calibri" w:hAnsi="Times New Roman" w:cs="B Nazanin"/>
          <w:sz w:val="26"/>
          <w:szCs w:val="26"/>
          <w:rtl/>
          <w:lang w:bidi="fa-IR"/>
        </w:rPr>
        <w:t xml:space="preserve"> به خودکش</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ا</w:t>
      </w:r>
      <w:r w:rsidRPr="00244EC7">
        <w:rPr>
          <w:rFonts w:ascii="Times New Roman" w:eastAsia="Calibri" w:hAnsi="Times New Roman" w:cs="B Nazanin"/>
          <w:sz w:val="26"/>
          <w:szCs w:val="26"/>
          <w:rtl/>
          <w:lang w:bidi="fa-IR"/>
        </w:rPr>
        <w:t xml:space="preserve"> در معرض خطر بودن، انگ ها</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اجتماع</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w:t>
      </w:r>
      <w:r w:rsidRPr="00244EC7">
        <w:rPr>
          <w:rFonts w:ascii="Times New Roman" w:eastAsia="Calibri" w:hAnsi="Times New Roman" w:cs="B Nazanin"/>
          <w:sz w:val="26"/>
          <w:szCs w:val="26"/>
          <w:rtl/>
          <w:lang w:bidi="fa-IR"/>
        </w:rPr>
        <w:t xml:space="preserve"> محروم</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ت</w:t>
      </w:r>
      <w:r w:rsidRPr="00244EC7">
        <w:rPr>
          <w:rFonts w:ascii="Times New Roman" w:eastAsia="Calibri" w:hAnsi="Times New Roman" w:cs="B Nazanin"/>
          <w:sz w:val="26"/>
          <w:szCs w:val="26"/>
          <w:rtl/>
          <w:lang w:bidi="fa-IR"/>
        </w:rPr>
        <w:t xml:space="preserve"> ها</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اجتماع</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تجربه شده، محدود</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ت</w:t>
      </w:r>
      <w:r w:rsidRPr="00244EC7">
        <w:rPr>
          <w:rFonts w:ascii="Times New Roman" w:eastAsia="Calibri" w:hAnsi="Times New Roman" w:cs="B Nazanin"/>
          <w:sz w:val="26"/>
          <w:szCs w:val="26"/>
          <w:rtl/>
          <w:lang w:bidi="fa-IR"/>
        </w:rPr>
        <w:t xml:space="preserve"> ها</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قضا</w:t>
      </w:r>
      <w:r w:rsidRPr="00244EC7">
        <w:rPr>
          <w:rFonts w:ascii="Times New Roman" w:eastAsia="Calibri" w:hAnsi="Times New Roman" w:cs="B Nazanin" w:hint="cs"/>
          <w:sz w:val="26"/>
          <w:szCs w:val="26"/>
          <w:rtl/>
          <w:lang w:bidi="fa-IR"/>
        </w:rPr>
        <w:t>یی</w:t>
      </w:r>
      <w:r>
        <w:rPr>
          <w:rFonts w:ascii="Times New Roman" w:eastAsia="Calibri" w:hAnsi="Times New Roman" w:cs="B Nazanin" w:hint="cs"/>
          <w:sz w:val="26"/>
          <w:szCs w:val="26"/>
          <w:rtl/>
          <w:lang w:bidi="fa-IR"/>
        </w:rPr>
        <w:t xml:space="preserve"> بسیار مهم می باشد.</w:t>
      </w:r>
    </w:p>
    <w:p w14:paraId="3DBCCA5C" w14:textId="77777777" w:rsidR="003646DA" w:rsidRDefault="003646DA" w:rsidP="00F8090D">
      <w:pPr>
        <w:pStyle w:val="ListParagraph"/>
        <w:numPr>
          <w:ilvl w:val="0"/>
          <w:numId w:val="20"/>
        </w:numPr>
        <w:bidi/>
        <w:spacing w:line="360" w:lineRule="auto"/>
        <w:rPr>
          <w:rFonts w:ascii="Times New Roman" w:eastAsia="Calibri" w:hAnsi="Times New Roman" w:cs="B Nazanin"/>
          <w:sz w:val="26"/>
          <w:szCs w:val="26"/>
          <w:lang w:bidi="fa-IR"/>
        </w:rPr>
      </w:pPr>
      <w:r w:rsidRPr="003C19CD">
        <w:rPr>
          <w:rFonts w:ascii="Times New Roman" w:eastAsia="Calibri" w:hAnsi="Times New Roman" w:cs="B Nazanin" w:hint="eastAsia"/>
          <w:b/>
          <w:bCs/>
          <w:sz w:val="26"/>
          <w:szCs w:val="26"/>
          <w:rtl/>
          <w:lang w:bidi="fa-IR"/>
        </w:rPr>
        <w:t>نقاط</w:t>
      </w:r>
      <w:r w:rsidRPr="003C19CD">
        <w:rPr>
          <w:rFonts w:ascii="Times New Roman" w:eastAsia="Calibri" w:hAnsi="Times New Roman" w:cs="B Nazanin"/>
          <w:b/>
          <w:bCs/>
          <w:sz w:val="26"/>
          <w:szCs w:val="26"/>
          <w:rtl/>
          <w:lang w:bidi="fa-IR"/>
        </w:rPr>
        <w:t xml:space="preserve"> قوت و ضعف ها</w:t>
      </w:r>
      <w:r w:rsidRPr="003C19CD">
        <w:rPr>
          <w:rFonts w:ascii="Times New Roman" w:eastAsia="Calibri" w:hAnsi="Times New Roman" w:cs="B Nazanin" w:hint="cs"/>
          <w:b/>
          <w:bCs/>
          <w:sz w:val="26"/>
          <w:szCs w:val="26"/>
          <w:rtl/>
          <w:lang w:bidi="fa-IR"/>
        </w:rPr>
        <w:t>ی</w:t>
      </w:r>
      <w:r w:rsidRPr="003C19CD">
        <w:rPr>
          <w:rFonts w:ascii="Times New Roman" w:eastAsia="Calibri" w:hAnsi="Times New Roman" w:cs="B Nazanin"/>
          <w:b/>
          <w:bCs/>
          <w:sz w:val="26"/>
          <w:szCs w:val="26"/>
          <w:rtl/>
          <w:lang w:bidi="fa-IR"/>
        </w:rPr>
        <w:t xml:space="preserve"> ب</w:t>
      </w:r>
      <w:r w:rsidRPr="003C19CD">
        <w:rPr>
          <w:rFonts w:ascii="Times New Roman" w:eastAsia="Calibri" w:hAnsi="Times New Roman" w:cs="B Nazanin" w:hint="cs"/>
          <w:b/>
          <w:bCs/>
          <w:sz w:val="26"/>
          <w:szCs w:val="26"/>
          <w:rtl/>
          <w:lang w:bidi="fa-IR"/>
        </w:rPr>
        <w:t>ی</w:t>
      </w:r>
      <w:r w:rsidRPr="003C19CD">
        <w:rPr>
          <w:rFonts w:ascii="Times New Roman" w:eastAsia="Calibri" w:hAnsi="Times New Roman" w:cs="B Nazanin" w:hint="eastAsia"/>
          <w:b/>
          <w:bCs/>
          <w:sz w:val="26"/>
          <w:szCs w:val="26"/>
          <w:rtl/>
          <w:lang w:bidi="fa-IR"/>
        </w:rPr>
        <w:t>مار</w:t>
      </w:r>
      <w:r w:rsidRPr="003C19CD">
        <w:rPr>
          <w:rFonts w:ascii="Times New Roman" w:eastAsia="Calibri" w:hAnsi="Times New Roman" w:cs="B Nazanin" w:hint="cs"/>
          <w:b/>
          <w:bCs/>
          <w:sz w:val="26"/>
          <w:szCs w:val="26"/>
          <w:rtl/>
          <w:lang w:bidi="fa-IR"/>
        </w:rPr>
        <w:t>:</w:t>
      </w:r>
      <w:r w:rsidRPr="003C19CD">
        <w:rPr>
          <w:rFonts w:ascii="Times New Roman" w:eastAsia="Calibri" w:hAnsi="Times New Roman" w:cs="B Nazanin" w:hint="cs"/>
          <w:sz w:val="26"/>
          <w:szCs w:val="26"/>
          <w:rtl/>
          <w:lang w:bidi="fa-IR"/>
        </w:rPr>
        <w:t xml:space="preserve"> </w:t>
      </w:r>
      <w:r>
        <w:rPr>
          <w:rFonts w:ascii="Times New Roman" w:eastAsia="Calibri" w:hAnsi="Times New Roman" w:cs="B Nazanin" w:hint="cs"/>
          <w:sz w:val="26"/>
          <w:szCs w:val="26"/>
          <w:rtl/>
          <w:lang w:bidi="fa-IR"/>
        </w:rPr>
        <w:t xml:space="preserve">در این بخش </w:t>
      </w:r>
      <w:r w:rsidRPr="003C19CD">
        <w:rPr>
          <w:rFonts w:ascii="Times New Roman" w:eastAsia="Calibri" w:hAnsi="Times New Roman" w:cs="B Nazanin"/>
          <w:sz w:val="26"/>
          <w:szCs w:val="26"/>
          <w:rtl/>
          <w:lang w:bidi="fa-IR"/>
        </w:rPr>
        <w:t>ارز</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اب</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sz w:val="26"/>
          <w:szCs w:val="26"/>
          <w:rtl/>
          <w:lang w:bidi="fa-IR"/>
        </w:rPr>
        <w:t xml:space="preserve"> ب</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مار</w:t>
      </w:r>
      <w:r w:rsidRPr="003C19CD">
        <w:rPr>
          <w:rFonts w:ascii="Times New Roman" w:eastAsia="Calibri" w:hAnsi="Times New Roman" w:cs="B Nazanin"/>
          <w:sz w:val="26"/>
          <w:szCs w:val="26"/>
          <w:rtl/>
          <w:lang w:bidi="fa-IR"/>
        </w:rPr>
        <w:t xml:space="preserve"> از ح</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ث</w:t>
      </w:r>
      <w:r w:rsidRPr="003C19CD">
        <w:rPr>
          <w:rFonts w:ascii="Times New Roman" w:eastAsia="Calibri" w:hAnsi="Times New Roman" w:cs="B Nazanin"/>
          <w:sz w:val="26"/>
          <w:szCs w:val="26"/>
          <w:rtl/>
          <w:lang w:bidi="fa-IR"/>
        </w:rPr>
        <w:t xml:space="preserve"> توانمند</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sz w:val="26"/>
          <w:szCs w:val="26"/>
          <w:rtl/>
          <w:lang w:bidi="fa-IR"/>
        </w:rPr>
        <w:t xml:space="preserve"> ها، محدود</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ت</w:t>
      </w:r>
      <w:r w:rsidRPr="003C19CD">
        <w:rPr>
          <w:rFonts w:ascii="Times New Roman" w:eastAsia="Calibri" w:hAnsi="Times New Roman" w:cs="B Nazanin"/>
          <w:sz w:val="26"/>
          <w:szCs w:val="26"/>
          <w:rtl/>
          <w:lang w:bidi="fa-IR"/>
        </w:rPr>
        <w:t xml:space="preserve"> ها، فرصت ها و تهد</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دها</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sz w:val="26"/>
          <w:szCs w:val="26"/>
          <w:rtl/>
          <w:lang w:bidi="fa-IR"/>
        </w:rPr>
        <w:t xml:space="preserve"> احتمال</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sz w:val="26"/>
          <w:szCs w:val="26"/>
          <w:rtl/>
          <w:lang w:bidi="fa-IR"/>
        </w:rPr>
        <w:t xml:space="preserve"> برا</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sz w:val="26"/>
          <w:szCs w:val="26"/>
          <w:rtl/>
          <w:lang w:bidi="fa-IR"/>
        </w:rPr>
        <w:t xml:space="preserve"> ب</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مار،</w:t>
      </w:r>
      <w:r w:rsidRPr="003C19CD">
        <w:rPr>
          <w:rFonts w:ascii="Times New Roman" w:eastAsia="Calibri" w:hAnsi="Times New Roman" w:cs="B Nazanin"/>
          <w:sz w:val="26"/>
          <w:szCs w:val="26"/>
          <w:rtl/>
          <w:lang w:bidi="fa-IR"/>
        </w:rPr>
        <w:t xml:space="preserve"> انگ</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زه</w:t>
      </w:r>
      <w:r w:rsidRPr="003C19CD">
        <w:rPr>
          <w:rFonts w:ascii="Times New Roman" w:eastAsia="Calibri" w:hAnsi="Times New Roman" w:cs="B Nazanin"/>
          <w:sz w:val="26"/>
          <w:szCs w:val="26"/>
          <w:rtl/>
          <w:lang w:bidi="fa-IR"/>
        </w:rPr>
        <w:t xml:space="preserve"> ها</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sz w:val="26"/>
          <w:szCs w:val="26"/>
          <w:rtl/>
          <w:lang w:bidi="fa-IR"/>
        </w:rPr>
        <w:t xml:space="preserve"> بهبود</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sz w:val="26"/>
          <w:szCs w:val="26"/>
          <w:rtl/>
          <w:lang w:bidi="fa-IR"/>
        </w:rPr>
        <w:t xml:space="preserve"> در ب</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مار</w:t>
      </w:r>
      <w:r w:rsidRPr="003C19CD">
        <w:rPr>
          <w:rFonts w:ascii="Times New Roman" w:eastAsia="Calibri" w:hAnsi="Times New Roman" w:cs="B Nazanin"/>
          <w:sz w:val="26"/>
          <w:szCs w:val="26"/>
          <w:rtl/>
          <w:lang w:bidi="fa-IR"/>
        </w:rPr>
        <w:t xml:space="preserve"> و خانواده</w:t>
      </w:r>
      <w:r>
        <w:rPr>
          <w:rFonts w:ascii="Times New Roman" w:eastAsia="Calibri" w:hAnsi="Times New Roman" w:cs="B Nazanin" w:hint="cs"/>
          <w:sz w:val="26"/>
          <w:szCs w:val="26"/>
          <w:rtl/>
          <w:lang w:bidi="fa-IR"/>
        </w:rPr>
        <w:t xml:space="preserve"> انجام می شود.</w:t>
      </w:r>
    </w:p>
    <w:p w14:paraId="0EABF7ED" w14:textId="77777777" w:rsidR="003646DA" w:rsidRPr="003C19CD" w:rsidRDefault="003646DA" w:rsidP="00F8090D">
      <w:pPr>
        <w:pStyle w:val="ListParagraph"/>
        <w:numPr>
          <w:ilvl w:val="0"/>
          <w:numId w:val="20"/>
        </w:numPr>
        <w:bidi/>
        <w:spacing w:line="360" w:lineRule="auto"/>
        <w:rPr>
          <w:rFonts w:ascii="Times New Roman" w:eastAsia="Calibri" w:hAnsi="Times New Roman" w:cs="B Nazanin"/>
          <w:sz w:val="26"/>
          <w:szCs w:val="26"/>
          <w:lang w:bidi="fa-IR"/>
        </w:rPr>
      </w:pPr>
      <w:r w:rsidRPr="003C19CD">
        <w:rPr>
          <w:rFonts w:ascii="Times New Roman" w:eastAsia="Calibri" w:hAnsi="Times New Roman" w:cs="B Nazanin" w:hint="eastAsia"/>
          <w:b/>
          <w:bCs/>
          <w:sz w:val="26"/>
          <w:szCs w:val="26"/>
          <w:rtl/>
          <w:lang w:bidi="fa-IR"/>
        </w:rPr>
        <w:t>پ</w:t>
      </w:r>
      <w:r w:rsidRPr="003C19CD">
        <w:rPr>
          <w:rFonts w:ascii="Times New Roman" w:eastAsia="Calibri" w:hAnsi="Times New Roman" w:cs="B Nazanin" w:hint="cs"/>
          <w:b/>
          <w:bCs/>
          <w:sz w:val="26"/>
          <w:szCs w:val="26"/>
          <w:rtl/>
          <w:lang w:bidi="fa-IR"/>
        </w:rPr>
        <w:t>ی</w:t>
      </w:r>
      <w:r w:rsidRPr="003C19CD">
        <w:rPr>
          <w:rFonts w:ascii="Times New Roman" w:eastAsia="Calibri" w:hAnsi="Times New Roman" w:cs="B Nazanin" w:hint="eastAsia"/>
          <w:b/>
          <w:bCs/>
          <w:sz w:val="26"/>
          <w:szCs w:val="26"/>
          <w:rtl/>
          <w:lang w:bidi="fa-IR"/>
        </w:rPr>
        <w:t>امدها</w:t>
      </w:r>
      <w:r w:rsidRPr="003C19CD">
        <w:rPr>
          <w:rFonts w:ascii="Times New Roman" w:eastAsia="Calibri" w:hAnsi="Times New Roman" w:cs="B Nazanin" w:hint="cs"/>
          <w:b/>
          <w:bCs/>
          <w:sz w:val="26"/>
          <w:szCs w:val="26"/>
          <w:rtl/>
          <w:lang w:bidi="fa-IR"/>
        </w:rPr>
        <w:t>ی</w:t>
      </w:r>
      <w:r w:rsidRPr="003C19CD">
        <w:rPr>
          <w:rFonts w:ascii="Times New Roman" w:eastAsia="Calibri" w:hAnsi="Times New Roman" w:cs="B Nazanin"/>
          <w:b/>
          <w:bCs/>
          <w:sz w:val="26"/>
          <w:szCs w:val="26"/>
          <w:rtl/>
          <w:lang w:bidi="fa-IR"/>
        </w:rPr>
        <w:t xml:space="preserve"> ب</w:t>
      </w:r>
      <w:r w:rsidRPr="003C19CD">
        <w:rPr>
          <w:rFonts w:ascii="Times New Roman" w:eastAsia="Calibri" w:hAnsi="Times New Roman" w:cs="B Nazanin" w:hint="cs"/>
          <w:b/>
          <w:bCs/>
          <w:sz w:val="26"/>
          <w:szCs w:val="26"/>
          <w:rtl/>
          <w:lang w:bidi="fa-IR"/>
        </w:rPr>
        <w:t>ی</w:t>
      </w:r>
      <w:r w:rsidRPr="003C19CD">
        <w:rPr>
          <w:rFonts w:ascii="Times New Roman" w:eastAsia="Calibri" w:hAnsi="Times New Roman" w:cs="B Nazanin" w:hint="eastAsia"/>
          <w:b/>
          <w:bCs/>
          <w:sz w:val="26"/>
          <w:szCs w:val="26"/>
          <w:rtl/>
          <w:lang w:bidi="fa-IR"/>
        </w:rPr>
        <w:t>مار</w:t>
      </w:r>
      <w:r w:rsidRPr="003C19CD">
        <w:rPr>
          <w:rFonts w:ascii="Times New Roman" w:eastAsia="Calibri" w:hAnsi="Times New Roman" w:cs="B Nazanin" w:hint="cs"/>
          <w:b/>
          <w:bCs/>
          <w:sz w:val="26"/>
          <w:szCs w:val="26"/>
          <w:rtl/>
          <w:lang w:bidi="fa-IR"/>
        </w:rPr>
        <w:t>ی</w:t>
      </w:r>
      <w:r w:rsidRPr="003C19CD">
        <w:rPr>
          <w:rFonts w:ascii="Times New Roman" w:eastAsia="Calibri" w:hAnsi="Times New Roman" w:cs="B Nazanin" w:hint="cs"/>
          <w:sz w:val="26"/>
          <w:szCs w:val="26"/>
          <w:rtl/>
          <w:lang w:bidi="fa-IR"/>
        </w:rPr>
        <w:t xml:space="preserve">: </w:t>
      </w:r>
      <w:r>
        <w:rPr>
          <w:rFonts w:ascii="Times New Roman" w:eastAsia="Calibri" w:hAnsi="Times New Roman" w:cs="B Nazanin" w:hint="cs"/>
          <w:sz w:val="26"/>
          <w:szCs w:val="26"/>
          <w:rtl/>
          <w:lang w:bidi="fa-IR"/>
        </w:rPr>
        <w:t xml:space="preserve">در این قسمت مددکار اجتماعی پیاندهای ناشی از بیماری را در آیتم های </w:t>
      </w:r>
      <w:r w:rsidRPr="003C19CD">
        <w:rPr>
          <w:rFonts w:ascii="Times New Roman" w:eastAsia="Calibri" w:hAnsi="Times New Roman" w:cs="B Nazanin"/>
          <w:sz w:val="26"/>
          <w:szCs w:val="26"/>
          <w:rtl/>
          <w:lang w:bidi="fa-IR"/>
        </w:rPr>
        <w:t>پ</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امدها</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sz w:val="26"/>
          <w:szCs w:val="26"/>
          <w:rtl/>
          <w:lang w:bidi="fa-IR"/>
        </w:rPr>
        <w:t xml:space="preserve"> ب</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مار</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sz w:val="26"/>
          <w:szCs w:val="26"/>
          <w:rtl/>
          <w:lang w:bidi="fa-IR"/>
        </w:rPr>
        <w:t xml:space="preserve"> از ح</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ث</w:t>
      </w:r>
      <w:r w:rsidRPr="003C19CD">
        <w:rPr>
          <w:rFonts w:ascii="Times New Roman" w:eastAsia="Calibri" w:hAnsi="Times New Roman" w:cs="B Nazanin"/>
          <w:sz w:val="26"/>
          <w:szCs w:val="26"/>
          <w:rtl/>
          <w:lang w:bidi="fa-IR"/>
        </w:rPr>
        <w:t xml:space="preserve"> فرد</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w:t>
      </w:r>
      <w:r w:rsidRPr="003C19CD">
        <w:rPr>
          <w:rFonts w:ascii="Times New Roman" w:eastAsia="Calibri" w:hAnsi="Times New Roman" w:cs="B Nazanin"/>
          <w:sz w:val="26"/>
          <w:szCs w:val="26"/>
          <w:rtl/>
          <w:lang w:bidi="fa-IR"/>
        </w:rPr>
        <w:t xml:space="preserve"> اجتماع</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w:t>
      </w:r>
      <w:r w:rsidRPr="003C19CD">
        <w:rPr>
          <w:rFonts w:ascii="Times New Roman" w:eastAsia="Calibri" w:hAnsi="Times New Roman" w:cs="B Nazanin"/>
          <w:sz w:val="26"/>
          <w:szCs w:val="26"/>
          <w:rtl/>
          <w:lang w:bidi="fa-IR"/>
        </w:rPr>
        <w:t xml:space="preserve"> اقتصاد</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sz w:val="26"/>
          <w:szCs w:val="26"/>
          <w:rtl/>
          <w:lang w:bidi="fa-IR"/>
        </w:rPr>
        <w:t xml:space="preserve"> و خانوادگ</w:t>
      </w:r>
      <w:r w:rsidRPr="003C19CD">
        <w:rPr>
          <w:rFonts w:ascii="Times New Roman" w:eastAsia="Calibri" w:hAnsi="Times New Roman" w:cs="B Nazanin" w:hint="cs"/>
          <w:sz w:val="26"/>
          <w:szCs w:val="26"/>
          <w:rtl/>
          <w:lang w:bidi="fa-IR"/>
        </w:rPr>
        <w:t>ی (زناشویی)</w:t>
      </w:r>
      <w:r w:rsidRPr="003C19CD">
        <w:rPr>
          <w:rFonts w:ascii="Times New Roman" w:eastAsia="Calibri" w:hAnsi="Times New Roman" w:cs="B Nazanin"/>
          <w:sz w:val="26"/>
          <w:szCs w:val="26"/>
          <w:rtl/>
          <w:lang w:bidi="fa-IR"/>
        </w:rPr>
        <w:t xml:space="preserve"> و حقوق</w:t>
      </w:r>
      <w:r w:rsidRPr="003C19CD">
        <w:rPr>
          <w:rFonts w:ascii="Times New Roman" w:eastAsia="Calibri" w:hAnsi="Times New Roman" w:cs="B Nazanin" w:hint="cs"/>
          <w:sz w:val="26"/>
          <w:szCs w:val="26"/>
          <w:rtl/>
          <w:lang w:bidi="fa-IR"/>
        </w:rPr>
        <w:t>ی، تحصیلی و برنامه های روزانه</w:t>
      </w:r>
      <w:r w:rsidRPr="003C19CD">
        <w:rPr>
          <w:rFonts w:ascii="Times New Roman" w:eastAsia="Calibri" w:hAnsi="Times New Roman" w:cs="B Nazanin"/>
          <w:sz w:val="26"/>
          <w:szCs w:val="26"/>
          <w:rtl/>
          <w:lang w:bidi="fa-IR"/>
        </w:rPr>
        <w:t>- محدود</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ت</w:t>
      </w:r>
      <w:r w:rsidRPr="003C19CD">
        <w:rPr>
          <w:rFonts w:ascii="Times New Roman" w:eastAsia="Calibri" w:hAnsi="Times New Roman" w:cs="B Nazanin"/>
          <w:sz w:val="26"/>
          <w:szCs w:val="26"/>
          <w:rtl/>
          <w:lang w:bidi="fa-IR"/>
        </w:rPr>
        <w:t xml:space="preserve"> ها</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sz w:val="26"/>
          <w:szCs w:val="26"/>
          <w:rtl/>
          <w:lang w:bidi="fa-IR"/>
        </w:rPr>
        <w:t xml:space="preserve"> عملکرد</w:t>
      </w:r>
      <w:r w:rsidRPr="003C19CD">
        <w:rPr>
          <w:rFonts w:ascii="Times New Roman" w:eastAsia="Calibri" w:hAnsi="Times New Roman" w:cs="B Nazanin" w:hint="cs"/>
          <w:sz w:val="26"/>
          <w:szCs w:val="26"/>
          <w:rtl/>
          <w:lang w:bidi="fa-IR"/>
        </w:rPr>
        <w:t>ی، اجرای نقش های و وظایف</w:t>
      </w:r>
      <w:r>
        <w:rPr>
          <w:rFonts w:ascii="Times New Roman" w:eastAsia="Calibri" w:hAnsi="Times New Roman" w:cs="B Nazanin" w:hint="cs"/>
          <w:sz w:val="26"/>
          <w:szCs w:val="26"/>
          <w:rtl/>
          <w:lang w:bidi="fa-IR"/>
        </w:rPr>
        <w:t xml:space="preserve"> مورد ارزیابی قرار می دهد.</w:t>
      </w:r>
    </w:p>
    <w:p w14:paraId="76530407" w14:textId="77777777" w:rsidR="003646DA" w:rsidRDefault="003646DA" w:rsidP="00F8090D">
      <w:pPr>
        <w:spacing w:line="360" w:lineRule="auto"/>
        <w:rPr>
          <w:rFonts w:ascii="Times New Roman" w:eastAsia="Calibri" w:hAnsi="Times New Roman" w:cs="B Nazanin"/>
          <w:color w:val="auto"/>
          <w:sz w:val="26"/>
          <w:szCs w:val="26"/>
          <w:rtl/>
          <w:lang w:bidi="fa-IR"/>
        </w:rPr>
      </w:pPr>
      <w:r w:rsidRPr="00C954BD">
        <w:rPr>
          <w:rFonts w:ascii="Times New Roman" w:eastAsia="Calibri" w:hAnsi="Times New Roman" w:cs="B Nazanin" w:hint="cs"/>
          <w:color w:val="auto"/>
          <w:sz w:val="26"/>
          <w:szCs w:val="26"/>
          <w:rtl/>
          <w:lang w:bidi="fa-IR"/>
        </w:rPr>
        <w:t>در پایان بخش ارزیابی جامع، جمع</w:t>
      </w:r>
      <w:r w:rsidRPr="00C954BD">
        <w:rPr>
          <w:rFonts w:ascii="Times New Roman" w:eastAsia="Calibri" w:hAnsi="Times New Roman" w:cs="B Nazanin"/>
          <w:color w:val="auto"/>
          <w:sz w:val="26"/>
          <w:szCs w:val="26"/>
          <w:rtl/>
          <w:lang w:bidi="fa-IR"/>
        </w:rPr>
        <w:softHyphen/>
      </w:r>
      <w:r w:rsidRPr="00C954BD">
        <w:rPr>
          <w:rFonts w:ascii="Times New Roman" w:eastAsia="Calibri" w:hAnsi="Times New Roman" w:cs="B Nazanin" w:hint="cs"/>
          <w:color w:val="auto"/>
          <w:sz w:val="26"/>
          <w:szCs w:val="26"/>
          <w:rtl/>
          <w:lang w:bidi="fa-IR"/>
        </w:rPr>
        <w:t xml:space="preserve">بندی و </w:t>
      </w:r>
      <w:r w:rsidRPr="00C954BD">
        <w:rPr>
          <w:rFonts w:ascii="Times New Roman" w:eastAsia="Calibri" w:hAnsi="Times New Roman" w:cs="B Nazanin"/>
          <w:color w:val="auto"/>
          <w:sz w:val="26"/>
          <w:szCs w:val="26"/>
          <w:rtl/>
          <w:lang w:bidi="fa-IR"/>
        </w:rPr>
        <w:t>شرح</w:t>
      </w:r>
      <w:r w:rsidRPr="00C954BD">
        <w:rPr>
          <w:rFonts w:ascii="Times New Roman" w:eastAsia="Calibri" w:hAnsi="Times New Roman" w:cs="B Nazanin" w:hint="cs"/>
          <w:color w:val="auto"/>
          <w:sz w:val="26"/>
          <w:szCs w:val="26"/>
          <w:rtl/>
          <w:lang w:bidi="fa-IR"/>
        </w:rPr>
        <w:t xml:space="preserve"> ارزیابی تکمیلی مددکار اجتماعی به عنوان مدیر مورد نوشته می شود.</w:t>
      </w:r>
    </w:p>
    <w:p w14:paraId="69CE84F0" w14:textId="77777777" w:rsidR="003646DA" w:rsidRDefault="003646DA" w:rsidP="00F8090D">
      <w:pPr>
        <w:spacing w:line="360" w:lineRule="auto"/>
        <w:rPr>
          <w:rFonts w:cs="B Nazanin"/>
          <w:sz w:val="26"/>
          <w:szCs w:val="26"/>
          <w:rtl/>
        </w:rPr>
      </w:pPr>
      <w:r w:rsidRPr="00DE476F">
        <w:rPr>
          <w:rFonts w:cs="B Nazanin" w:hint="cs"/>
          <w:b/>
          <w:bCs/>
          <w:sz w:val="26"/>
          <w:szCs w:val="26"/>
          <w:rtl/>
        </w:rPr>
        <w:t>برنامه ریزی و مداخله:</w:t>
      </w:r>
      <w:r w:rsidRPr="00DE476F">
        <w:rPr>
          <w:rFonts w:cs="B Nazanin" w:hint="cs"/>
          <w:sz w:val="26"/>
          <w:szCs w:val="26"/>
          <w:rtl/>
        </w:rPr>
        <w:t xml:space="preserve"> این قسمت با توجه به پروتکل جامع خدمات مددکاری اجتماعی و پروتکل حمایت اقتصادی و قسمت برنامه ریزی و مداخله در همین پروتکل تکمیل می شود.</w:t>
      </w:r>
    </w:p>
    <w:p w14:paraId="32CEE9E4" w14:textId="77777777" w:rsidR="003646DA" w:rsidRDefault="003646DA" w:rsidP="00F8090D">
      <w:pPr>
        <w:spacing w:line="360" w:lineRule="auto"/>
        <w:rPr>
          <w:rFonts w:cs="B Nazanin"/>
          <w:sz w:val="26"/>
          <w:szCs w:val="26"/>
          <w:rtl/>
        </w:rPr>
      </w:pPr>
      <w:r>
        <w:rPr>
          <w:rFonts w:cs="B Nazanin" w:hint="cs"/>
          <w:b/>
          <w:bCs/>
          <w:sz w:val="26"/>
          <w:szCs w:val="26"/>
          <w:rtl/>
        </w:rPr>
        <w:t>پیگیری و ارزشیابی:</w:t>
      </w:r>
    </w:p>
    <w:p w14:paraId="46EFAF96" w14:textId="77777777" w:rsidR="003646DA" w:rsidRDefault="003646DA" w:rsidP="00F8090D">
      <w:pPr>
        <w:spacing w:line="360" w:lineRule="auto"/>
        <w:rPr>
          <w:rFonts w:ascii="Times New Roman" w:eastAsia="Calibri" w:hAnsi="Times New Roman" w:cs="B Nazanin"/>
          <w:noProof/>
          <w:color w:val="auto"/>
          <w:sz w:val="26"/>
          <w:szCs w:val="26"/>
          <w:rtl/>
        </w:rPr>
      </w:pPr>
      <w:r>
        <w:rPr>
          <w:rFonts w:ascii="Times New Roman" w:eastAsia="Calibri" w:hAnsi="Times New Roman" w:cs="B Nazanin" w:hint="cs"/>
          <w:noProof/>
          <w:color w:val="auto"/>
          <w:sz w:val="26"/>
          <w:szCs w:val="26"/>
          <w:rtl/>
        </w:rPr>
        <w:t>در این بخش مددکار اجتماعی مشخص می کند که آیا بیمار به پیگیری نیاز دارد یا خیر همچنین اولویت بیمار از حیث نیاز به پیگیری بررسی می شود. براساس تجربه ی مددکاران اجتماعی این بیماران در اولویت پیگیری قرار دارند:</w:t>
      </w:r>
    </w:p>
    <w:p w14:paraId="742FEC93" w14:textId="77777777" w:rsidR="003646DA" w:rsidRDefault="003646DA" w:rsidP="00F8090D">
      <w:pPr>
        <w:spacing w:line="360" w:lineRule="auto"/>
        <w:rPr>
          <w:rFonts w:ascii="Times New Roman" w:eastAsia="Calibri" w:hAnsi="Times New Roman" w:cs="B Nazanin"/>
          <w:noProof/>
          <w:color w:val="auto"/>
          <w:sz w:val="26"/>
          <w:szCs w:val="26"/>
          <w:rtl/>
        </w:rPr>
      </w:pPr>
      <w:r>
        <w:rPr>
          <w:rFonts w:ascii="Times New Roman" w:eastAsia="Calibri" w:hAnsi="Times New Roman" w:cs="B Nazanin" w:hint="cs"/>
          <w:noProof/>
          <w:color w:val="auto"/>
          <w:sz w:val="26"/>
          <w:szCs w:val="26"/>
          <w:rtl/>
        </w:rPr>
        <w:t>-</w:t>
      </w:r>
      <w:r w:rsidRPr="00B5224A">
        <w:rPr>
          <w:rFonts w:ascii="Times New Roman" w:eastAsia="Calibri" w:hAnsi="Times New Roman" w:cs="B Nazanin" w:hint="cs"/>
          <w:noProof/>
          <w:color w:val="auto"/>
          <w:sz w:val="26"/>
          <w:szCs w:val="26"/>
          <w:rtl/>
        </w:rPr>
        <w:t>بیمار در خانه و تحت نظر مراقب اصلی نگهداری می شود</w:t>
      </w:r>
    </w:p>
    <w:p w14:paraId="6D93B07F" w14:textId="77777777" w:rsidR="003646DA" w:rsidRDefault="003646DA" w:rsidP="00F8090D">
      <w:pPr>
        <w:spacing w:line="360" w:lineRule="auto"/>
        <w:rPr>
          <w:rFonts w:ascii="Times New Roman" w:eastAsia="Calibri" w:hAnsi="Times New Roman" w:cs="B Nazanin"/>
          <w:noProof/>
          <w:color w:val="auto"/>
          <w:sz w:val="26"/>
          <w:szCs w:val="26"/>
          <w:rtl/>
        </w:rPr>
      </w:pPr>
      <w:r w:rsidRPr="00B5224A">
        <w:rPr>
          <w:rFonts w:ascii="Times New Roman" w:eastAsia="Calibri" w:hAnsi="Times New Roman" w:cs="B Nazanin" w:hint="cs"/>
          <w:noProof/>
          <w:color w:val="auto"/>
          <w:sz w:val="26"/>
          <w:szCs w:val="26"/>
          <w:rtl/>
        </w:rPr>
        <w:t>- بیمار کودک یا نوجوان است</w:t>
      </w:r>
    </w:p>
    <w:p w14:paraId="55E6E3F5" w14:textId="77777777" w:rsidR="003646DA" w:rsidRDefault="003646DA" w:rsidP="00F8090D">
      <w:pPr>
        <w:spacing w:line="360" w:lineRule="auto"/>
        <w:rPr>
          <w:rFonts w:ascii="Times New Roman" w:eastAsia="Calibri" w:hAnsi="Times New Roman" w:cs="B Nazanin"/>
          <w:noProof/>
          <w:color w:val="auto"/>
          <w:sz w:val="26"/>
          <w:szCs w:val="26"/>
          <w:rtl/>
        </w:rPr>
      </w:pPr>
      <w:r w:rsidRPr="00B5224A">
        <w:rPr>
          <w:rFonts w:ascii="Times New Roman" w:eastAsia="Calibri" w:hAnsi="Times New Roman" w:cs="B Nazanin" w:hint="cs"/>
          <w:noProof/>
          <w:color w:val="auto"/>
          <w:sz w:val="26"/>
          <w:szCs w:val="26"/>
          <w:rtl/>
        </w:rPr>
        <w:lastRenderedPageBreak/>
        <w:t>- بیمار مشکل قضایی طولانی ندارد</w:t>
      </w:r>
    </w:p>
    <w:p w14:paraId="15C41688" w14:textId="77777777" w:rsidR="003646DA" w:rsidRDefault="003646DA" w:rsidP="00F8090D">
      <w:pPr>
        <w:spacing w:line="360" w:lineRule="auto"/>
        <w:rPr>
          <w:rFonts w:ascii="Times New Roman" w:eastAsia="Calibri" w:hAnsi="Times New Roman" w:cs="B Nazanin"/>
          <w:noProof/>
          <w:color w:val="auto"/>
          <w:sz w:val="26"/>
          <w:szCs w:val="26"/>
          <w:rtl/>
        </w:rPr>
      </w:pPr>
      <w:r w:rsidRPr="00B5224A">
        <w:rPr>
          <w:rFonts w:ascii="Times New Roman" w:eastAsia="Calibri" w:hAnsi="Times New Roman" w:cs="B Nazanin" w:hint="cs"/>
          <w:noProof/>
          <w:color w:val="auto"/>
          <w:sz w:val="26"/>
          <w:szCs w:val="26"/>
          <w:rtl/>
        </w:rPr>
        <w:t>- بیمار دفعه ی اول بستری را طی کرده است</w:t>
      </w:r>
    </w:p>
    <w:p w14:paraId="1EA121CC" w14:textId="77777777" w:rsidR="003646DA" w:rsidRPr="00B5224A" w:rsidRDefault="003646DA" w:rsidP="00F8090D">
      <w:pPr>
        <w:spacing w:line="360" w:lineRule="auto"/>
        <w:rPr>
          <w:rFonts w:cs="B Nazanin"/>
          <w:sz w:val="26"/>
          <w:szCs w:val="26"/>
        </w:rPr>
      </w:pPr>
      <w:r w:rsidRPr="00B5224A">
        <w:rPr>
          <w:rFonts w:ascii="Times New Roman" w:eastAsia="Calibri" w:hAnsi="Times New Roman" w:cs="B Nazanin" w:hint="cs"/>
          <w:noProof/>
          <w:color w:val="auto"/>
          <w:sz w:val="26"/>
          <w:szCs w:val="26"/>
          <w:rtl/>
        </w:rPr>
        <w:t>- بیمار زیر 50 سال است و هنو</w:t>
      </w:r>
      <w:r>
        <w:rPr>
          <w:rFonts w:ascii="Times New Roman" w:eastAsia="Calibri" w:hAnsi="Times New Roman" w:cs="B Nazanin" w:hint="cs"/>
          <w:noProof/>
          <w:color w:val="auto"/>
          <w:sz w:val="26"/>
          <w:szCs w:val="26"/>
          <w:rtl/>
        </w:rPr>
        <w:t>ز وارد فاز مزمن بیماری نشده است</w:t>
      </w:r>
    </w:p>
    <w:p w14:paraId="269A400A" w14:textId="588F7796" w:rsidR="003646DA" w:rsidRDefault="003646DA" w:rsidP="00F8090D">
      <w:pPr>
        <w:spacing w:after="0" w:line="360" w:lineRule="auto"/>
        <w:ind w:left="0" w:right="0"/>
        <w:jc w:val="left"/>
        <w:rPr>
          <w:rFonts w:cs="B Nazanin"/>
          <w:sz w:val="26"/>
          <w:szCs w:val="26"/>
          <w:rtl/>
        </w:rPr>
      </w:pPr>
      <w:r w:rsidRPr="00B5224A">
        <w:rPr>
          <w:rFonts w:cs="B Nazanin" w:hint="cs"/>
          <w:sz w:val="26"/>
          <w:szCs w:val="26"/>
          <w:rtl/>
        </w:rPr>
        <w:t>مددکار اجتماعی باید تناوب (مثلا هر هفته)، شیوه ی پیگیری (مثلا تماس تلفنی)و اهداف برنامه ی پیگیری را نیز مشخص کند و اقدامات انجام شده و دستاوردهای پیگیری ها را نیز ثبت کند. در پایان فرم مددکار اجتماعی ارزیابی اثربخشی مداخلات رانیز تعیین می کند و وضعیت بیمار را از حیث عود بیماری، تبعیت درمانی تشریح می کند.</w:t>
      </w:r>
    </w:p>
    <w:p w14:paraId="12EB88BE" w14:textId="255CD66D" w:rsidR="00DE7153" w:rsidRDefault="00674A62" w:rsidP="00F8090D">
      <w:pPr>
        <w:spacing w:after="0" w:line="360" w:lineRule="auto"/>
        <w:ind w:left="0" w:right="0"/>
        <w:jc w:val="left"/>
        <w:rPr>
          <w:rFonts w:cs="B Nazanin"/>
          <w:sz w:val="26"/>
          <w:szCs w:val="26"/>
          <w:rtl/>
        </w:rPr>
      </w:pPr>
      <w:r>
        <w:rPr>
          <w:rFonts w:cs="B Nazanin" w:hint="cs"/>
          <w:sz w:val="26"/>
          <w:szCs w:val="26"/>
          <w:rtl/>
        </w:rPr>
        <w:t xml:space="preserve">در ادامه نمونه ای از فرم تکمیل شده جهت استفاده ی بیشتر </w:t>
      </w:r>
      <w:r w:rsidR="00AC7E4E">
        <w:rPr>
          <w:rFonts w:cs="B Nazanin" w:hint="cs"/>
          <w:sz w:val="26"/>
          <w:szCs w:val="26"/>
          <w:rtl/>
        </w:rPr>
        <w:t>مددکاران اجتماعی ارائه می شود.</w:t>
      </w:r>
    </w:p>
    <w:p w14:paraId="759AD77B" w14:textId="50497940" w:rsidR="00E0474A" w:rsidRDefault="00E0474A" w:rsidP="00F8090D">
      <w:pPr>
        <w:spacing w:after="0" w:line="360" w:lineRule="auto"/>
        <w:ind w:left="0" w:right="0"/>
        <w:jc w:val="left"/>
        <w:rPr>
          <w:rFonts w:cs="B Nazanin"/>
          <w:sz w:val="26"/>
          <w:szCs w:val="26"/>
          <w:rtl/>
        </w:rPr>
      </w:pPr>
    </w:p>
    <w:p w14:paraId="2DBD77EC" w14:textId="58AE733F" w:rsidR="00E0474A" w:rsidRDefault="00E0474A" w:rsidP="00F8090D">
      <w:pPr>
        <w:spacing w:after="0" w:line="360" w:lineRule="auto"/>
        <w:ind w:left="0" w:right="0"/>
        <w:jc w:val="left"/>
        <w:rPr>
          <w:rFonts w:cs="B Nazanin"/>
          <w:sz w:val="26"/>
          <w:szCs w:val="26"/>
          <w:rtl/>
        </w:rPr>
      </w:pPr>
    </w:p>
    <w:p w14:paraId="378821E9" w14:textId="7C89C24E" w:rsidR="00E0474A" w:rsidRDefault="00E0474A" w:rsidP="00F8090D">
      <w:pPr>
        <w:spacing w:after="0" w:line="360" w:lineRule="auto"/>
        <w:ind w:left="0" w:right="0"/>
        <w:jc w:val="left"/>
        <w:rPr>
          <w:rFonts w:cs="B Nazanin"/>
          <w:sz w:val="26"/>
          <w:szCs w:val="26"/>
          <w:rtl/>
        </w:rPr>
      </w:pPr>
    </w:p>
    <w:p w14:paraId="4BF0224C" w14:textId="5660901B" w:rsidR="00E0474A" w:rsidRDefault="00E0474A" w:rsidP="00F8090D">
      <w:pPr>
        <w:spacing w:after="0" w:line="360" w:lineRule="auto"/>
        <w:ind w:left="0" w:right="0"/>
        <w:jc w:val="left"/>
        <w:rPr>
          <w:rFonts w:cs="B Nazanin"/>
          <w:sz w:val="26"/>
          <w:szCs w:val="26"/>
          <w:rtl/>
        </w:rPr>
      </w:pPr>
    </w:p>
    <w:p w14:paraId="5185351F" w14:textId="7E53D3E1" w:rsidR="00E0474A" w:rsidRDefault="00E0474A" w:rsidP="00F8090D">
      <w:pPr>
        <w:spacing w:after="0" w:line="360" w:lineRule="auto"/>
        <w:ind w:left="0" w:right="0"/>
        <w:jc w:val="left"/>
        <w:rPr>
          <w:rFonts w:cs="B Nazanin"/>
          <w:sz w:val="26"/>
          <w:szCs w:val="26"/>
          <w:rtl/>
        </w:rPr>
      </w:pPr>
    </w:p>
    <w:p w14:paraId="70F454F9" w14:textId="10DE4AF1" w:rsidR="00153B87" w:rsidRDefault="00153B87" w:rsidP="00F8090D">
      <w:pPr>
        <w:spacing w:after="0" w:line="360" w:lineRule="auto"/>
        <w:ind w:left="0" w:right="0"/>
        <w:jc w:val="left"/>
        <w:rPr>
          <w:rFonts w:cs="B Nazanin"/>
          <w:sz w:val="26"/>
          <w:szCs w:val="26"/>
          <w:rtl/>
        </w:rPr>
      </w:pPr>
      <w:r>
        <w:rPr>
          <w:rFonts w:cs="B Nazanin"/>
          <w:sz w:val="26"/>
          <w:szCs w:val="26"/>
          <w:rtl/>
        </w:rPr>
        <w:br w:type="page"/>
      </w:r>
    </w:p>
    <w:p w14:paraId="4BA56F92" w14:textId="77777777" w:rsidR="004105EC" w:rsidRPr="004105EC" w:rsidRDefault="004105EC" w:rsidP="004105EC">
      <w:pPr>
        <w:spacing w:line="240" w:lineRule="auto"/>
        <w:jc w:val="center"/>
        <w:rPr>
          <w:rFonts w:ascii="Calibri" w:eastAsia="Calibri" w:hAnsi="Calibri" w:cs="B Nazanin"/>
          <w:b/>
          <w:bCs/>
          <w:color w:val="auto"/>
          <w:sz w:val="26"/>
          <w:szCs w:val="26"/>
          <w:rtl/>
          <w:lang w:bidi="fa-IR"/>
        </w:rPr>
      </w:pPr>
      <w:bookmarkStart w:id="1" w:name="_Hlk148691012"/>
      <w:r w:rsidRPr="004105EC">
        <w:rPr>
          <w:rFonts w:ascii="Calibri" w:eastAsia="Calibri" w:hAnsi="Calibri" w:cs="B Nazanin" w:hint="cs"/>
          <w:b/>
          <w:bCs/>
          <w:color w:val="auto"/>
          <w:sz w:val="26"/>
          <w:szCs w:val="26"/>
          <w:rtl/>
          <w:lang w:bidi="fa-IR"/>
        </w:rPr>
        <w:lastRenderedPageBreak/>
        <w:t>جدول شماره 4: فرم ارزیابی جامع بیماران دارای اختلالات روانپزشکی</w:t>
      </w:r>
    </w:p>
    <w:p w14:paraId="24B60856" w14:textId="77777777" w:rsidR="004105EC" w:rsidRPr="004105EC" w:rsidRDefault="004105EC" w:rsidP="004105EC">
      <w:pPr>
        <w:spacing w:after="0" w:line="259" w:lineRule="auto"/>
        <w:ind w:left="0" w:right="0"/>
        <w:jc w:val="center"/>
        <w:rPr>
          <w:rFonts w:ascii="Times New Roman" w:eastAsia="Times New Roman" w:hAnsi="Times New Roman" w:cs="B Nazanin"/>
          <w:color w:val="auto"/>
          <w:sz w:val="22"/>
          <w:szCs w:val="26"/>
          <w:rtl/>
          <w:lang w:bidi="fa-IR"/>
        </w:rPr>
      </w:pPr>
      <w:r w:rsidRPr="004105EC">
        <w:rPr>
          <w:rFonts w:ascii="Times New Roman" w:eastAsia="Times New Roman" w:hAnsi="Times New Roman" w:cs="B Nazanin"/>
          <w:noProof/>
          <w:color w:val="auto"/>
          <w:sz w:val="22"/>
          <w:szCs w:val="26"/>
          <w:rtl/>
        </w:rPr>
        <mc:AlternateContent>
          <mc:Choice Requires="wps">
            <w:drawing>
              <wp:anchor distT="0" distB="0" distL="114300" distR="114300" simplePos="0" relativeHeight="251723776" behindDoc="0" locked="1" layoutInCell="0" allowOverlap="1" wp14:anchorId="5E809F50" wp14:editId="076CADD6">
                <wp:simplePos x="0" y="0"/>
                <wp:positionH relativeFrom="margin">
                  <wp:align>right</wp:align>
                </wp:positionH>
                <wp:positionV relativeFrom="paragraph">
                  <wp:posOffset>779780</wp:posOffset>
                </wp:positionV>
                <wp:extent cx="1202055" cy="285750"/>
                <wp:effectExtent l="0" t="0" r="17145" b="19050"/>
                <wp:wrapNone/>
                <wp:docPr id="29127" name="Rounded Rectangle 29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055" cy="285750"/>
                        </a:xfrm>
                        <a:prstGeom prst="roundRect">
                          <a:avLst>
                            <a:gd name="adj" fmla="val 10958"/>
                          </a:avLst>
                        </a:prstGeom>
                        <a:solidFill>
                          <a:srgbClr val="FFFFFF"/>
                        </a:solidFill>
                        <a:ln w="19050">
                          <a:solidFill>
                            <a:srgbClr val="000000"/>
                          </a:solidFill>
                          <a:round/>
                          <a:headEnd/>
                          <a:tailEnd/>
                        </a:ln>
                      </wps:spPr>
                      <wps:txbx>
                        <w:txbxContent>
                          <w:p w14:paraId="4460ABA3" w14:textId="77777777" w:rsidR="00B54470" w:rsidRPr="00B06CC9" w:rsidRDefault="00B54470" w:rsidP="004105EC">
                            <w:pPr>
                              <w:pStyle w:val="Heading81"/>
                              <w:rPr>
                                <w:rFonts w:ascii="Times New Roman" w:hAnsi="Times New Roman" w:cs="Titr"/>
                                <w:sz w:val="22"/>
                                <w:szCs w:val="26"/>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5E809F50" id="Rounded Rectangle 29127" o:spid="_x0000_s1044" style="position:absolute;left:0;text-align:left;margin-left:43.45pt;margin-top:61.4pt;width:94.65pt;height:22.5pt;z-index:251723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71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" o:allowincell="f" strokeweight="1.5pt">
                <v:textbox>
                  <w:txbxContent>
                    <w:p w14:paraId="4460ABA3" w14:textId="77777777" w:rsidR="00B54470" w:rsidRPr="00B06CC9" w:rsidRDefault="00B54470" w:rsidP="004105EC">
                      <w:pPr>
                        <w:pStyle w:val="Heading81"/>
                        <w:rPr>
                          <w:rFonts w:ascii="Times New Roman" w:hAnsi="Times New Roman" w:cs="Titr"/>
                          <w:sz w:val="22"/>
                          <w:szCs w:val="26"/>
                          <w:rtl/>
                        </w:rPr>
                      </w:pPr>
                    </w:p>
                  </w:txbxContent>
                </v:textbox>
                <w10:wrap anchorx="margin"/>
                <w10:anchorlock/>
              </v:roundrect>
            </w:pict>
          </mc:Fallback>
        </mc:AlternateContent>
      </w:r>
      <w:r w:rsidRPr="004105EC">
        <w:rPr>
          <w:rFonts w:ascii="Times New Roman" w:eastAsia="Times New Roman" w:hAnsi="Times New Roman" w:cs="B Nazanin"/>
          <w:color w:val="auto"/>
          <w:sz w:val="22"/>
          <w:szCs w:val="26"/>
          <w:rtl/>
          <w:lang w:bidi="fa-IR"/>
        </w:rPr>
        <w:t>وزارت بهداشت، درمان و آموزش پزشكي</w:t>
      </w:r>
    </w:p>
    <w:p w14:paraId="766A8BFA" w14:textId="77777777" w:rsidR="004105EC" w:rsidRPr="004105EC" w:rsidRDefault="004105EC" w:rsidP="004105EC">
      <w:pPr>
        <w:spacing w:after="0" w:line="216" w:lineRule="auto"/>
        <w:ind w:left="0" w:right="0"/>
        <w:jc w:val="center"/>
        <w:rPr>
          <w:rFonts w:ascii="Times New Roman" w:eastAsia="Times New Roman" w:hAnsi="Times New Roman" w:cs="B Nazanin"/>
          <w:b/>
          <w:bCs/>
          <w:color w:val="auto"/>
          <w:sz w:val="20"/>
          <w:szCs w:val="20"/>
          <w:rtl/>
          <w:lang w:bidi="fa-IR"/>
        </w:rPr>
      </w:pPr>
      <w:r w:rsidRPr="004105EC">
        <w:rPr>
          <w:rFonts w:ascii="Times New Roman" w:eastAsia="Times New Roman" w:hAnsi="Times New Roman" w:cs="B Nazanin"/>
          <w:b/>
          <w:bCs/>
          <w:color w:val="auto"/>
          <w:sz w:val="20"/>
          <w:szCs w:val="20"/>
          <w:lang w:bidi="fa-IR"/>
        </w:rPr>
        <w:t>Ministry of Health &amp; Medical Education</w:t>
      </w:r>
    </w:p>
    <w:tbl>
      <w:tblPr>
        <w:tblpPr w:leftFromText="180" w:rightFromText="180" w:vertAnchor="text" w:horzAnchor="page" w:tblpX="9655" w:tblpY="122"/>
        <w:tblW w:w="0" w:type="auto"/>
        <w:tblLayout w:type="fixed"/>
        <w:tblLook w:val="0000" w:firstRow="0" w:lastRow="0" w:firstColumn="0" w:lastColumn="0" w:noHBand="0" w:noVBand="0"/>
      </w:tblPr>
      <w:tblGrid>
        <w:gridCol w:w="1024"/>
        <w:gridCol w:w="1245"/>
      </w:tblGrid>
      <w:tr w:rsidR="004105EC" w:rsidRPr="004105EC" w14:paraId="32AFC908" w14:textId="77777777" w:rsidTr="005379D7">
        <w:trPr>
          <w:trHeight w:val="87"/>
        </w:trPr>
        <w:tc>
          <w:tcPr>
            <w:tcW w:w="1024" w:type="dxa"/>
            <w:vAlign w:val="center"/>
          </w:tcPr>
          <w:p w14:paraId="7088F39F" w14:textId="77777777" w:rsidR="004105EC" w:rsidRPr="004105EC" w:rsidRDefault="004105EC" w:rsidP="004105EC">
            <w:pPr>
              <w:keepNext/>
              <w:keepLines/>
              <w:bidi w:val="0"/>
              <w:spacing w:before="40" w:after="0" w:line="259" w:lineRule="auto"/>
              <w:ind w:left="0" w:right="0"/>
              <w:jc w:val="lowKashida"/>
              <w:outlineLvl w:val="5"/>
              <w:rPr>
                <w:rFonts w:ascii="Calibri Light" w:eastAsia="Times New Roman" w:hAnsi="Calibri Light" w:cs="B Nazanin"/>
                <w:color w:val="1F3763"/>
                <w:sz w:val="18"/>
                <w:szCs w:val="18"/>
              </w:rPr>
            </w:pPr>
            <w:r w:rsidRPr="004105EC">
              <w:rPr>
                <w:rFonts w:ascii="Times New Roman" w:eastAsia="Times New Roman" w:hAnsi="Times New Roman" w:cs="B Nazanin"/>
                <w:b/>
                <w:bCs/>
                <w:i/>
                <w:iCs/>
                <w:color w:val="auto"/>
                <w:sz w:val="16"/>
                <w:szCs w:val="16"/>
              </w:rPr>
              <w:t>Record No:</w:t>
            </w:r>
          </w:p>
        </w:tc>
        <w:tc>
          <w:tcPr>
            <w:tcW w:w="1245" w:type="dxa"/>
          </w:tcPr>
          <w:p w14:paraId="50F71A10" w14:textId="77777777" w:rsidR="004105EC" w:rsidRPr="004105EC" w:rsidRDefault="004105EC" w:rsidP="004105EC">
            <w:pPr>
              <w:keepNext/>
              <w:keepLines/>
              <w:bidi w:val="0"/>
              <w:spacing w:before="40" w:after="0" w:line="259" w:lineRule="auto"/>
              <w:ind w:left="0" w:right="0"/>
              <w:jc w:val="left"/>
              <w:outlineLvl w:val="7"/>
              <w:rPr>
                <w:rFonts w:ascii="Times New Roman" w:eastAsia="Times New Roman" w:hAnsi="Times New Roman" w:cs="B Nazanin"/>
                <w:b/>
                <w:bCs/>
                <w:i/>
                <w:iCs/>
                <w:color w:val="272727"/>
                <w:sz w:val="18"/>
              </w:rPr>
            </w:pPr>
            <w:r w:rsidRPr="004105EC">
              <w:rPr>
                <w:rFonts w:ascii="Times New Roman" w:eastAsia="Times New Roman" w:hAnsi="Times New Roman" w:cs="B Nazanin" w:hint="cs"/>
                <w:color w:val="272727"/>
                <w:sz w:val="22"/>
                <w:rtl/>
              </w:rPr>
              <w:t xml:space="preserve">   </w:t>
            </w:r>
            <w:r w:rsidRPr="004105EC">
              <w:rPr>
                <w:rFonts w:ascii="Times New Roman" w:eastAsia="Times New Roman" w:hAnsi="Times New Roman" w:cs="B Nazanin"/>
                <w:color w:val="272727"/>
                <w:sz w:val="22"/>
                <w:rtl/>
              </w:rPr>
              <w:t>شماره پرونده:</w:t>
            </w:r>
          </w:p>
        </w:tc>
      </w:tr>
    </w:tbl>
    <w:p w14:paraId="1CBFFCFE" w14:textId="77777777" w:rsidR="004105EC" w:rsidRPr="004105EC" w:rsidRDefault="004105EC" w:rsidP="004105EC">
      <w:pPr>
        <w:keepNext/>
        <w:spacing w:after="0" w:line="240" w:lineRule="auto"/>
        <w:ind w:left="0" w:right="0"/>
        <w:jc w:val="center"/>
        <w:outlineLvl w:val="4"/>
        <w:rPr>
          <w:rFonts w:ascii="Times New Roman" w:eastAsia="Times New Roman" w:hAnsi="Times New Roman" w:cs="B Nazanin"/>
          <w:b/>
          <w:bCs/>
          <w:color w:val="auto"/>
          <w:sz w:val="20"/>
          <w:rtl/>
          <w:lang w:bidi="fa-IR"/>
        </w:rPr>
      </w:pPr>
      <w:r w:rsidRPr="004105EC">
        <w:rPr>
          <w:rFonts w:ascii="Times New Roman" w:eastAsia="Times New Roman" w:hAnsi="Times New Roman" w:cs="B Nazanin"/>
          <w:b/>
          <w:bCs/>
          <w:color w:val="auto"/>
          <w:sz w:val="20"/>
          <w:lang w:bidi="fa-IR"/>
        </w:rPr>
        <w:t xml:space="preserve">       </w:t>
      </w:r>
      <w:r w:rsidRPr="004105EC">
        <w:rPr>
          <w:rFonts w:ascii="Times New Roman" w:eastAsia="Times New Roman" w:hAnsi="Times New Roman" w:cs="B Nazanin"/>
          <w:b/>
          <w:bCs/>
          <w:color w:val="auto"/>
          <w:sz w:val="20"/>
          <w:rtl/>
          <w:lang w:bidi="fa-IR"/>
        </w:rPr>
        <w:t xml:space="preserve">دانشگاه علوم پزشكي:                 </w:t>
      </w:r>
      <w:r w:rsidRPr="004105EC">
        <w:rPr>
          <w:rFonts w:ascii="Times New Roman" w:eastAsia="Times New Roman" w:hAnsi="Times New Roman" w:cs="B Nazanin"/>
          <w:b/>
          <w:bCs/>
          <w:color w:val="auto"/>
          <w:sz w:val="20"/>
          <w:lang w:bidi="fa-IR"/>
        </w:rPr>
        <w:t xml:space="preserve">          </w:t>
      </w:r>
      <w:r w:rsidRPr="004105EC">
        <w:rPr>
          <w:rFonts w:ascii="Times New Roman" w:eastAsia="Times New Roman" w:hAnsi="Times New Roman" w:cs="B Nazanin"/>
          <w:b/>
          <w:bCs/>
          <w:color w:val="auto"/>
          <w:sz w:val="20"/>
          <w:rtl/>
          <w:lang w:bidi="fa-IR"/>
        </w:rPr>
        <w:t xml:space="preserve">  </w:t>
      </w:r>
      <w:r w:rsidRPr="004105EC">
        <w:rPr>
          <w:rFonts w:ascii="Times New Roman" w:eastAsia="Times New Roman" w:hAnsi="Times New Roman" w:cs="B Nazanin"/>
          <w:b/>
          <w:bCs/>
          <w:color w:val="auto"/>
          <w:sz w:val="20"/>
          <w:lang w:bidi="fa-IR"/>
        </w:rPr>
        <w:t xml:space="preserve"> University of Medical Science:</w:t>
      </w:r>
    </w:p>
    <w:p w14:paraId="0C5961E3" w14:textId="77777777" w:rsidR="004105EC" w:rsidRPr="004105EC" w:rsidRDefault="004105EC" w:rsidP="004105EC">
      <w:pPr>
        <w:spacing w:after="0" w:line="240" w:lineRule="auto"/>
        <w:ind w:left="0" w:right="0"/>
        <w:jc w:val="center"/>
        <w:rPr>
          <w:rFonts w:ascii="Times New Roman" w:eastAsia="Times New Roman" w:hAnsi="Times New Roman" w:cs="B Nazanin"/>
          <w:color w:val="auto"/>
          <w:sz w:val="22"/>
          <w:rtl/>
          <w:lang w:bidi="fa-IR"/>
        </w:rPr>
      </w:pPr>
      <w:r w:rsidRPr="004105EC">
        <w:rPr>
          <w:rFonts w:ascii="Times New Roman" w:eastAsia="Times New Roman" w:hAnsi="Times New Roman" w:cs="B Nazanin" w:hint="cs"/>
          <w:b/>
          <w:bCs/>
          <w:color w:val="auto"/>
          <w:sz w:val="20"/>
          <w:rtl/>
          <w:lang w:bidi="fa-IR"/>
        </w:rPr>
        <w:t xml:space="preserve">     </w:t>
      </w:r>
      <w:r w:rsidRPr="004105EC">
        <w:rPr>
          <w:rFonts w:ascii="Times New Roman" w:eastAsia="Times New Roman" w:hAnsi="Times New Roman" w:cs="B Nazanin"/>
          <w:b/>
          <w:bCs/>
          <w:color w:val="auto"/>
          <w:sz w:val="20"/>
          <w:lang w:bidi="fa-IR"/>
        </w:rPr>
        <w:t xml:space="preserve"> </w:t>
      </w:r>
      <w:r w:rsidRPr="004105EC">
        <w:rPr>
          <w:rFonts w:ascii="Times New Roman" w:eastAsia="Times New Roman" w:hAnsi="Times New Roman" w:cs="B Nazanin"/>
          <w:b/>
          <w:bCs/>
          <w:color w:val="auto"/>
          <w:sz w:val="20"/>
          <w:rtl/>
          <w:lang w:bidi="fa-IR"/>
        </w:rPr>
        <w:t>مركز پزشكي آموزشي درماني:</w:t>
      </w:r>
      <w:r w:rsidRPr="004105EC">
        <w:rPr>
          <w:rFonts w:ascii="Times New Roman" w:eastAsia="Times New Roman" w:hAnsi="Times New Roman" w:cs="B Nazanin"/>
          <w:color w:val="auto"/>
          <w:sz w:val="22"/>
          <w:rtl/>
          <w:lang w:bidi="fa-IR"/>
        </w:rPr>
        <w:t xml:space="preserve"> </w:t>
      </w:r>
      <w:r w:rsidRPr="004105EC">
        <w:rPr>
          <w:rFonts w:ascii="Times New Roman" w:eastAsia="Times New Roman" w:hAnsi="Times New Roman" w:cs="B Nazanin" w:hint="cs"/>
          <w:color w:val="auto"/>
          <w:sz w:val="22"/>
          <w:rtl/>
          <w:lang w:bidi="fa-IR"/>
        </w:rPr>
        <w:t xml:space="preserve">      </w:t>
      </w:r>
      <w:r w:rsidRPr="004105EC">
        <w:rPr>
          <w:rFonts w:ascii="Times New Roman" w:eastAsia="Times New Roman" w:hAnsi="Times New Roman" w:cs="B Nazanin"/>
          <w:b/>
          <w:bCs/>
          <w:color w:val="auto"/>
          <w:sz w:val="20"/>
          <w:szCs w:val="20"/>
          <w:lang w:bidi="fa-IR"/>
        </w:rPr>
        <w:t>Medical Center:</w:t>
      </w:r>
      <w:r w:rsidRPr="004105EC">
        <w:rPr>
          <w:rFonts w:ascii="Times New Roman" w:eastAsia="Times New Roman" w:hAnsi="Times New Roman" w:cs="B Nazanin"/>
          <w:color w:val="auto"/>
          <w:sz w:val="22"/>
          <w:lang w:bidi="fa-IR"/>
        </w:rPr>
        <w:t xml:space="preserve">                               </w:t>
      </w:r>
      <w:r w:rsidRPr="004105EC">
        <w:rPr>
          <w:rFonts w:ascii="Times New Roman" w:eastAsia="Times New Roman" w:hAnsi="Times New Roman" w:cs="B Nazanin" w:hint="cs"/>
          <w:color w:val="auto"/>
          <w:sz w:val="22"/>
          <w:rtl/>
          <w:lang w:bidi="fa-IR"/>
        </w:rPr>
        <w:t xml:space="preserve">   </w:t>
      </w:r>
    </w:p>
    <w:p w14:paraId="5C0CEB20" w14:textId="77777777" w:rsidR="004105EC" w:rsidRPr="004105EC" w:rsidRDefault="004105EC" w:rsidP="004105EC">
      <w:pPr>
        <w:spacing w:after="160" w:line="259" w:lineRule="auto"/>
        <w:ind w:left="0" w:right="0"/>
        <w:jc w:val="center"/>
        <w:rPr>
          <w:rFonts w:ascii="Calibri" w:eastAsia="Calibri" w:hAnsi="Calibri" w:cs="B Nazanin"/>
          <w:b/>
          <w:bCs/>
          <w:color w:val="auto"/>
          <w:sz w:val="22"/>
          <w:rtl/>
          <w:lang w:bidi="fa-IR"/>
        </w:rPr>
      </w:pPr>
      <w:r w:rsidRPr="004105EC">
        <w:rPr>
          <w:rFonts w:ascii="Calibri" w:eastAsia="Calibri" w:hAnsi="Calibri" w:cs="B Nazanin" w:hint="cs"/>
          <w:b/>
          <w:bCs/>
          <w:color w:val="auto"/>
          <w:sz w:val="22"/>
          <w:rtl/>
          <w:lang w:bidi="fa-IR"/>
        </w:rPr>
        <w:t xml:space="preserve">برگ مداخلات تخصصی مددکاری اجتماعی در بیماران </w:t>
      </w:r>
      <w:r w:rsidRPr="004105EC">
        <w:rPr>
          <w:rFonts w:ascii="Calibri" w:eastAsia="Calibri" w:hAnsi="Calibri" w:cs="B Nazanin" w:hint="cs"/>
          <w:b/>
          <w:bCs/>
          <w:color w:val="auto"/>
          <w:sz w:val="26"/>
          <w:szCs w:val="26"/>
          <w:rtl/>
          <w:lang w:bidi="fa-IR"/>
        </w:rPr>
        <w:t>دارای اختلالات روانپزشکی</w:t>
      </w:r>
    </w:p>
    <w:p w14:paraId="76A50429" w14:textId="77777777" w:rsidR="004105EC" w:rsidRPr="004105EC" w:rsidRDefault="004105EC" w:rsidP="004105EC">
      <w:pPr>
        <w:keepNext/>
        <w:bidi w:val="0"/>
        <w:spacing w:after="0" w:line="259" w:lineRule="auto"/>
        <w:ind w:left="0" w:right="0"/>
        <w:jc w:val="center"/>
        <w:rPr>
          <w:rFonts w:ascii="Times New Roman" w:eastAsia="Times New Roman" w:hAnsi="Times New Roman" w:cs="Times New Roman"/>
          <w:b/>
          <w:bCs/>
          <w:color w:val="auto"/>
          <w:sz w:val="22"/>
          <w:lang w:bidi="fa-IR"/>
        </w:rPr>
      </w:pPr>
      <w:r w:rsidRPr="004105EC">
        <w:rPr>
          <w:rFonts w:ascii="Times New Roman" w:eastAsia="Times New Roman" w:hAnsi="Times New Roman" w:cs="Times New Roman"/>
          <w:b/>
          <w:bCs/>
          <w:color w:val="auto"/>
          <w:sz w:val="22"/>
          <w:lang w:bidi="fa-IR"/>
        </w:rPr>
        <w:t>SOCIAL WORK INTERVENTIONS IN PSYCHOLOGY PATIENTS SHEET</w:t>
      </w:r>
    </w:p>
    <w:tbl>
      <w:tblPr>
        <w:bidiVisual/>
        <w:tblW w:w="11058"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89"/>
        <w:gridCol w:w="429"/>
        <w:gridCol w:w="712"/>
        <w:gridCol w:w="1555"/>
        <w:gridCol w:w="991"/>
        <w:gridCol w:w="1987"/>
        <w:gridCol w:w="1131"/>
        <w:gridCol w:w="7"/>
        <w:gridCol w:w="2406"/>
      </w:tblGrid>
      <w:tr w:rsidR="004105EC" w:rsidRPr="004105EC" w14:paraId="47CCC8DB" w14:textId="77777777" w:rsidTr="005379D7">
        <w:trPr>
          <w:cantSplit/>
          <w:trHeight w:val="320"/>
        </w:trPr>
        <w:tc>
          <w:tcPr>
            <w:tcW w:w="851" w:type="dxa"/>
            <w:tcBorders>
              <w:top w:val="single" w:sz="12" w:space="0" w:color="auto"/>
              <w:left w:val="single" w:sz="12" w:space="0" w:color="auto"/>
              <w:bottom w:val="single" w:sz="4" w:space="0" w:color="auto"/>
              <w:right w:val="nil"/>
            </w:tcBorders>
            <w:shd w:val="clear" w:color="auto" w:fill="D9D9D9"/>
          </w:tcPr>
          <w:p w14:paraId="339D9B6C"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p>
        </w:tc>
        <w:tc>
          <w:tcPr>
            <w:tcW w:w="10207" w:type="dxa"/>
            <w:gridSpan w:val="9"/>
            <w:tcBorders>
              <w:top w:val="single" w:sz="12" w:space="0" w:color="auto"/>
              <w:left w:val="nil"/>
              <w:bottom w:val="single" w:sz="4" w:space="0" w:color="auto"/>
              <w:right w:val="single" w:sz="12" w:space="0" w:color="auto"/>
            </w:tcBorders>
            <w:shd w:val="clear" w:color="auto" w:fill="D9D9D9"/>
          </w:tcPr>
          <w:p w14:paraId="406041E5" w14:textId="77777777" w:rsidR="004105EC" w:rsidRPr="004105EC" w:rsidRDefault="004105EC" w:rsidP="004105EC">
            <w:pPr>
              <w:spacing w:after="0" w:line="240" w:lineRule="auto"/>
              <w:ind w:left="0" w:right="0"/>
              <w:jc w:val="lowKashida"/>
              <w:rPr>
                <w:rFonts w:ascii="Times New Roman" w:eastAsia="Times New Roman" w:hAnsi="Times New Roman" w:cs="B Nazanin"/>
                <w:b/>
                <w:bCs/>
                <w:color w:val="auto"/>
                <w:sz w:val="20"/>
                <w:szCs w:val="20"/>
                <w:lang w:bidi="fa-IR"/>
              </w:rPr>
            </w:pPr>
            <w:r w:rsidRPr="004105EC">
              <w:rPr>
                <w:rFonts w:ascii="Times New Roman" w:eastAsia="Times New Roman" w:hAnsi="Times New Roman" w:cs="B Nazanin" w:hint="cs"/>
                <w:b/>
                <w:bCs/>
                <w:color w:val="auto"/>
                <w:sz w:val="20"/>
                <w:szCs w:val="20"/>
                <w:rtl/>
                <w:lang w:bidi="fa-IR"/>
              </w:rPr>
              <w:t>اطلاعات هویتی و دموگرافیک بیمار</w:t>
            </w:r>
          </w:p>
        </w:tc>
      </w:tr>
      <w:tr w:rsidR="004105EC" w:rsidRPr="004105EC" w14:paraId="127B9816" w14:textId="77777777" w:rsidTr="005379D7">
        <w:trPr>
          <w:cantSplit/>
          <w:trHeight w:val="577"/>
        </w:trPr>
        <w:tc>
          <w:tcPr>
            <w:tcW w:w="851" w:type="dxa"/>
            <w:tcBorders>
              <w:top w:val="single" w:sz="12" w:space="0" w:color="auto"/>
              <w:left w:val="single" w:sz="12" w:space="0" w:color="auto"/>
              <w:bottom w:val="single" w:sz="4" w:space="0" w:color="auto"/>
              <w:right w:val="nil"/>
            </w:tcBorders>
          </w:tcPr>
          <w:p w14:paraId="16424B29"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color w:val="auto"/>
                <w:sz w:val="20"/>
                <w:szCs w:val="20"/>
                <w:rtl/>
              </w:rPr>
              <w:t>نام خانوادگي</w:t>
            </w:r>
            <w:r w:rsidRPr="004105EC">
              <w:rPr>
                <w:rFonts w:ascii="Times New Roman" w:eastAsia="Times New Roman" w:hAnsi="Times New Roman" w:cs="B Nazanin" w:hint="cs"/>
                <w:color w:val="auto"/>
                <w:sz w:val="20"/>
                <w:szCs w:val="20"/>
                <w:rtl/>
              </w:rPr>
              <w:t xml:space="preserve"> بیمار</w:t>
            </w:r>
            <w:r w:rsidRPr="004105EC">
              <w:rPr>
                <w:rFonts w:ascii="Times New Roman" w:eastAsia="Times New Roman" w:hAnsi="Times New Roman" w:cs="B Nazanin"/>
                <w:color w:val="auto"/>
                <w:sz w:val="20"/>
                <w:szCs w:val="20"/>
                <w:rtl/>
              </w:rPr>
              <w:t>:</w:t>
            </w:r>
            <w:r w:rsidRPr="004105EC">
              <w:rPr>
                <w:rFonts w:ascii="Times New Roman" w:eastAsia="Times New Roman" w:hAnsi="Times New Roman" w:cs="B Nazanin" w:hint="cs"/>
                <w:color w:val="auto"/>
                <w:sz w:val="20"/>
                <w:szCs w:val="20"/>
                <w:rtl/>
              </w:rPr>
              <w:t xml:space="preserve"> </w:t>
            </w:r>
            <w:r w:rsidRPr="004105EC">
              <w:rPr>
                <w:rFonts w:ascii="Times New Roman" w:eastAsia="Times New Roman" w:hAnsi="Times New Roman" w:cs="B Nazanin" w:hint="cs"/>
                <w:color w:val="auto"/>
                <w:sz w:val="20"/>
                <w:szCs w:val="20"/>
                <w:highlight w:val="yellow"/>
                <w:rtl/>
              </w:rPr>
              <w:t>آزمایشی</w:t>
            </w:r>
          </w:p>
        </w:tc>
        <w:tc>
          <w:tcPr>
            <w:tcW w:w="1418" w:type="dxa"/>
            <w:gridSpan w:val="2"/>
            <w:tcBorders>
              <w:top w:val="single" w:sz="12" w:space="0" w:color="auto"/>
              <w:left w:val="nil"/>
              <w:bottom w:val="single" w:sz="4" w:space="0" w:color="auto"/>
            </w:tcBorders>
          </w:tcPr>
          <w:p w14:paraId="084A0FF5"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color w:val="auto"/>
                <w:sz w:val="20"/>
                <w:szCs w:val="20"/>
                <w:lang w:bidi="fa-IR"/>
              </w:rPr>
              <w:t>Family Name:</w:t>
            </w:r>
          </w:p>
        </w:tc>
        <w:tc>
          <w:tcPr>
            <w:tcW w:w="712" w:type="dxa"/>
            <w:tcBorders>
              <w:top w:val="single" w:sz="12" w:space="0" w:color="auto"/>
              <w:bottom w:val="single" w:sz="4" w:space="0" w:color="auto"/>
              <w:right w:val="nil"/>
            </w:tcBorders>
          </w:tcPr>
          <w:p w14:paraId="1C52D5FD"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color w:val="auto"/>
                <w:sz w:val="20"/>
                <w:szCs w:val="20"/>
                <w:rtl/>
              </w:rPr>
              <w:t>نام</w:t>
            </w:r>
            <w:r w:rsidRPr="004105EC">
              <w:rPr>
                <w:rFonts w:ascii="Times New Roman" w:eastAsia="Times New Roman" w:hAnsi="Times New Roman" w:cs="B Nazanin" w:hint="cs"/>
                <w:color w:val="auto"/>
                <w:sz w:val="20"/>
                <w:szCs w:val="20"/>
                <w:rtl/>
              </w:rPr>
              <w:t xml:space="preserve"> بیمار</w:t>
            </w:r>
            <w:r w:rsidRPr="004105EC">
              <w:rPr>
                <w:rFonts w:ascii="Times New Roman" w:eastAsia="Times New Roman" w:hAnsi="Times New Roman" w:cs="B Nazanin"/>
                <w:color w:val="auto"/>
                <w:sz w:val="20"/>
                <w:szCs w:val="20"/>
                <w:rtl/>
              </w:rPr>
              <w:t>:</w:t>
            </w:r>
          </w:p>
        </w:tc>
        <w:tc>
          <w:tcPr>
            <w:tcW w:w="1555" w:type="dxa"/>
            <w:tcBorders>
              <w:top w:val="single" w:sz="12" w:space="0" w:color="auto"/>
              <w:left w:val="nil"/>
              <w:bottom w:val="single" w:sz="4" w:space="0" w:color="auto"/>
              <w:right w:val="single" w:sz="2" w:space="0" w:color="auto"/>
            </w:tcBorders>
          </w:tcPr>
          <w:p w14:paraId="30E8164A"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p>
          <w:p w14:paraId="52ABE462"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Name:</w:t>
            </w:r>
          </w:p>
        </w:tc>
        <w:tc>
          <w:tcPr>
            <w:tcW w:w="991" w:type="dxa"/>
            <w:tcBorders>
              <w:top w:val="single" w:sz="12" w:space="0" w:color="auto"/>
              <w:left w:val="single" w:sz="2" w:space="0" w:color="auto"/>
              <w:bottom w:val="single" w:sz="4" w:space="0" w:color="auto"/>
              <w:right w:val="nil"/>
            </w:tcBorders>
          </w:tcPr>
          <w:p w14:paraId="276552BA"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r w:rsidRPr="004105EC">
              <w:rPr>
                <w:rFonts w:ascii="Times New Roman" w:eastAsia="Times New Roman" w:hAnsi="Times New Roman" w:cs="B Nazanin" w:hint="cs"/>
                <w:color w:val="auto"/>
                <w:sz w:val="20"/>
                <w:szCs w:val="20"/>
                <w:rtl/>
              </w:rPr>
              <w:t>جنس</w:t>
            </w:r>
            <w:r w:rsidRPr="004105EC">
              <w:rPr>
                <w:rFonts w:ascii="Times New Roman" w:eastAsia="Times New Roman" w:hAnsi="Times New Roman" w:cs="B Nazanin"/>
                <w:color w:val="auto"/>
                <w:sz w:val="20"/>
                <w:szCs w:val="20"/>
              </w:rPr>
              <w:t>:</w:t>
            </w:r>
          </w:p>
          <w:p w14:paraId="75237C37" w14:textId="77777777" w:rsidR="004105EC" w:rsidRPr="004105EC" w:rsidRDefault="004105EC" w:rsidP="004105EC">
            <w:pPr>
              <w:spacing w:after="100" w:afterAutospacing="1" w:line="240" w:lineRule="auto"/>
              <w:ind w:left="0" w:right="0" w:firstLine="567"/>
              <w:jc w:val="lowKashida"/>
              <w:rPr>
                <w:rFonts w:ascii="Times New Roman" w:eastAsia="Times New Roman" w:hAnsi="Times New Roman" w:cs="B Nazanin"/>
                <w:color w:val="auto"/>
                <w:sz w:val="20"/>
                <w:szCs w:val="20"/>
              </w:rPr>
            </w:pPr>
            <w:r w:rsidRPr="004105EC">
              <w:rPr>
                <w:rFonts w:ascii="Times New Roman" w:eastAsia="Times New Roman" w:hAnsi="Times New Roman" w:cs="B Nazanin"/>
                <w:color w:val="auto"/>
                <w:sz w:val="20"/>
                <w:szCs w:val="20"/>
              </w:rPr>
              <w:t xml:space="preserve">   </w:t>
            </w:r>
            <w:r w:rsidRPr="004105EC">
              <w:rPr>
                <w:rFonts w:ascii="Times New Roman" w:eastAsia="Times New Roman" w:hAnsi="Times New Roman" w:cs="B Nazanin" w:hint="cs"/>
                <w:color w:val="auto"/>
                <w:sz w:val="20"/>
                <w:szCs w:val="20"/>
                <w:highlight w:val="yellow"/>
                <w:rtl/>
              </w:rPr>
              <w:t>زن</w:t>
            </w:r>
          </w:p>
          <w:p w14:paraId="6D61313B" w14:textId="77777777" w:rsidR="004105EC" w:rsidRPr="004105EC" w:rsidRDefault="004105EC" w:rsidP="004105EC">
            <w:pPr>
              <w:spacing w:after="160" w:line="259" w:lineRule="auto"/>
              <w:ind w:left="0" w:right="0"/>
              <w:jc w:val="left"/>
              <w:rPr>
                <w:rFonts w:ascii="Times New Roman" w:eastAsia="Times New Roman" w:hAnsi="Times New Roman" w:cs="B Nazanin"/>
                <w:color w:val="auto"/>
                <w:kern w:val="2"/>
                <w:sz w:val="20"/>
                <w:szCs w:val="20"/>
                <w:rtl/>
                <w14:ligatures w14:val="standardContextual"/>
              </w:rPr>
            </w:pPr>
          </w:p>
        </w:tc>
        <w:tc>
          <w:tcPr>
            <w:tcW w:w="1987" w:type="dxa"/>
            <w:tcBorders>
              <w:top w:val="single" w:sz="12" w:space="0" w:color="auto"/>
              <w:left w:val="nil"/>
              <w:bottom w:val="single" w:sz="4" w:space="0" w:color="auto"/>
              <w:right w:val="single" w:sz="2" w:space="0" w:color="auto"/>
            </w:tcBorders>
          </w:tcPr>
          <w:p w14:paraId="44AA89F6"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color w:val="auto"/>
                <w:sz w:val="20"/>
                <w:szCs w:val="20"/>
                <w:lang w:bidi="fa-IR"/>
              </w:rPr>
              <w:t xml:space="preserve">Sex:   </w:t>
            </w:r>
            <w:r w:rsidRPr="004105EC">
              <w:rPr>
                <w:rFonts w:ascii="Times New Roman" w:eastAsia="Times New Roman" w:hAnsi="Times New Roman" w:cs="B Nazanin" w:hint="cs"/>
                <w:color w:val="auto"/>
                <w:sz w:val="20"/>
                <w:szCs w:val="20"/>
                <w:rtl/>
                <w:lang w:bidi="fa-IR"/>
              </w:rPr>
              <w:t xml:space="preserve">  </w:t>
            </w:r>
            <w:r w:rsidRPr="004105EC">
              <w:rPr>
                <w:rFonts w:ascii="Times New Roman" w:eastAsia="Times New Roman" w:hAnsi="Times New Roman" w:cs="B Nazanin"/>
                <w:color w:val="auto"/>
                <w:sz w:val="20"/>
                <w:szCs w:val="20"/>
                <w:lang w:bidi="fa-IR"/>
              </w:rPr>
              <w:t xml:space="preserve">  </w:t>
            </w:r>
          </w:p>
        </w:tc>
        <w:tc>
          <w:tcPr>
            <w:tcW w:w="1138" w:type="dxa"/>
            <w:gridSpan w:val="2"/>
            <w:tcBorders>
              <w:top w:val="single" w:sz="12" w:space="0" w:color="auto"/>
              <w:left w:val="single" w:sz="2" w:space="0" w:color="auto"/>
              <w:bottom w:val="single" w:sz="2" w:space="0" w:color="auto"/>
              <w:right w:val="nil"/>
            </w:tcBorders>
          </w:tcPr>
          <w:p w14:paraId="5D7B8100"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r w:rsidRPr="004105EC">
              <w:rPr>
                <w:rFonts w:ascii="Times New Roman" w:eastAsia="Times New Roman" w:hAnsi="Times New Roman" w:cs="B Nazanin"/>
                <w:color w:val="auto"/>
                <w:sz w:val="20"/>
                <w:szCs w:val="20"/>
                <w:rtl/>
              </w:rPr>
              <w:t xml:space="preserve">تاريخ </w:t>
            </w:r>
            <w:r w:rsidRPr="004105EC">
              <w:rPr>
                <w:rFonts w:ascii="Times New Roman" w:eastAsia="Times New Roman" w:hAnsi="Times New Roman" w:cs="B Nazanin" w:hint="cs"/>
                <w:color w:val="auto"/>
                <w:sz w:val="20"/>
                <w:szCs w:val="20"/>
                <w:rtl/>
              </w:rPr>
              <w:t>:</w:t>
            </w:r>
          </w:p>
          <w:p w14:paraId="6610C6A6"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4105EC">
              <w:rPr>
                <w:rFonts w:ascii="Times New Roman" w:eastAsia="Times New Roman" w:hAnsi="Times New Roman" w:cs="B Nazanin" w:hint="cs"/>
                <w:color w:val="auto"/>
                <w:sz w:val="20"/>
                <w:szCs w:val="20"/>
                <w:rtl/>
              </w:rPr>
              <w:t>ساعت :</w:t>
            </w:r>
          </w:p>
        </w:tc>
        <w:tc>
          <w:tcPr>
            <w:tcW w:w="2406" w:type="dxa"/>
            <w:tcBorders>
              <w:top w:val="single" w:sz="12" w:space="0" w:color="auto"/>
              <w:left w:val="nil"/>
              <w:bottom w:val="single" w:sz="2" w:space="0" w:color="auto"/>
              <w:right w:val="single" w:sz="12" w:space="0" w:color="auto"/>
            </w:tcBorders>
          </w:tcPr>
          <w:p w14:paraId="2CA1AC7E"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Date of Admission:</w:t>
            </w:r>
          </w:p>
          <w:p w14:paraId="51631D9D"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p>
          <w:p w14:paraId="6273E095"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color w:val="auto"/>
                <w:sz w:val="20"/>
                <w:szCs w:val="20"/>
                <w:lang w:bidi="fa-IR"/>
              </w:rPr>
              <w:t>Time of Admission</w:t>
            </w:r>
          </w:p>
        </w:tc>
      </w:tr>
      <w:tr w:rsidR="004105EC" w:rsidRPr="004105EC" w14:paraId="0DB4FDDC" w14:textId="77777777" w:rsidTr="005379D7">
        <w:trPr>
          <w:cantSplit/>
          <w:trHeight w:val="287"/>
        </w:trPr>
        <w:tc>
          <w:tcPr>
            <w:tcW w:w="851" w:type="dxa"/>
            <w:tcBorders>
              <w:top w:val="single" w:sz="4" w:space="0" w:color="auto"/>
              <w:left w:val="single" w:sz="12" w:space="0" w:color="auto"/>
              <w:bottom w:val="single" w:sz="4" w:space="0" w:color="auto"/>
              <w:right w:val="nil"/>
            </w:tcBorders>
          </w:tcPr>
          <w:p w14:paraId="2A86434F"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4105EC">
              <w:rPr>
                <w:rFonts w:ascii="Times New Roman" w:eastAsia="Times New Roman" w:hAnsi="Times New Roman" w:cs="B Nazanin" w:hint="cs"/>
                <w:color w:val="auto"/>
                <w:sz w:val="20"/>
                <w:szCs w:val="20"/>
                <w:rtl/>
              </w:rPr>
              <w:t>آدرس:</w:t>
            </w:r>
          </w:p>
        </w:tc>
        <w:tc>
          <w:tcPr>
            <w:tcW w:w="1418" w:type="dxa"/>
            <w:gridSpan w:val="2"/>
            <w:tcBorders>
              <w:top w:val="single" w:sz="4" w:space="0" w:color="auto"/>
              <w:left w:val="nil"/>
              <w:bottom w:val="single" w:sz="4" w:space="0" w:color="auto"/>
              <w:right w:val="nil"/>
            </w:tcBorders>
          </w:tcPr>
          <w:p w14:paraId="7BD0F3D4"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hint="cs"/>
                <w:color w:val="auto"/>
                <w:sz w:val="20"/>
                <w:szCs w:val="20"/>
                <w:rtl/>
                <w:lang w:bidi="fa-IR"/>
              </w:rPr>
              <w:t>ازمایشی</w:t>
            </w:r>
          </w:p>
        </w:tc>
        <w:tc>
          <w:tcPr>
            <w:tcW w:w="712" w:type="dxa"/>
            <w:tcBorders>
              <w:top w:val="single" w:sz="4" w:space="0" w:color="auto"/>
              <w:left w:val="nil"/>
              <w:bottom w:val="single" w:sz="4" w:space="0" w:color="auto"/>
              <w:right w:val="nil"/>
            </w:tcBorders>
          </w:tcPr>
          <w:p w14:paraId="1A270CD2"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p>
        </w:tc>
        <w:tc>
          <w:tcPr>
            <w:tcW w:w="1555" w:type="dxa"/>
            <w:tcBorders>
              <w:top w:val="single" w:sz="4" w:space="0" w:color="auto"/>
              <w:left w:val="nil"/>
              <w:bottom w:val="single" w:sz="4" w:space="0" w:color="auto"/>
              <w:right w:val="single" w:sz="4" w:space="0" w:color="auto"/>
            </w:tcBorders>
          </w:tcPr>
          <w:p w14:paraId="6723910E"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Address:</w:t>
            </w:r>
          </w:p>
        </w:tc>
        <w:tc>
          <w:tcPr>
            <w:tcW w:w="991" w:type="dxa"/>
            <w:tcBorders>
              <w:top w:val="single" w:sz="4" w:space="0" w:color="auto"/>
              <w:left w:val="single" w:sz="4" w:space="0" w:color="auto"/>
              <w:bottom w:val="single" w:sz="4" w:space="0" w:color="auto"/>
              <w:right w:val="nil"/>
            </w:tcBorders>
          </w:tcPr>
          <w:p w14:paraId="5A80ABD6"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4105EC">
              <w:rPr>
                <w:rFonts w:ascii="Times New Roman" w:eastAsia="Times New Roman" w:hAnsi="Times New Roman" w:cs="B Nazanin" w:hint="cs"/>
                <w:color w:val="auto"/>
                <w:sz w:val="20"/>
                <w:szCs w:val="20"/>
                <w:rtl/>
              </w:rPr>
              <w:t>کد پذیرش:</w:t>
            </w:r>
          </w:p>
        </w:tc>
        <w:tc>
          <w:tcPr>
            <w:tcW w:w="1987" w:type="dxa"/>
            <w:tcBorders>
              <w:top w:val="single" w:sz="4" w:space="0" w:color="auto"/>
              <w:left w:val="nil"/>
              <w:bottom w:val="single" w:sz="4" w:space="0" w:color="auto"/>
              <w:right w:val="single" w:sz="4" w:space="0" w:color="auto"/>
            </w:tcBorders>
          </w:tcPr>
          <w:p w14:paraId="154D2436"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ADM Code:</w:t>
            </w:r>
          </w:p>
        </w:tc>
        <w:tc>
          <w:tcPr>
            <w:tcW w:w="1138" w:type="dxa"/>
            <w:gridSpan w:val="2"/>
            <w:tcBorders>
              <w:top w:val="single" w:sz="2" w:space="0" w:color="auto"/>
              <w:left w:val="single" w:sz="4" w:space="0" w:color="auto"/>
              <w:bottom w:val="single" w:sz="4" w:space="0" w:color="auto"/>
              <w:right w:val="nil"/>
            </w:tcBorders>
          </w:tcPr>
          <w:p w14:paraId="4B72DB92"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4105EC">
              <w:rPr>
                <w:rFonts w:ascii="Times New Roman" w:eastAsia="Times New Roman" w:hAnsi="Times New Roman" w:cs="B Nazanin" w:hint="cs"/>
                <w:color w:val="auto"/>
                <w:sz w:val="20"/>
                <w:szCs w:val="20"/>
                <w:rtl/>
              </w:rPr>
              <w:t>تلفن:</w:t>
            </w:r>
          </w:p>
        </w:tc>
        <w:tc>
          <w:tcPr>
            <w:tcW w:w="2406" w:type="dxa"/>
            <w:tcBorders>
              <w:top w:val="single" w:sz="2" w:space="0" w:color="auto"/>
              <w:left w:val="nil"/>
              <w:bottom w:val="single" w:sz="4" w:space="0" w:color="auto"/>
              <w:right w:val="single" w:sz="12" w:space="0" w:color="auto"/>
            </w:tcBorders>
          </w:tcPr>
          <w:p w14:paraId="105E5379"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Tel:</w:t>
            </w:r>
          </w:p>
        </w:tc>
      </w:tr>
      <w:tr w:rsidR="004105EC" w:rsidRPr="004105EC" w14:paraId="5638DA28" w14:textId="77777777" w:rsidTr="005379D7">
        <w:trPr>
          <w:cantSplit/>
          <w:trHeight w:val="678"/>
        </w:trPr>
        <w:tc>
          <w:tcPr>
            <w:tcW w:w="2269" w:type="dxa"/>
            <w:gridSpan w:val="3"/>
            <w:tcBorders>
              <w:top w:val="single" w:sz="4" w:space="0" w:color="auto"/>
              <w:left w:val="single" w:sz="12" w:space="0" w:color="auto"/>
            </w:tcBorders>
          </w:tcPr>
          <w:p w14:paraId="737B9D89"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4105EC">
              <w:rPr>
                <w:rFonts w:ascii="Times New Roman" w:eastAsia="Times New Roman" w:hAnsi="Times New Roman" w:cs="B Nazanin"/>
                <w:color w:val="auto"/>
                <w:sz w:val="20"/>
                <w:szCs w:val="20"/>
                <w:rtl/>
              </w:rPr>
              <w:t>کد مل</w:t>
            </w:r>
            <w:r w:rsidRPr="004105EC">
              <w:rPr>
                <w:rFonts w:ascii="Times New Roman" w:eastAsia="Times New Roman" w:hAnsi="Times New Roman" w:cs="B Nazanin" w:hint="cs"/>
                <w:color w:val="auto"/>
                <w:sz w:val="20"/>
                <w:szCs w:val="20"/>
                <w:rtl/>
              </w:rPr>
              <w:t>ی</w:t>
            </w:r>
            <w:r w:rsidRPr="004105EC">
              <w:rPr>
                <w:rFonts w:ascii="Times New Roman" w:eastAsia="Times New Roman" w:hAnsi="Times New Roman" w:cs="B Nazanin"/>
                <w:color w:val="auto"/>
                <w:sz w:val="20"/>
                <w:szCs w:val="20"/>
                <w:rtl/>
              </w:rPr>
              <w:t>/ کد آما</w:t>
            </w:r>
            <w:r w:rsidRPr="004105EC">
              <w:rPr>
                <w:rFonts w:ascii="Times New Roman" w:eastAsia="Times New Roman" w:hAnsi="Times New Roman" w:cs="B Nazanin" w:hint="cs"/>
                <w:color w:val="auto"/>
                <w:sz w:val="20"/>
                <w:szCs w:val="20"/>
                <w:rtl/>
              </w:rPr>
              <w:t>ی</w:t>
            </w:r>
            <w:r w:rsidRPr="004105EC">
              <w:rPr>
                <w:rFonts w:ascii="Times New Roman" w:eastAsia="Times New Roman" w:hAnsi="Times New Roman" w:cs="B Nazanin" w:hint="eastAsia"/>
                <w:color w:val="auto"/>
                <w:sz w:val="20"/>
                <w:szCs w:val="20"/>
                <w:rtl/>
              </w:rPr>
              <w:t>ش</w:t>
            </w:r>
            <w:r w:rsidRPr="004105EC">
              <w:rPr>
                <w:rFonts w:ascii="Times New Roman" w:eastAsia="Times New Roman" w:hAnsi="Times New Roman" w:cs="B Nazanin"/>
                <w:color w:val="auto"/>
                <w:sz w:val="20"/>
                <w:szCs w:val="20"/>
                <w:rtl/>
              </w:rPr>
              <w:t>:</w:t>
            </w:r>
            <w:r w:rsidRPr="004105EC">
              <w:rPr>
                <w:rFonts w:ascii="Times New Roman" w:eastAsia="Times New Roman" w:hAnsi="Times New Roman" w:cs="B Nazanin" w:hint="cs"/>
                <w:color w:val="auto"/>
                <w:sz w:val="20"/>
                <w:szCs w:val="20"/>
                <w:rtl/>
              </w:rPr>
              <w:t xml:space="preserve">             </w:t>
            </w:r>
          </w:p>
          <w:p w14:paraId="68578EF2"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color w:val="auto"/>
                <w:sz w:val="20"/>
                <w:szCs w:val="20"/>
                <w:lang w:bidi="fa-IR"/>
              </w:rPr>
              <w:t>National/Segment code</w:t>
            </w:r>
            <w:r w:rsidRPr="004105EC">
              <w:rPr>
                <w:rFonts w:ascii="Times New Roman" w:eastAsia="Times New Roman" w:hAnsi="Times New Roman" w:cs="B Nazanin"/>
                <w:color w:val="auto"/>
                <w:sz w:val="20"/>
                <w:szCs w:val="20"/>
                <w:rtl/>
                <w:lang w:bidi="fa-IR"/>
              </w:rPr>
              <w:t>:</w:t>
            </w:r>
          </w:p>
        </w:tc>
        <w:tc>
          <w:tcPr>
            <w:tcW w:w="2267" w:type="dxa"/>
            <w:gridSpan w:val="2"/>
            <w:tcBorders>
              <w:top w:val="single" w:sz="4" w:space="0" w:color="auto"/>
              <w:right w:val="single" w:sz="2" w:space="0" w:color="auto"/>
            </w:tcBorders>
          </w:tcPr>
          <w:p w14:paraId="0213D5A0"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color w:val="auto"/>
                <w:sz w:val="20"/>
                <w:szCs w:val="20"/>
                <w:rtl/>
              </w:rPr>
              <w:t>تاريخ تولد:</w:t>
            </w:r>
            <w:r w:rsidRPr="004105EC">
              <w:rPr>
                <w:rFonts w:ascii="Times New Roman" w:eastAsia="Times New Roman" w:hAnsi="Times New Roman" w:cs="B Nazanin" w:hint="cs"/>
                <w:color w:val="auto"/>
                <w:sz w:val="20"/>
                <w:szCs w:val="20"/>
                <w:rtl/>
              </w:rPr>
              <w:t xml:space="preserve"> </w:t>
            </w:r>
            <w:r w:rsidRPr="004105EC">
              <w:rPr>
                <w:rFonts w:ascii="Times New Roman" w:eastAsia="Times New Roman" w:hAnsi="Times New Roman" w:cs="B Nazanin" w:hint="cs"/>
                <w:color w:val="auto"/>
                <w:sz w:val="20"/>
                <w:szCs w:val="20"/>
                <w:highlight w:val="yellow"/>
                <w:rtl/>
              </w:rPr>
              <w:t>1382</w:t>
            </w:r>
          </w:p>
          <w:p w14:paraId="4DF70A54"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color w:val="auto"/>
                <w:sz w:val="20"/>
                <w:szCs w:val="20"/>
                <w:lang w:bidi="fa-IR"/>
              </w:rPr>
              <w:t>Date of Birth:</w:t>
            </w:r>
          </w:p>
        </w:tc>
        <w:tc>
          <w:tcPr>
            <w:tcW w:w="2978" w:type="dxa"/>
            <w:gridSpan w:val="2"/>
            <w:tcBorders>
              <w:top w:val="single" w:sz="4" w:space="0" w:color="auto"/>
              <w:left w:val="single" w:sz="2" w:space="0" w:color="auto"/>
              <w:right w:val="single" w:sz="4" w:space="0" w:color="auto"/>
            </w:tcBorders>
          </w:tcPr>
          <w:p w14:paraId="195422FE"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r w:rsidRPr="004105EC">
              <w:rPr>
                <w:rFonts w:ascii="Times New Roman" w:eastAsia="Times New Roman" w:hAnsi="Times New Roman" w:cs="B Nazanin"/>
                <w:color w:val="auto"/>
                <w:sz w:val="20"/>
                <w:szCs w:val="20"/>
                <w:rtl/>
              </w:rPr>
              <w:t xml:space="preserve">نام </w:t>
            </w:r>
            <w:r w:rsidRPr="004105EC">
              <w:rPr>
                <w:rFonts w:ascii="Times New Roman" w:eastAsia="Times New Roman" w:hAnsi="Times New Roman" w:cs="B Nazanin" w:hint="cs"/>
                <w:color w:val="auto"/>
                <w:sz w:val="20"/>
                <w:szCs w:val="20"/>
                <w:rtl/>
              </w:rPr>
              <w:t xml:space="preserve">و نام خانوادگی </w:t>
            </w:r>
            <w:r w:rsidRPr="004105EC">
              <w:rPr>
                <w:rFonts w:ascii="Times New Roman" w:eastAsia="Times New Roman" w:hAnsi="Times New Roman" w:cs="B Nazanin"/>
                <w:color w:val="auto"/>
                <w:sz w:val="20"/>
                <w:szCs w:val="20"/>
                <w:rtl/>
              </w:rPr>
              <w:t>پدر</w:t>
            </w:r>
            <w:r w:rsidRPr="004105EC">
              <w:rPr>
                <w:rFonts w:ascii="Times New Roman" w:eastAsia="Times New Roman" w:hAnsi="Times New Roman" w:cs="B Nazanin"/>
                <w:color w:val="auto"/>
                <w:sz w:val="20"/>
                <w:szCs w:val="20"/>
              </w:rPr>
              <w:t>:</w:t>
            </w:r>
            <w:r w:rsidRPr="004105EC">
              <w:rPr>
                <w:rFonts w:ascii="Times New Roman" w:eastAsia="Times New Roman" w:hAnsi="Times New Roman" w:cs="B Nazanin" w:hint="cs"/>
                <w:color w:val="auto"/>
                <w:sz w:val="20"/>
                <w:szCs w:val="20"/>
                <w:rtl/>
              </w:rPr>
              <w:t xml:space="preserve">                                    </w:t>
            </w:r>
          </w:p>
          <w:p w14:paraId="4BCF3906"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Father's Name &amp; Family name:</w:t>
            </w:r>
          </w:p>
        </w:tc>
        <w:tc>
          <w:tcPr>
            <w:tcW w:w="3544" w:type="dxa"/>
            <w:gridSpan w:val="3"/>
            <w:tcBorders>
              <w:top w:val="single" w:sz="2" w:space="0" w:color="auto"/>
              <w:left w:val="single" w:sz="4" w:space="0" w:color="auto"/>
              <w:right w:val="single" w:sz="12" w:space="0" w:color="auto"/>
            </w:tcBorders>
          </w:tcPr>
          <w:p w14:paraId="67CB7158"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r w:rsidRPr="004105EC">
              <w:rPr>
                <w:rFonts w:ascii="Times New Roman" w:eastAsia="Times New Roman" w:hAnsi="Times New Roman" w:cs="B Nazanin" w:hint="eastAsia"/>
                <w:color w:val="auto"/>
                <w:sz w:val="20"/>
                <w:szCs w:val="20"/>
                <w:rtl/>
              </w:rPr>
              <w:t>نام</w:t>
            </w:r>
            <w:r w:rsidRPr="004105EC">
              <w:rPr>
                <w:rFonts w:ascii="Times New Roman" w:eastAsia="Times New Roman" w:hAnsi="Times New Roman" w:cs="B Nazanin"/>
                <w:color w:val="auto"/>
                <w:sz w:val="20"/>
                <w:szCs w:val="20"/>
                <w:rtl/>
              </w:rPr>
              <w:t xml:space="preserve"> </w:t>
            </w:r>
            <w:r w:rsidRPr="004105EC">
              <w:rPr>
                <w:rFonts w:ascii="Times New Roman" w:eastAsia="Times New Roman" w:hAnsi="Times New Roman" w:cs="B Nazanin"/>
                <w:color w:val="auto"/>
                <w:sz w:val="20"/>
                <w:szCs w:val="20"/>
              </w:rPr>
              <w:t xml:space="preserve"> </w:t>
            </w:r>
            <w:r w:rsidRPr="004105EC">
              <w:rPr>
                <w:rFonts w:ascii="Times New Roman" w:eastAsia="Times New Roman" w:hAnsi="Times New Roman" w:cs="B Nazanin" w:hint="cs"/>
                <w:color w:val="auto"/>
                <w:sz w:val="20"/>
                <w:szCs w:val="20"/>
                <w:rtl/>
              </w:rPr>
              <w:t xml:space="preserve">و نام خانوادگی </w:t>
            </w:r>
            <w:r w:rsidRPr="004105EC">
              <w:rPr>
                <w:rFonts w:ascii="Times New Roman" w:eastAsia="Times New Roman" w:hAnsi="Times New Roman" w:cs="B Nazanin"/>
                <w:color w:val="auto"/>
                <w:sz w:val="20"/>
                <w:szCs w:val="20"/>
                <w:rtl/>
              </w:rPr>
              <w:t>مادر</w:t>
            </w:r>
            <w:r w:rsidRPr="004105EC">
              <w:rPr>
                <w:rFonts w:ascii="Times New Roman" w:eastAsia="Times New Roman" w:hAnsi="Times New Roman" w:cs="B Nazanin"/>
                <w:color w:val="auto"/>
                <w:sz w:val="20"/>
                <w:szCs w:val="20"/>
              </w:rPr>
              <w:t xml:space="preserve">: </w:t>
            </w:r>
            <w:r w:rsidRPr="004105EC">
              <w:rPr>
                <w:rFonts w:ascii="Times New Roman" w:eastAsia="Times New Roman" w:hAnsi="Times New Roman" w:cs="B Nazanin" w:hint="cs"/>
                <w:color w:val="auto"/>
                <w:sz w:val="20"/>
                <w:szCs w:val="20"/>
                <w:rtl/>
              </w:rPr>
              <w:t xml:space="preserve">                                 </w:t>
            </w:r>
          </w:p>
          <w:p w14:paraId="02C838D4"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Mother's  Name &amp; Family name:</w:t>
            </w:r>
          </w:p>
        </w:tc>
      </w:tr>
      <w:tr w:rsidR="004105EC" w:rsidRPr="004105EC" w14:paraId="0E5DA073" w14:textId="77777777" w:rsidTr="005379D7">
        <w:trPr>
          <w:cantSplit/>
          <w:trHeight w:val="660"/>
        </w:trPr>
        <w:tc>
          <w:tcPr>
            <w:tcW w:w="851" w:type="dxa"/>
            <w:vMerge w:val="restart"/>
            <w:tcBorders>
              <w:top w:val="single" w:sz="4" w:space="0" w:color="auto"/>
              <w:left w:val="single" w:sz="12" w:space="0" w:color="auto"/>
              <w:bottom w:val="single" w:sz="12" w:space="0" w:color="auto"/>
              <w:right w:val="nil"/>
            </w:tcBorders>
          </w:tcPr>
          <w:p w14:paraId="5E1612C3"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lang w:bidi="fa-IR"/>
              </w:rPr>
            </w:pPr>
            <w:r w:rsidRPr="004105EC">
              <w:rPr>
                <w:rFonts w:ascii="Times New Roman" w:eastAsia="Times New Roman" w:hAnsi="Times New Roman" w:cs="B Nazanin" w:hint="eastAsia"/>
                <w:color w:val="auto"/>
                <w:sz w:val="20"/>
                <w:szCs w:val="20"/>
                <w:rtl/>
              </w:rPr>
              <w:t>وضع</w:t>
            </w:r>
            <w:r w:rsidRPr="004105EC">
              <w:rPr>
                <w:rFonts w:ascii="Times New Roman" w:eastAsia="Times New Roman" w:hAnsi="Times New Roman" w:cs="B Nazanin" w:hint="cs"/>
                <w:color w:val="auto"/>
                <w:sz w:val="20"/>
                <w:szCs w:val="20"/>
                <w:rtl/>
              </w:rPr>
              <w:t>ی</w:t>
            </w:r>
            <w:r w:rsidRPr="004105EC">
              <w:rPr>
                <w:rFonts w:ascii="Times New Roman" w:eastAsia="Times New Roman" w:hAnsi="Times New Roman" w:cs="B Nazanin" w:hint="eastAsia"/>
                <w:color w:val="auto"/>
                <w:sz w:val="20"/>
                <w:szCs w:val="20"/>
                <w:rtl/>
              </w:rPr>
              <w:t>ت</w:t>
            </w:r>
            <w:r w:rsidRPr="004105EC">
              <w:rPr>
                <w:rFonts w:ascii="Times New Roman" w:eastAsia="Times New Roman" w:hAnsi="Times New Roman" w:cs="B Nazanin"/>
                <w:color w:val="auto"/>
                <w:sz w:val="20"/>
                <w:szCs w:val="20"/>
                <w:rtl/>
              </w:rPr>
              <w:t xml:space="preserve"> تاهل</w:t>
            </w:r>
            <w:r w:rsidRPr="004105EC">
              <w:rPr>
                <w:rFonts w:ascii="Times New Roman" w:eastAsia="Times New Roman" w:hAnsi="Times New Roman" w:cs="B Nazanin" w:hint="cs"/>
                <w:color w:val="auto"/>
                <w:sz w:val="20"/>
                <w:szCs w:val="20"/>
                <w:rtl/>
              </w:rPr>
              <w:t xml:space="preserve">: </w:t>
            </w:r>
            <w:r w:rsidRPr="004105EC">
              <w:rPr>
                <w:rFonts w:ascii="Times New Roman" w:eastAsia="Times New Roman" w:hAnsi="Times New Roman" w:cs="B Nazanin" w:hint="cs"/>
                <w:color w:val="auto"/>
                <w:sz w:val="20"/>
                <w:szCs w:val="20"/>
                <w:highlight w:val="yellow"/>
                <w:rtl/>
              </w:rPr>
              <w:t>مجرد</w:t>
            </w:r>
          </w:p>
        </w:tc>
        <w:tc>
          <w:tcPr>
            <w:tcW w:w="1418" w:type="dxa"/>
            <w:gridSpan w:val="2"/>
            <w:vMerge w:val="restart"/>
            <w:tcBorders>
              <w:top w:val="single" w:sz="4" w:space="0" w:color="auto"/>
              <w:left w:val="nil"/>
              <w:bottom w:val="single" w:sz="12" w:space="0" w:color="auto"/>
              <w:right w:val="nil"/>
            </w:tcBorders>
          </w:tcPr>
          <w:p w14:paraId="0FDAB8B5"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Marital Status:</w:t>
            </w:r>
          </w:p>
        </w:tc>
        <w:tc>
          <w:tcPr>
            <w:tcW w:w="712" w:type="dxa"/>
            <w:vMerge w:val="restart"/>
            <w:tcBorders>
              <w:top w:val="single" w:sz="4" w:space="0" w:color="auto"/>
              <w:left w:val="nil"/>
              <w:bottom w:val="single" w:sz="12" w:space="0" w:color="auto"/>
              <w:right w:val="nil"/>
            </w:tcBorders>
          </w:tcPr>
          <w:p w14:paraId="54ECA084"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hint="cs"/>
                <w:color w:val="auto"/>
                <w:sz w:val="20"/>
                <w:szCs w:val="20"/>
                <w:rtl/>
              </w:rPr>
              <w:t>ملیت:</w:t>
            </w:r>
          </w:p>
        </w:tc>
        <w:tc>
          <w:tcPr>
            <w:tcW w:w="1555" w:type="dxa"/>
            <w:vMerge w:val="restart"/>
            <w:tcBorders>
              <w:top w:val="single" w:sz="4" w:space="0" w:color="auto"/>
              <w:left w:val="nil"/>
              <w:bottom w:val="single" w:sz="12" w:space="0" w:color="auto"/>
              <w:right w:val="single" w:sz="4" w:space="0" w:color="auto"/>
            </w:tcBorders>
          </w:tcPr>
          <w:p w14:paraId="14D6BA9A"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color w:val="auto"/>
                <w:sz w:val="20"/>
                <w:szCs w:val="20"/>
                <w:lang w:bidi="fa-IR"/>
              </w:rPr>
              <w:t>Nationality:</w:t>
            </w:r>
          </w:p>
        </w:tc>
        <w:tc>
          <w:tcPr>
            <w:tcW w:w="991" w:type="dxa"/>
            <w:tcBorders>
              <w:top w:val="single" w:sz="4" w:space="0" w:color="auto"/>
              <w:left w:val="single" w:sz="4" w:space="0" w:color="auto"/>
              <w:bottom w:val="nil"/>
              <w:right w:val="nil"/>
            </w:tcBorders>
          </w:tcPr>
          <w:p w14:paraId="0CC166D6" w14:textId="77777777" w:rsidR="004105EC" w:rsidRPr="004105EC" w:rsidRDefault="004105EC" w:rsidP="004105EC">
            <w:pPr>
              <w:spacing w:after="0" w:line="240" w:lineRule="auto"/>
              <w:ind w:left="0" w:right="0"/>
              <w:jc w:val="center"/>
              <w:rPr>
                <w:rFonts w:ascii="Times New Roman" w:eastAsia="Calibri" w:hAnsi="Times New Roman" w:cs="B Nazanin"/>
                <w:color w:val="auto"/>
                <w:sz w:val="20"/>
                <w:szCs w:val="20"/>
                <w:rtl/>
                <w:lang w:bidi="fa-IR"/>
              </w:rPr>
            </w:pPr>
            <w:r w:rsidRPr="004105EC">
              <w:rPr>
                <w:rFonts w:ascii="Times New Roman" w:eastAsia="Calibri" w:hAnsi="Times New Roman" w:cs="B Nazanin" w:hint="eastAsia"/>
                <w:color w:val="auto"/>
                <w:sz w:val="20"/>
                <w:szCs w:val="20"/>
                <w:rtl/>
                <w:lang w:bidi="fa-IR"/>
              </w:rPr>
              <w:t>همراه</w:t>
            </w:r>
            <w:r w:rsidRPr="004105EC">
              <w:rPr>
                <w:rFonts w:ascii="Times New Roman" w:eastAsia="Calibri" w:hAnsi="Times New Roman" w:cs="B Nazanin"/>
                <w:color w:val="auto"/>
                <w:sz w:val="20"/>
                <w:szCs w:val="20"/>
                <w:rtl/>
                <w:lang w:bidi="fa-IR"/>
              </w:rPr>
              <w:t xml:space="preserve"> ب</w:t>
            </w:r>
            <w:r w:rsidRPr="004105EC">
              <w:rPr>
                <w:rFonts w:ascii="Times New Roman" w:eastAsia="Calibri" w:hAnsi="Times New Roman" w:cs="B Nazanin" w:hint="cs"/>
                <w:color w:val="auto"/>
                <w:sz w:val="20"/>
                <w:szCs w:val="20"/>
                <w:rtl/>
                <w:lang w:bidi="fa-IR"/>
              </w:rPr>
              <w:t>ی</w:t>
            </w:r>
            <w:r w:rsidRPr="004105EC">
              <w:rPr>
                <w:rFonts w:ascii="Times New Roman" w:eastAsia="Calibri" w:hAnsi="Times New Roman" w:cs="B Nazanin" w:hint="eastAsia"/>
                <w:color w:val="auto"/>
                <w:sz w:val="20"/>
                <w:szCs w:val="20"/>
                <w:rtl/>
                <w:lang w:bidi="fa-IR"/>
              </w:rPr>
              <w:t>مار</w:t>
            </w:r>
            <w:r w:rsidRPr="004105EC">
              <w:rPr>
                <w:rFonts w:ascii="Times New Roman" w:eastAsia="Calibri" w:hAnsi="Times New Roman" w:cs="B Nazanin"/>
                <w:color w:val="auto"/>
                <w:sz w:val="20"/>
                <w:szCs w:val="20"/>
                <w:rtl/>
                <w:lang w:bidi="fa-IR"/>
              </w:rPr>
              <w:t xml:space="preserve">: </w:t>
            </w:r>
          </w:p>
          <w:p w14:paraId="7292DEC1" w14:textId="77777777" w:rsidR="004105EC" w:rsidRPr="004105EC" w:rsidRDefault="004105EC" w:rsidP="004105EC">
            <w:pPr>
              <w:spacing w:after="0" w:line="240" w:lineRule="auto"/>
              <w:ind w:left="0" w:right="0"/>
              <w:jc w:val="center"/>
              <w:rPr>
                <w:rFonts w:ascii="Times New Roman" w:eastAsia="Calibri" w:hAnsi="Times New Roman" w:cs="B Nazanin"/>
                <w:color w:val="auto"/>
                <w:sz w:val="20"/>
                <w:szCs w:val="20"/>
                <w:rtl/>
                <w:lang w:bidi="fa-IR"/>
              </w:rPr>
            </w:pPr>
            <w:r w:rsidRPr="004105EC">
              <w:rPr>
                <w:rFonts w:ascii="Times New Roman" w:eastAsia="Calibri" w:hAnsi="Times New Roman" w:cs="B Nazanin"/>
                <w:color w:val="auto"/>
                <w:sz w:val="20"/>
                <w:szCs w:val="20"/>
                <w:lang w:bidi="fa-IR"/>
              </w:rPr>
              <w:t>Patient Companion</w:t>
            </w:r>
            <w:r w:rsidRPr="004105EC">
              <w:rPr>
                <w:rFonts w:ascii="Times New Roman" w:eastAsia="Calibri" w:hAnsi="Times New Roman" w:cs="B Nazanin" w:hint="cs"/>
                <w:color w:val="auto"/>
                <w:sz w:val="20"/>
                <w:szCs w:val="20"/>
                <w:rtl/>
                <w:lang w:bidi="fa-IR"/>
              </w:rPr>
              <w:t>:</w:t>
            </w:r>
          </w:p>
        </w:tc>
        <w:tc>
          <w:tcPr>
            <w:tcW w:w="1987" w:type="dxa"/>
            <w:tcBorders>
              <w:top w:val="single" w:sz="4" w:space="0" w:color="auto"/>
              <w:left w:val="nil"/>
              <w:bottom w:val="nil"/>
              <w:right w:val="single" w:sz="4" w:space="0" w:color="auto"/>
            </w:tcBorders>
          </w:tcPr>
          <w:p w14:paraId="0778891A"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noProof/>
                <w:color w:val="auto"/>
                <w:sz w:val="20"/>
                <w:szCs w:val="20"/>
              </w:rPr>
              <mc:AlternateContent>
                <mc:Choice Requires="wps">
                  <w:drawing>
                    <wp:anchor distT="0" distB="0" distL="114300" distR="114300" simplePos="0" relativeHeight="251724800" behindDoc="0" locked="0" layoutInCell="1" allowOverlap="1" wp14:anchorId="6F55A230" wp14:editId="433BF529">
                      <wp:simplePos x="0" y="0"/>
                      <wp:positionH relativeFrom="column">
                        <wp:posOffset>220980</wp:posOffset>
                      </wp:positionH>
                      <wp:positionV relativeFrom="paragraph">
                        <wp:posOffset>36830</wp:posOffset>
                      </wp:positionV>
                      <wp:extent cx="95250" cy="95250"/>
                      <wp:effectExtent l="7620" t="13335" r="11430" b="5715"/>
                      <wp:wrapNone/>
                      <wp:docPr id="29129" name="Rounded Rectangle 29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8205151" id="Rounded Rectangle 29129" o:spid="_x0000_s1026" style="position:absolute;margin-left:17.4pt;margin-top:2.9pt;width:7.5pt;height: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"/>
                  </w:pict>
                </mc:Fallback>
              </mc:AlternateContent>
            </w:r>
            <w:r w:rsidRPr="004105EC">
              <w:rPr>
                <w:rFonts w:ascii="Times New Roman" w:eastAsia="Times New Roman" w:hAnsi="Times New Roman" w:cs="B Nazanin" w:hint="cs"/>
                <w:color w:val="auto"/>
                <w:sz w:val="20"/>
                <w:szCs w:val="20"/>
                <w:rtl/>
                <w:lang w:bidi="fa-IR"/>
              </w:rPr>
              <w:t>دارد</w:t>
            </w:r>
            <w:r w:rsidRPr="004105EC">
              <w:rPr>
                <w:rFonts w:ascii="Times New Roman" w:eastAsia="Times New Roman" w:hAnsi="Times New Roman" w:cs="B Nazanin"/>
                <w:color w:val="auto"/>
                <w:sz w:val="20"/>
                <w:szCs w:val="20"/>
                <w:lang w:bidi="fa-IR"/>
              </w:rPr>
              <w:t xml:space="preserve">    </w:t>
            </w:r>
            <w:r w:rsidRPr="004105EC">
              <w:rPr>
                <w:rFonts w:ascii="Times New Roman" w:eastAsia="Times New Roman" w:hAnsi="Times New Roman" w:cs="Times New Roman"/>
                <w:color w:val="auto"/>
                <w:sz w:val="20"/>
                <w:szCs w:val="20"/>
                <w:lang w:bidi="fa-IR"/>
              </w:rPr>
              <w:t>■</w:t>
            </w:r>
            <w:r w:rsidRPr="004105EC">
              <w:rPr>
                <w:rFonts w:ascii="Times New Roman" w:eastAsia="Times New Roman" w:hAnsi="Times New Roman" w:cs="B Nazanin"/>
                <w:color w:val="auto"/>
                <w:sz w:val="20"/>
                <w:szCs w:val="20"/>
                <w:lang w:bidi="fa-IR"/>
              </w:rPr>
              <w:t xml:space="preserve">    </w:t>
            </w:r>
            <w:r w:rsidRPr="004105EC">
              <w:rPr>
                <w:rFonts w:ascii="Times New Roman" w:eastAsia="Times New Roman" w:hAnsi="Times New Roman" w:cs="B Nazanin" w:hint="cs"/>
                <w:color w:val="auto"/>
                <w:sz w:val="20"/>
                <w:szCs w:val="20"/>
                <w:rtl/>
                <w:lang w:bidi="fa-IR"/>
              </w:rPr>
              <w:t xml:space="preserve"> ندارد</w:t>
            </w:r>
            <w:r w:rsidRPr="004105EC">
              <w:rPr>
                <w:rFonts w:ascii="Times New Roman" w:eastAsia="Times New Roman" w:hAnsi="Times New Roman" w:cs="B Nazanin"/>
                <w:color w:val="auto"/>
                <w:sz w:val="20"/>
                <w:szCs w:val="20"/>
                <w:lang w:bidi="fa-IR"/>
              </w:rPr>
              <w:t xml:space="preserve">         Yes              </w:t>
            </w:r>
            <w:r w:rsidRPr="004105EC">
              <w:rPr>
                <w:rFonts w:ascii="Times New Roman" w:eastAsia="Times New Roman" w:hAnsi="Times New Roman" w:cs="B Nazanin" w:hint="cs"/>
                <w:color w:val="auto"/>
                <w:sz w:val="20"/>
                <w:szCs w:val="20"/>
                <w:rtl/>
                <w:lang w:bidi="fa-IR"/>
              </w:rPr>
              <w:t xml:space="preserve"> </w:t>
            </w:r>
            <w:r w:rsidRPr="004105EC">
              <w:rPr>
                <w:rFonts w:ascii="Times New Roman" w:eastAsia="Times New Roman" w:hAnsi="Times New Roman" w:cs="B Nazanin"/>
                <w:color w:val="auto"/>
                <w:sz w:val="20"/>
                <w:szCs w:val="20"/>
                <w:lang w:bidi="fa-IR"/>
              </w:rPr>
              <w:t xml:space="preserve">  No         </w:t>
            </w:r>
          </w:p>
          <w:p w14:paraId="36306F01"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 xml:space="preserve">  </w:t>
            </w:r>
          </w:p>
          <w:p w14:paraId="7B1F5AEB"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p>
        </w:tc>
        <w:tc>
          <w:tcPr>
            <w:tcW w:w="1138" w:type="dxa"/>
            <w:gridSpan w:val="2"/>
            <w:tcBorders>
              <w:top w:val="single" w:sz="4" w:space="0" w:color="auto"/>
              <w:left w:val="single" w:sz="4" w:space="0" w:color="auto"/>
              <w:bottom w:val="nil"/>
              <w:right w:val="nil"/>
            </w:tcBorders>
          </w:tcPr>
          <w:p w14:paraId="7CEFD63D"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4105EC">
              <w:rPr>
                <w:rFonts w:ascii="Times New Roman" w:eastAsia="Times New Roman" w:hAnsi="Times New Roman" w:cs="B Nazanin"/>
                <w:color w:val="auto"/>
                <w:sz w:val="20"/>
                <w:szCs w:val="20"/>
                <w:rtl/>
              </w:rPr>
              <w:t>نام و نام خانوادگ</w:t>
            </w:r>
            <w:r w:rsidRPr="004105EC">
              <w:rPr>
                <w:rFonts w:ascii="Times New Roman" w:eastAsia="Times New Roman" w:hAnsi="Times New Roman" w:cs="B Nazanin" w:hint="cs"/>
                <w:color w:val="auto"/>
                <w:sz w:val="20"/>
                <w:szCs w:val="20"/>
                <w:rtl/>
              </w:rPr>
              <w:t>ی</w:t>
            </w:r>
            <w:r w:rsidRPr="004105EC">
              <w:rPr>
                <w:rFonts w:ascii="Times New Roman" w:eastAsia="Times New Roman" w:hAnsi="Times New Roman" w:cs="B Nazanin"/>
                <w:color w:val="auto"/>
                <w:sz w:val="20"/>
                <w:szCs w:val="20"/>
                <w:rtl/>
              </w:rPr>
              <w:t xml:space="preserve"> همراه: </w:t>
            </w:r>
          </w:p>
        </w:tc>
        <w:tc>
          <w:tcPr>
            <w:tcW w:w="2406" w:type="dxa"/>
            <w:tcBorders>
              <w:top w:val="single" w:sz="4" w:space="0" w:color="auto"/>
              <w:left w:val="nil"/>
              <w:bottom w:val="nil"/>
              <w:right w:val="single" w:sz="12" w:space="0" w:color="auto"/>
            </w:tcBorders>
          </w:tcPr>
          <w:p w14:paraId="17FADF85"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color w:val="auto"/>
                <w:sz w:val="20"/>
                <w:szCs w:val="20"/>
                <w:lang w:bidi="fa-IR"/>
              </w:rPr>
              <w:t>Patient Companion Name &amp; Family Name</w:t>
            </w:r>
            <w:r w:rsidRPr="004105EC">
              <w:rPr>
                <w:rFonts w:ascii="Times New Roman" w:eastAsia="Times New Roman" w:hAnsi="Times New Roman" w:cs="B Nazanin"/>
                <w:color w:val="auto"/>
                <w:sz w:val="20"/>
                <w:szCs w:val="20"/>
                <w:rtl/>
                <w:lang w:bidi="fa-IR"/>
              </w:rPr>
              <w:t>:</w:t>
            </w:r>
          </w:p>
        </w:tc>
      </w:tr>
      <w:tr w:rsidR="004105EC" w:rsidRPr="004105EC" w14:paraId="0BDD003A" w14:textId="77777777" w:rsidTr="005379D7">
        <w:trPr>
          <w:cantSplit/>
          <w:trHeight w:val="70"/>
        </w:trPr>
        <w:tc>
          <w:tcPr>
            <w:tcW w:w="851" w:type="dxa"/>
            <w:vMerge/>
            <w:tcBorders>
              <w:top w:val="nil"/>
              <w:left w:val="single" w:sz="12" w:space="0" w:color="auto"/>
              <w:bottom w:val="single" w:sz="4" w:space="0" w:color="auto"/>
              <w:right w:val="nil"/>
            </w:tcBorders>
          </w:tcPr>
          <w:p w14:paraId="38E118EB"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p>
        </w:tc>
        <w:tc>
          <w:tcPr>
            <w:tcW w:w="1418" w:type="dxa"/>
            <w:gridSpan w:val="2"/>
            <w:vMerge/>
            <w:tcBorders>
              <w:top w:val="nil"/>
              <w:left w:val="nil"/>
              <w:bottom w:val="single" w:sz="4" w:space="0" w:color="auto"/>
              <w:right w:val="nil"/>
            </w:tcBorders>
          </w:tcPr>
          <w:p w14:paraId="2E85D19A"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p>
        </w:tc>
        <w:tc>
          <w:tcPr>
            <w:tcW w:w="712" w:type="dxa"/>
            <w:vMerge/>
            <w:tcBorders>
              <w:top w:val="nil"/>
              <w:left w:val="nil"/>
              <w:bottom w:val="single" w:sz="4" w:space="0" w:color="auto"/>
              <w:right w:val="nil"/>
            </w:tcBorders>
          </w:tcPr>
          <w:p w14:paraId="5EC6DFCE"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p>
        </w:tc>
        <w:tc>
          <w:tcPr>
            <w:tcW w:w="1555" w:type="dxa"/>
            <w:vMerge/>
            <w:tcBorders>
              <w:top w:val="nil"/>
              <w:left w:val="nil"/>
              <w:bottom w:val="single" w:sz="4" w:space="0" w:color="auto"/>
              <w:right w:val="single" w:sz="4" w:space="0" w:color="auto"/>
            </w:tcBorders>
          </w:tcPr>
          <w:p w14:paraId="0E84BA08"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p>
        </w:tc>
        <w:tc>
          <w:tcPr>
            <w:tcW w:w="991" w:type="dxa"/>
            <w:tcBorders>
              <w:top w:val="nil"/>
              <w:left w:val="single" w:sz="4" w:space="0" w:color="auto"/>
              <w:bottom w:val="single" w:sz="4" w:space="0" w:color="auto"/>
              <w:right w:val="nil"/>
            </w:tcBorders>
          </w:tcPr>
          <w:p w14:paraId="14E1705E"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4105EC">
              <w:rPr>
                <w:rFonts w:ascii="Times New Roman" w:eastAsia="Times New Roman" w:hAnsi="Times New Roman" w:cs="B Nazanin" w:hint="cs"/>
                <w:color w:val="auto"/>
                <w:sz w:val="20"/>
                <w:szCs w:val="20"/>
                <w:rtl/>
              </w:rPr>
              <w:t>تلفن</w:t>
            </w:r>
            <w:r w:rsidRPr="004105EC">
              <w:rPr>
                <w:rFonts w:ascii="Times New Roman" w:eastAsia="Times New Roman" w:hAnsi="Times New Roman" w:cs="B Nazanin"/>
                <w:color w:val="auto"/>
                <w:sz w:val="20"/>
                <w:szCs w:val="20"/>
              </w:rPr>
              <w:t xml:space="preserve"> </w:t>
            </w:r>
            <w:r w:rsidRPr="004105EC">
              <w:rPr>
                <w:rFonts w:ascii="Times New Roman" w:eastAsia="Times New Roman" w:hAnsi="Times New Roman" w:cs="B Nazanin" w:hint="cs"/>
                <w:color w:val="auto"/>
                <w:sz w:val="20"/>
                <w:szCs w:val="20"/>
                <w:rtl/>
              </w:rPr>
              <w:t>بیمار:</w:t>
            </w:r>
          </w:p>
        </w:tc>
        <w:tc>
          <w:tcPr>
            <w:tcW w:w="1987" w:type="dxa"/>
            <w:tcBorders>
              <w:top w:val="nil"/>
              <w:left w:val="nil"/>
              <w:bottom w:val="single" w:sz="4" w:space="0" w:color="auto"/>
              <w:right w:val="single" w:sz="4" w:space="0" w:color="auto"/>
            </w:tcBorders>
          </w:tcPr>
          <w:p w14:paraId="27A0871D"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Tel:</w:t>
            </w:r>
          </w:p>
        </w:tc>
        <w:tc>
          <w:tcPr>
            <w:tcW w:w="1138" w:type="dxa"/>
            <w:gridSpan w:val="2"/>
            <w:tcBorders>
              <w:top w:val="nil"/>
              <w:left w:val="single" w:sz="4" w:space="0" w:color="auto"/>
              <w:bottom w:val="single" w:sz="4" w:space="0" w:color="auto"/>
              <w:right w:val="nil"/>
            </w:tcBorders>
          </w:tcPr>
          <w:p w14:paraId="546C2984"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4105EC">
              <w:rPr>
                <w:rFonts w:ascii="Times New Roman" w:eastAsia="Times New Roman" w:hAnsi="Times New Roman" w:cs="B Nazanin" w:hint="cs"/>
                <w:color w:val="auto"/>
                <w:sz w:val="20"/>
                <w:szCs w:val="20"/>
                <w:rtl/>
              </w:rPr>
              <w:t xml:space="preserve">نسبت با بیمار: </w:t>
            </w:r>
            <w:r w:rsidRPr="004105EC">
              <w:rPr>
                <w:rFonts w:ascii="Times New Roman" w:eastAsia="Times New Roman" w:hAnsi="Times New Roman" w:cs="B Nazanin" w:hint="cs"/>
                <w:color w:val="auto"/>
                <w:sz w:val="20"/>
                <w:szCs w:val="20"/>
                <w:highlight w:val="yellow"/>
                <w:rtl/>
              </w:rPr>
              <w:t>مادر</w:t>
            </w:r>
          </w:p>
        </w:tc>
        <w:tc>
          <w:tcPr>
            <w:tcW w:w="2406" w:type="dxa"/>
            <w:tcBorders>
              <w:top w:val="nil"/>
              <w:left w:val="nil"/>
              <w:bottom w:val="single" w:sz="4" w:space="0" w:color="auto"/>
              <w:right w:val="single" w:sz="12" w:space="0" w:color="auto"/>
            </w:tcBorders>
          </w:tcPr>
          <w:p w14:paraId="54819FD1"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Relative</w:t>
            </w:r>
            <w:r w:rsidRPr="004105EC">
              <w:rPr>
                <w:rFonts w:ascii="Times New Roman" w:eastAsia="Times New Roman" w:hAnsi="Times New Roman" w:cs="B Nazanin" w:hint="cs"/>
                <w:color w:val="auto"/>
                <w:sz w:val="20"/>
                <w:szCs w:val="20"/>
                <w:rtl/>
                <w:lang w:bidi="fa-IR"/>
              </w:rPr>
              <w:t>:</w:t>
            </w:r>
          </w:p>
        </w:tc>
      </w:tr>
      <w:tr w:rsidR="004105EC" w:rsidRPr="004105EC" w14:paraId="65684093" w14:textId="77777777" w:rsidTr="005379D7">
        <w:trPr>
          <w:cantSplit/>
          <w:trHeight w:val="609"/>
        </w:trPr>
        <w:tc>
          <w:tcPr>
            <w:tcW w:w="851" w:type="dxa"/>
            <w:tcBorders>
              <w:top w:val="single" w:sz="4" w:space="0" w:color="auto"/>
              <w:left w:val="single" w:sz="12" w:space="0" w:color="auto"/>
              <w:bottom w:val="single" w:sz="4" w:space="0" w:color="auto"/>
              <w:right w:val="nil"/>
            </w:tcBorders>
          </w:tcPr>
          <w:p w14:paraId="385E68BE"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r w:rsidRPr="004105EC">
              <w:rPr>
                <w:rFonts w:ascii="Times New Roman" w:eastAsia="Times New Roman" w:hAnsi="Times New Roman" w:cs="B Nazanin" w:hint="eastAsia"/>
                <w:color w:val="auto"/>
                <w:sz w:val="20"/>
                <w:szCs w:val="20"/>
                <w:rtl/>
              </w:rPr>
              <w:t>سطح</w:t>
            </w:r>
            <w:r w:rsidRPr="004105EC">
              <w:rPr>
                <w:rFonts w:ascii="Times New Roman" w:eastAsia="Times New Roman" w:hAnsi="Times New Roman" w:cs="B Nazanin"/>
                <w:color w:val="auto"/>
                <w:sz w:val="20"/>
                <w:szCs w:val="20"/>
                <w:rtl/>
              </w:rPr>
              <w:t xml:space="preserve"> تحص</w:t>
            </w:r>
            <w:r w:rsidRPr="004105EC">
              <w:rPr>
                <w:rFonts w:ascii="Times New Roman" w:eastAsia="Times New Roman" w:hAnsi="Times New Roman" w:cs="B Nazanin" w:hint="cs"/>
                <w:color w:val="auto"/>
                <w:sz w:val="20"/>
                <w:szCs w:val="20"/>
                <w:rtl/>
              </w:rPr>
              <w:t>ی</w:t>
            </w:r>
            <w:r w:rsidRPr="004105EC">
              <w:rPr>
                <w:rFonts w:ascii="Times New Roman" w:eastAsia="Times New Roman" w:hAnsi="Times New Roman" w:cs="B Nazanin" w:hint="eastAsia"/>
                <w:color w:val="auto"/>
                <w:sz w:val="20"/>
                <w:szCs w:val="20"/>
                <w:rtl/>
              </w:rPr>
              <w:t>لات</w:t>
            </w:r>
            <w:r w:rsidRPr="004105EC">
              <w:rPr>
                <w:rFonts w:ascii="Times New Roman" w:eastAsia="Times New Roman" w:hAnsi="Times New Roman" w:cs="B Nazanin"/>
                <w:color w:val="auto"/>
                <w:sz w:val="20"/>
                <w:szCs w:val="20"/>
              </w:rPr>
              <w:t>:</w:t>
            </w:r>
            <w:r w:rsidRPr="004105EC">
              <w:rPr>
                <w:rFonts w:ascii="Times New Roman" w:eastAsia="Times New Roman" w:hAnsi="Times New Roman" w:cs="B Nazanin" w:hint="cs"/>
                <w:color w:val="auto"/>
                <w:sz w:val="20"/>
                <w:szCs w:val="20"/>
                <w:rtl/>
              </w:rPr>
              <w:t xml:space="preserve"> دانش آموز</w:t>
            </w:r>
          </w:p>
        </w:tc>
        <w:tc>
          <w:tcPr>
            <w:tcW w:w="1418" w:type="dxa"/>
            <w:gridSpan w:val="2"/>
            <w:tcBorders>
              <w:top w:val="single" w:sz="4" w:space="0" w:color="auto"/>
              <w:left w:val="nil"/>
              <w:bottom w:val="single" w:sz="4" w:space="0" w:color="auto"/>
              <w:right w:val="single" w:sz="4" w:space="0" w:color="auto"/>
            </w:tcBorders>
          </w:tcPr>
          <w:p w14:paraId="18E5194B" w14:textId="77777777" w:rsidR="004105EC" w:rsidRPr="004105EC" w:rsidRDefault="004105EC" w:rsidP="004105EC">
            <w:pPr>
              <w:spacing w:after="0" w:line="240" w:lineRule="auto"/>
              <w:ind w:left="0" w:right="0"/>
              <w:jc w:val="left"/>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:Education Level</w:t>
            </w:r>
          </w:p>
        </w:tc>
        <w:tc>
          <w:tcPr>
            <w:tcW w:w="712" w:type="dxa"/>
            <w:tcBorders>
              <w:top w:val="single" w:sz="4" w:space="0" w:color="auto"/>
              <w:left w:val="single" w:sz="4" w:space="0" w:color="auto"/>
              <w:bottom w:val="single" w:sz="4" w:space="0" w:color="auto"/>
              <w:right w:val="nil"/>
            </w:tcBorders>
          </w:tcPr>
          <w:p w14:paraId="280804AD"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4105EC">
              <w:rPr>
                <w:rFonts w:ascii="Times New Roman" w:eastAsia="Times New Roman" w:hAnsi="Times New Roman" w:cs="B Nazanin" w:hint="cs"/>
                <w:color w:val="auto"/>
                <w:sz w:val="20"/>
                <w:szCs w:val="20"/>
                <w:rtl/>
              </w:rPr>
              <w:t>تعداد فرزندان :</w:t>
            </w:r>
          </w:p>
        </w:tc>
        <w:tc>
          <w:tcPr>
            <w:tcW w:w="1555" w:type="dxa"/>
            <w:tcBorders>
              <w:top w:val="single" w:sz="4" w:space="0" w:color="auto"/>
              <w:left w:val="nil"/>
              <w:bottom w:val="single" w:sz="4" w:space="0" w:color="auto"/>
              <w:right w:val="single" w:sz="4" w:space="0" w:color="auto"/>
            </w:tcBorders>
          </w:tcPr>
          <w:p w14:paraId="56A81DB0"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color w:val="auto"/>
                <w:sz w:val="20"/>
                <w:szCs w:val="20"/>
                <w:lang w:bidi="fa-IR"/>
              </w:rPr>
              <w:t>No Of Children:</w:t>
            </w:r>
          </w:p>
        </w:tc>
        <w:tc>
          <w:tcPr>
            <w:tcW w:w="991" w:type="dxa"/>
            <w:tcBorders>
              <w:top w:val="single" w:sz="4" w:space="0" w:color="auto"/>
              <w:left w:val="single" w:sz="4" w:space="0" w:color="auto"/>
              <w:bottom w:val="single" w:sz="4" w:space="0" w:color="auto"/>
              <w:right w:val="nil"/>
            </w:tcBorders>
          </w:tcPr>
          <w:p w14:paraId="0A87D5A9" w14:textId="77777777" w:rsidR="004105EC" w:rsidRPr="004105EC" w:rsidRDefault="004105EC" w:rsidP="004105EC">
            <w:pPr>
              <w:spacing w:after="0" w:line="240" w:lineRule="auto"/>
              <w:ind w:left="0" w:right="0"/>
              <w:jc w:val="left"/>
              <w:rPr>
                <w:rFonts w:ascii="Times New Roman" w:eastAsia="Times New Roman" w:hAnsi="Times New Roman" w:cs="B Nazanin"/>
                <w:color w:val="auto"/>
                <w:sz w:val="20"/>
                <w:szCs w:val="20"/>
                <w:lang w:bidi="fa-IR"/>
              </w:rPr>
            </w:pPr>
            <w:r w:rsidRPr="004105EC">
              <w:rPr>
                <w:rFonts w:ascii="Times New Roman" w:eastAsia="Times New Roman" w:hAnsi="Times New Roman" w:cs="B Nazanin" w:hint="eastAsia"/>
                <w:color w:val="auto"/>
                <w:sz w:val="20"/>
                <w:szCs w:val="20"/>
                <w:rtl/>
                <w:lang w:bidi="fa-IR"/>
              </w:rPr>
              <w:t>شغل</w:t>
            </w:r>
            <w:r w:rsidRPr="004105EC">
              <w:rPr>
                <w:rFonts w:ascii="Times New Roman" w:eastAsia="Times New Roman" w:hAnsi="Times New Roman" w:cs="B Nazanin" w:hint="cs"/>
                <w:color w:val="auto"/>
                <w:sz w:val="20"/>
                <w:szCs w:val="20"/>
                <w:rtl/>
                <w:lang w:bidi="fa-IR"/>
              </w:rPr>
              <w:t xml:space="preserve"> :</w:t>
            </w:r>
          </w:p>
          <w:p w14:paraId="181C7D61" w14:textId="77777777" w:rsidR="004105EC" w:rsidRPr="004105EC" w:rsidRDefault="004105EC" w:rsidP="004105EC">
            <w:pPr>
              <w:bidi w:val="0"/>
              <w:spacing w:after="0" w:line="240" w:lineRule="auto"/>
              <w:ind w:left="0" w:right="0"/>
              <w:jc w:val="left"/>
              <w:rPr>
                <w:rFonts w:ascii="Times New Roman" w:eastAsia="Calibri" w:hAnsi="Times New Roman" w:cs="B Nazanin"/>
                <w:b/>
                <w:bCs/>
                <w:color w:val="auto"/>
                <w:sz w:val="20"/>
                <w:szCs w:val="20"/>
                <w:lang w:bidi="fa-IR"/>
              </w:rPr>
            </w:pPr>
            <w:r w:rsidRPr="004105EC">
              <w:rPr>
                <w:rFonts w:ascii="Times New Roman" w:eastAsia="Times New Roman" w:hAnsi="Times New Roman" w:cs="B Nazanin"/>
                <w:color w:val="auto"/>
                <w:sz w:val="20"/>
                <w:szCs w:val="20"/>
                <w:lang w:bidi="fa-IR"/>
              </w:rPr>
              <w:t>Job:</w:t>
            </w:r>
          </w:p>
          <w:p w14:paraId="1802A292" w14:textId="77777777" w:rsidR="004105EC" w:rsidRPr="004105EC" w:rsidRDefault="004105EC" w:rsidP="004105EC">
            <w:pPr>
              <w:spacing w:after="0" w:line="240" w:lineRule="auto"/>
              <w:ind w:left="0" w:right="0"/>
              <w:jc w:val="left"/>
              <w:rPr>
                <w:rFonts w:ascii="Times New Roman" w:eastAsia="Calibri" w:hAnsi="Times New Roman" w:cs="B Nazanin"/>
                <w:b/>
                <w:bCs/>
                <w:color w:val="auto"/>
                <w:sz w:val="20"/>
                <w:szCs w:val="20"/>
                <w:lang w:bidi="fa-IR"/>
              </w:rPr>
            </w:pPr>
            <w:r w:rsidRPr="004105EC">
              <w:rPr>
                <w:rFonts w:ascii="Times New Roman" w:eastAsia="Calibri" w:hAnsi="Times New Roman" w:cs="B Nazanin" w:hint="cs"/>
                <w:b/>
                <w:bCs/>
                <w:color w:val="auto"/>
                <w:sz w:val="20"/>
                <w:szCs w:val="20"/>
                <w:highlight w:val="yellow"/>
                <w:rtl/>
                <w:lang w:bidi="fa-IR"/>
              </w:rPr>
              <w:t>بلاگر</w:t>
            </w:r>
            <w:r w:rsidRPr="004105EC">
              <w:rPr>
                <w:rFonts w:ascii="Times New Roman" w:eastAsia="Calibri" w:hAnsi="Times New Roman" w:cs="B Nazanin" w:hint="cs"/>
                <w:b/>
                <w:bCs/>
                <w:color w:val="auto"/>
                <w:sz w:val="20"/>
                <w:szCs w:val="20"/>
                <w:rtl/>
                <w:lang w:bidi="fa-IR"/>
              </w:rPr>
              <w:t xml:space="preserve"> </w:t>
            </w:r>
          </w:p>
        </w:tc>
        <w:tc>
          <w:tcPr>
            <w:tcW w:w="1987" w:type="dxa"/>
            <w:tcBorders>
              <w:top w:val="single" w:sz="4" w:space="0" w:color="auto"/>
              <w:left w:val="nil"/>
              <w:bottom w:val="single" w:sz="4" w:space="0" w:color="auto"/>
              <w:right w:val="single" w:sz="4" w:space="0" w:color="auto"/>
            </w:tcBorders>
          </w:tcPr>
          <w:p w14:paraId="38237496" w14:textId="77777777" w:rsidR="004105EC" w:rsidRPr="004105EC" w:rsidRDefault="004105EC" w:rsidP="004105EC">
            <w:pPr>
              <w:spacing w:after="0" w:line="240" w:lineRule="auto"/>
              <w:ind w:left="0" w:right="0"/>
              <w:jc w:val="left"/>
              <w:rPr>
                <w:rFonts w:ascii="Times New Roman" w:eastAsia="Calibri" w:hAnsi="Times New Roman" w:cs="B Nazanin"/>
                <w:noProof/>
                <w:color w:val="auto"/>
                <w:sz w:val="20"/>
                <w:szCs w:val="20"/>
                <w:lang w:bidi="fa-IR"/>
              </w:rPr>
            </w:pPr>
            <w:r w:rsidRPr="004105EC">
              <w:rPr>
                <w:rFonts w:ascii="Times New Roman" w:eastAsia="Times New Roman" w:hAnsi="Times New Roman" w:cs="B Nazanin" w:hint="cs"/>
                <w:color w:val="auto"/>
                <w:sz w:val="20"/>
                <w:szCs w:val="20"/>
                <w:rtl/>
                <w:lang w:bidi="fa-IR"/>
              </w:rPr>
              <w:t>بخش</w:t>
            </w:r>
            <w:r w:rsidRPr="004105EC">
              <w:rPr>
                <w:rFonts w:ascii="Times New Roman" w:eastAsia="Calibri" w:hAnsi="Times New Roman" w:cs="B Nazanin"/>
                <w:color w:val="auto"/>
                <w:sz w:val="20"/>
                <w:szCs w:val="20"/>
                <w:lang w:bidi="fa-IR"/>
              </w:rPr>
              <w:t xml:space="preserve"> </w:t>
            </w:r>
            <w:r w:rsidRPr="004105EC">
              <w:rPr>
                <w:rFonts w:ascii="Times New Roman" w:eastAsia="Times New Roman" w:hAnsi="Times New Roman" w:cs="B Nazanin"/>
                <w:color w:val="auto"/>
                <w:sz w:val="20"/>
                <w:szCs w:val="20"/>
                <w:lang w:bidi="fa-IR"/>
              </w:rPr>
              <w:t xml:space="preserve">Ward:        </w:t>
            </w:r>
            <w:r w:rsidRPr="004105EC">
              <w:rPr>
                <w:rFonts w:ascii="Times New Roman" w:eastAsia="Calibri" w:hAnsi="Times New Roman" w:cs="B Nazanin" w:hint="cs"/>
                <w:color w:val="auto"/>
                <w:sz w:val="20"/>
                <w:szCs w:val="20"/>
                <w:rtl/>
                <w:lang w:bidi="fa-IR"/>
              </w:rPr>
              <w:t xml:space="preserve">                               </w:t>
            </w:r>
          </w:p>
        </w:tc>
        <w:tc>
          <w:tcPr>
            <w:tcW w:w="1138" w:type="dxa"/>
            <w:gridSpan w:val="2"/>
            <w:tcBorders>
              <w:top w:val="single" w:sz="4" w:space="0" w:color="auto"/>
              <w:left w:val="single" w:sz="4" w:space="0" w:color="auto"/>
              <w:bottom w:val="single" w:sz="4" w:space="0" w:color="auto"/>
              <w:right w:val="nil"/>
            </w:tcBorders>
          </w:tcPr>
          <w:p w14:paraId="433C6526"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4105EC">
              <w:rPr>
                <w:rFonts w:ascii="Times New Roman" w:eastAsia="Times New Roman" w:hAnsi="Times New Roman" w:cs="B Nazanin"/>
                <w:color w:val="auto"/>
                <w:sz w:val="20"/>
                <w:szCs w:val="20"/>
                <w:rtl/>
              </w:rPr>
              <w:t>پزشك معالج</w:t>
            </w:r>
            <w:r w:rsidRPr="004105EC">
              <w:rPr>
                <w:rFonts w:ascii="Times New Roman" w:eastAsia="Times New Roman" w:hAnsi="Times New Roman" w:cs="B Nazanin"/>
                <w:color w:val="auto"/>
                <w:sz w:val="20"/>
                <w:szCs w:val="20"/>
              </w:rPr>
              <w:t>:</w:t>
            </w:r>
            <w:r w:rsidRPr="004105EC">
              <w:rPr>
                <w:rFonts w:ascii="Times New Roman" w:eastAsia="Times New Roman" w:hAnsi="Times New Roman" w:cs="B Nazanin" w:hint="cs"/>
                <w:color w:val="auto"/>
                <w:sz w:val="20"/>
                <w:szCs w:val="20"/>
                <w:rtl/>
              </w:rPr>
              <w:t xml:space="preserve">       </w:t>
            </w:r>
          </w:p>
          <w:p w14:paraId="7F0147A8"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p>
        </w:tc>
        <w:tc>
          <w:tcPr>
            <w:tcW w:w="2406" w:type="dxa"/>
            <w:tcBorders>
              <w:top w:val="single" w:sz="4" w:space="0" w:color="auto"/>
              <w:left w:val="nil"/>
              <w:bottom w:val="single" w:sz="4" w:space="0" w:color="auto"/>
              <w:right w:val="single" w:sz="12" w:space="0" w:color="auto"/>
            </w:tcBorders>
          </w:tcPr>
          <w:p w14:paraId="6F26E49A"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Attending Physician:</w:t>
            </w:r>
          </w:p>
          <w:p w14:paraId="421CC96D" w14:textId="77777777" w:rsidR="004105EC" w:rsidRPr="004105EC" w:rsidRDefault="004105EC" w:rsidP="004105EC">
            <w:pPr>
              <w:spacing w:after="100" w:afterAutospacing="1" w:line="240" w:lineRule="auto"/>
              <w:ind w:left="0" w:right="0" w:firstLine="567"/>
              <w:jc w:val="lowKashida"/>
              <w:rPr>
                <w:rFonts w:ascii="Times New Roman" w:eastAsia="Calibri" w:hAnsi="Times New Roman" w:cs="B Nazanin"/>
                <w:color w:val="auto"/>
                <w:sz w:val="20"/>
                <w:szCs w:val="20"/>
              </w:rPr>
            </w:pPr>
          </w:p>
        </w:tc>
      </w:tr>
      <w:tr w:rsidR="004105EC" w:rsidRPr="004105EC" w14:paraId="7B7B6B18" w14:textId="77777777" w:rsidTr="005379D7">
        <w:trPr>
          <w:cantSplit/>
          <w:trHeight w:val="123"/>
        </w:trPr>
        <w:tc>
          <w:tcPr>
            <w:tcW w:w="11058" w:type="dxa"/>
            <w:gridSpan w:val="10"/>
            <w:tcBorders>
              <w:top w:val="single" w:sz="12" w:space="0" w:color="auto"/>
              <w:left w:val="single" w:sz="12" w:space="0" w:color="auto"/>
              <w:bottom w:val="nil"/>
              <w:right w:val="single" w:sz="12" w:space="0" w:color="auto"/>
            </w:tcBorders>
          </w:tcPr>
          <w:p w14:paraId="6B822968" w14:textId="3C0587E8" w:rsidR="004105EC" w:rsidRPr="004105EC" w:rsidRDefault="00E06E58" w:rsidP="00E06E58">
            <w:pPr>
              <w:spacing w:after="0" w:line="240" w:lineRule="auto"/>
              <w:ind w:left="0" w:right="0"/>
              <w:jc w:val="lowKashida"/>
              <w:rPr>
                <w:rFonts w:ascii="Times New Roman" w:eastAsia="Times New Roman" w:hAnsi="Times New Roman" w:cs="B Nazanin"/>
                <w:color w:val="auto"/>
                <w:sz w:val="20"/>
                <w:szCs w:val="20"/>
                <w:rtl/>
                <w:lang w:bidi="fa-IR"/>
              </w:rPr>
            </w:pPr>
            <w:r>
              <w:rPr>
                <w:rFonts w:ascii="Times New Roman" w:eastAsia="Times New Roman" w:hAnsi="Times New Roman" w:cs="B Nazanin" w:hint="cs"/>
                <w:b/>
                <w:bCs/>
                <w:color w:val="auto"/>
                <w:sz w:val="20"/>
                <w:szCs w:val="20"/>
                <w:rtl/>
                <w:lang w:bidi="fa-IR"/>
              </w:rPr>
              <w:t>نوع اختلال روانپزشکی(بر اساس تشخیص پزشک)</w:t>
            </w:r>
            <w:r w:rsidR="004105EC" w:rsidRPr="004105EC">
              <w:rPr>
                <w:rFonts w:ascii="Times New Roman" w:eastAsia="Times New Roman" w:hAnsi="Times New Roman" w:cs="B Nazanin"/>
                <w:b/>
                <w:bCs/>
                <w:color w:val="auto"/>
                <w:sz w:val="20"/>
                <w:szCs w:val="20"/>
                <w:rtl/>
                <w:lang w:bidi="fa-IR"/>
              </w:rPr>
              <w:t>:</w:t>
            </w:r>
            <w:r w:rsidR="004105EC" w:rsidRPr="004105EC">
              <w:rPr>
                <w:rFonts w:ascii="Times New Roman" w:eastAsia="Times New Roman" w:hAnsi="Times New Roman" w:cs="B Nazanin" w:hint="cs"/>
                <w:color w:val="auto"/>
                <w:sz w:val="20"/>
                <w:szCs w:val="20"/>
                <w:rtl/>
                <w:lang w:bidi="fa-IR"/>
              </w:rPr>
              <w:t xml:space="preserve"> </w:t>
            </w:r>
          </w:p>
        </w:tc>
      </w:tr>
      <w:tr w:rsidR="004105EC" w:rsidRPr="004105EC" w14:paraId="1876614D" w14:textId="77777777" w:rsidTr="005379D7">
        <w:trPr>
          <w:cantSplit/>
          <w:trHeight w:val="123"/>
        </w:trPr>
        <w:tc>
          <w:tcPr>
            <w:tcW w:w="4536" w:type="dxa"/>
            <w:gridSpan w:val="5"/>
            <w:tcBorders>
              <w:top w:val="single" w:sz="12" w:space="0" w:color="auto"/>
              <w:left w:val="single" w:sz="12" w:space="0" w:color="auto"/>
              <w:bottom w:val="nil"/>
              <w:right w:val="nil"/>
            </w:tcBorders>
          </w:tcPr>
          <w:p w14:paraId="48C882B6"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1F3763"/>
                <w:sz w:val="20"/>
                <w:szCs w:val="20"/>
              </w:rPr>
            </w:pPr>
            <w:r w:rsidRPr="004105EC">
              <w:rPr>
                <w:rFonts w:ascii="Times New Roman" w:eastAsia="Times New Roman" w:hAnsi="Times New Roman" w:cs="B Nazanin"/>
                <w:color w:val="auto"/>
                <w:sz w:val="20"/>
                <w:szCs w:val="20"/>
                <w:rtl/>
              </w:rPr>
              <w:t>ب</w:t>
            </w:r>
            <w:r w:rsidRPr="004105EC">
              <w:rPr>
                <w:rFonts w:ascii="Times New Roman" w:eastAsia="Times New Roman" w:hAnsi="Times New Roman" w:cs="B Nazanin" w:hint="cs"/>
                <w:color w:val="auto"/>
                <w:sz w:val="20"/>
                <w:szCs w:val="20"/>
                <w:rtl/>
              </w:rPr>
              <w:t>ی</w:t>
            </w:r>
            <w:r w:rsidRPr="004105EC">
              <w:rPr>
                <w:rFonts w:ascii="Times New Roman" w:eastAsia="Times New Roman" w:hAnsi="Times New Roman" w:cs="B Nazanin" w:hint="eastAsia"/>
                <w:color w:val="auto"/>
                <w:sz w:val="20"/>
                <w:szCs w:val="20"/>
                <w:rtl/>
              </w:rPr>
              <w:t>مه</w:t>
            </w:r>
            <w:r w:rsidRPr="004105EC">
              <w:rPr>
                <w:rFonts w:ascii="Times New Roman" w:eastAsia="Times New Roman" w:hAnsi="Times New Roman" w:cs="B Nazanin"/>
                <w:color w:val="auto"/>
                <w:sz w:val="20"/>
                <w:szCs w:val="20"/>
                <w:rtl/>
              </w:rPr>
              <w:t xml:space="preserve"> پا</w:t>
            </w:r>
            <w:r w:rsidRPr="004105EC">
              <w:rPr>
                <w:rFonts w:ascii="Times New Roman" w:eastAsia="Times New Roman" w:hAnsi="Times New Roman" w:cs="B Nazanin" w:hint="cs"/>
                <w:color w:val="auto"/>
                <w:sz w:val="20"/>
                <w:szCs w:val="20"/>
                <w:rtl/>
              </w:rPr>
              <w:t>ی</w:t>
            </w:r>
            <w:r w:rsidRPr="004105EC">
              <w:rPr>
                <w:rFonts w:ascii="Times New Roman" w:eastAsia="Times New Roman" w:hAnsi="Times New Roman" w:cs="B Nazanin" w:hint="eastAsia"/>
                <w:color w:val="auto"/>
                <w:sz w:val="20"/>
                <w:szCs w:val="20"/>
                <w:rtl/>
              </w:rPr>
              <w:t>ه</w:t>
            </w:r>
            <w:r w:rsidRPr="004105EC">
              <w:rPr>
                <w:rFonts w:ascii="Times New Roman" w:eastAsia="Times New Roman" w:hAnsi="Times New Roman" w:cs="B Nazanin"/>
                <w:color w:val="auto"/>
                <w:sz w:val="20"/>
                <w:szCs w:val="20"/>
              </w:rPr>
              <w:t>:</w:t>
            </w:r>
            <w:r w:rsidRPr="004105EC">
              <w:rPr>
                <w:rFonts w:ascii="Times New Roman" w:eastAsia="Times New Roman" w:hAnsi="Times New Roman" w:cs="B Nazanin" w:hint="cs"/>
                <w:color w:val="1F3763"/>
                <w:sz w:val="20"/>
                <w:szCs w:val="20"/>
                <w:rtl/>
              </w:rPr>
              <w:t xml:space="preserve"> </w:t>
            </w:r>
          </w:p>
        </w:tc>
        <w:tc>
          <w:tcPr>
            <w:tcW w:w="6522" w:type="dxa"/>
            <w:gridSpan w:val="5"/>
            <w:tcBorders>
              <w:top w:val="single" w:sz="12" w:space="0" w:color="auto"/>
              <w:left w:val="nil"/>
              <w:bottom w:val="nil"/>
              <w:right w:val="single" w:sz="12" w:space="0" w:color="auto"/>
            </w:tcBorders>
          </w:tcPr>
          <w:p w14:paraId="4F4B57DC"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color w:val="auto"/>
                <w:sz w:val="20"/>
                <w:szCs w:val="20"/>
                <w:lang w:bidi="fa-IR"/>
              </w:rPr>
              <w:t>Basic Insurance</w:t>
            </w:r>
            <w:r w:rsidRPr="004105EC">
              <w:rPr>
                <w:rFonts w:ascii="Times New Roman" w:eastAsia="Times New Roman" w:hAnsi="Times New Roman" w:cs="B Nazanin" w:hint="cs"/>
                <w:color w:val="auto"/>
                <w:sz w:val="20"/>
                <w:szCs w:val="20"/>
                <w:rtl/>
                <w:lang w:bidi="fa-IR"/>
              </w:rPr>
              <w:t>:</w:t>
            </w:r>
          </w:p>
        </w:tc>
      </w:tr>
      <w:tr w:rsidR="004105EC" w:rsidRPr="004105EC" w14:paraId="2592C463" w14:textId="77777777" w:rsidTr="005379D7">
        <w:trPr>
          <w:cantSplit/>
          <w:trHeight w:val="123"/>
        </w:trPr>
        <w:tc>
          <w:tcPr>
            <w:tcW w:w="11058" w:type="dxa"/>
            <w:gridSpan w:val="10"/>
            <w:tcBorders>
              <w:top w:val="nil"/>
              <w:left w:val="single" w:sz="12" w:space="0" w:color="auto"/>
              <w:bottom w:val="nil"/>
              <w:right w:val="single" w:sz="12" w:space="0" w:color="auto"/>
            </w:tcBorders>
          </w:tcPr>
          <w:p w14:paraId="107F7A4D"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4105EC">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726848" behindDoc="0" locked="0" layoutInCell="1" allowOverlap="1" wp14:anchorId="6E390B1F" wp14:editId="1D6C8D50">
                      <wp:simplePos x="0" y="0"/>
                      <wp:positionH relativeFrom="column">
                        <wp:posOffset>630244</wp:posOffset>
                      </wp:positionH>
                      <wp:positionV relativeFrom="paragraph">
                        <wp:posOffset>32433</wp:posOffset>
                      </wp:positionV>
                      <wp:extent cx="95250" cy="95250"/>
                      <wp:effectExtent l="0" t="0" r="19050" b="19050"/>
                      <wp:wrapNone/>
                      <wp:docPr id="29135" name="Rounded Rectangle 29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DFBD5D5" id="Rounded Rectangle 29135" o:spid="_x0000_s1026" style="position:absolute;margin-left:49.65pt;margin-top:2.55pt;width:7.5pt;height: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"/>
                  </w:pict>
                </mc:Fallback>
              </mc:AlternateContent>
            </w:r>
            <w:r w:rsidRPr="004105EC">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737088" behindDoc="0" locked="0" layoutInCell="1" allowOverlap="1" wp14:anchorId="68760303" wp14:editId="125E78D6">
                      <wp:simplePos x="0" y="0"/>
                      <wp:positionH relativeFrom="column">
                        <wp:posOffset>1710019</wp:posOffset>
                      </wp:positionH>
                      <wp:positionV relativeFrom="paragraph">
                        <wp:posOffset>49686</wp:posOffset>
                      </wp:positionV>
                      <wp:extent cx="95250" cy="95250"/>
                      <wp:effectExtent l="0" t="0" r="19050" b="19050"/>
                      <wp:wrapNone/>
                      <wp:docPr id="29137" name="Rounded Rectangle 29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7EA1EA2" id="Rounded Rectangle 29137" o:spid="_x0000_s1026" style="position:absolute;margin-left:134.65pt;margin-top:3.9pt;width:7.5pt;height: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"/>
                  </w:pict>
                </mc:Fallback>
              </mc:AlternateContent>
            </w:r>
            <w:r w:rsidRPr="004105EC">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727872" behindDoc="0" locked="0" layoutInCell="1" allowOverlap="1" wp14:anchorId="4D4E6F0D" wp14:editId="5507203C">
                      <wp:simplePos x="0" y="0"/>
                      <wp:positionH relativeFrom="column">
                        <wp:posOffset>2552401</wp:posOffset>
                      </wp:positionH>
                      <wp:positionV relativeFrom="paragraph">
                        <wp:posOffset>75565</wp:posOffset>
                      </wp:positionV>
                      <wp:extent cx="95250" cy="95250"/>
                      <wp:effectExtent l="0" t="0" r="19050" b="19050"/>
                      <wp:wrapNone/>
                      <wp:docPr id="29142" name="Rounded Rectangle 29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F07BC80" id="Rounded Rectangle 29142" o:spid="_x0000_s1026" style="position:absolute;margin-left:201pt;margin-top:5.95pt;width:7.5pt;height: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"/>
                  </w:pict>
                </mc:Fallback>
              </mc:AlternateContent>
            </w:r>
            <w:r w:rsidRPr="004105EC">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728896" behindDoc="0" locked="0" layoutInCell="1" allowOverlap="1" wp14:anchorId="0D6C87D3" wp14:editId="17A35DF5">
                      <wp:simplePos x="0" y="0"/>
                      <wp:positionH relativeFrom="column">
                        <wp:posOffset>3628366</wp:posOffset>
                      </wp:positionH>
                      <wp:positionV relativeFrom="paragraph">
                        <wp:posOffset>66040</wp:posOffset>
                      </wp:positionV>
                      <wp:extent cx="95250" cy="95250"/>
                      <wp:effectExtent l="0" t="0" r="19050" b="19050"/>
                      <wp:wrapNone/>
                      <wp:docPr id="29144" name="Rounded Rectangle 29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FD3F98A" id="Rounded Rectangle 29144" o:spid="_x0000_s1026" style="position:absolute;margin-left:285.7pt;margin-top:5.2pt;width:7.5pt;height: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"/>
                  </w:pict>
                </mc:Fallback>
              </mc:AlternateContent>
            </w:r>
            <w:r w:rsidRPr="004105EC">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725824" behindDoc="0" locked="0" layoutInCell="1" allowOverlap="1" wp14:anchorId="71582B3C" wp14:editId="5E7F9594">
                      <wp:simplePos x="0" y="0"/>
                      <wp:positionH relativeFrom="column">
                        <wp:posOffset>5956935</wp:posOffset>
                      </wp:positionH>
                      <wp:positionV relativeFrom="paragraph">
                        <wp:posOffset>66040</wp:posOffset>
                      </wp:positionV>
                      <wp:extent cx="95250" cy="95250"/>
                      <wp:effectExtent l="8890" t="5080" r="10160" b="13970"/>
                      <wp:wrapNone/>
                      <wp:docPr id="29155" name="Rounded Rectangle 29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351EEA9" id="Rounded Rectangle 29155" o:spid="_x0000_s1026" style="position:absolute;margin-left:469.05pt;margin-top:5.2pt;width:7.5pt;height: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"/>
                  </w:pict>
                </mc:Fallback>
              </mc:AlternateContent>
            </w:r>
            <w:r w:rsidRPr="004105EC">
              <w:rPr>
                <w:rFonts w:ascii="Times New Roman" w:eastAsia="Times New Roman" w:hAnsi="Times New Roman" w:cs="B Nazanin" w:hint="cs"/>
                <w:color w:val="auto"/>
                <w:sz w:val="20"/>
                <w:szCs w:val="20"/>
                <w:rtl/>
                <w:lang w:bidi="fa-IR"/>
              </w:rPr>
              <w:t>تامین اجتماعی                  خدمات درمانی</w:t>
            </w:r>
            <w:r w:rsidRPr="004105EC">
              <w:rPr>
                <w:rFonts w:ascii="Times New Roman" w:eastAsia="Times New Roman" w:hAnsi="Times New Roman" w:cs="Times New Roman"/>
                <w:color w:val="auto"/>
                <w:sz w:val="20"/>
                <w:szCs w:val="20"/>
                <w:rtl/>
                <w:lang w:bidi="fa-IR"/>
              </w:rPr>
              <w:t>■</w:t>
            </w:r>
            <w:r w:rsidRPr="004105EC">
              <w:rPr>
                <w:rFonts w:ascii="Times New Roman" w:eastAsia="Times New Roman" w:hAnsi="Times New Roman" w:cs="B Nazanin" w:hint="cs"/>
                <w:color w:val="auto"/>
                <w:sz w:val="20"/>
                <w:szCs w:val="20"/>
                <w:rtl/>
                <w:lang w:bidi="fa-IR"/>
              </w:rPr>
              <w:t xml:space="preserve">                 سلامت ایرانیان                نیروهای مسلح                    سایر                   </w:t>
            </w:r>
            <w:r w:rsidRPr="004105EC">
              <w:rPr>
                <w:rFonts w:ascii="Times New Roman" w:eastAsia="Times New Roman" w:hAnsi="Times New Roman" w:cs="B Nazanin" w:hint="cs"/>
                <w:color w:val="auto"/>
                <w:sz w:val="20"/>
                <w:szCs w:val="20"/>
                <w:rtl/>
              </w:rPr>
              <w:t xml:space="preserve">       فاقد بیمه</w:t>
            </w:r>
          </w:p>
          <w:p w14:paraId="05839FB6" w14:textId="77777777" w:rsidR="004105EC" w:rsidRPr="004105EC" w:rsidRDefault="004105EC" w:rsidP="004105EC">
            <w:pPr>
              <w:spacing w:after="0" w:line="240" w:lineRule="auto"/>
              <w:ind w:left="0" w:right="0"/>
              <w:jc w:val="left"/>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rtl/>
                <w:lang w:bidi="fa-IR"/>
              </w:rPr>
              <w:t>ب</w:t>
            </w:r>
            <w:r w:rsidRPr="004105EC">
              <w:rPr>
                <w:rFonts w:ascii="Times New Roman" w:eastAsia="Times New Roman" w:hAnsi="Times New Roman" w:cs="B Nazanin" w:hint="cs"/>
                <w:color w:val="auto"/>
                <w:sz w:val="20"/>
                <w:szCs w:val="20"/>
                <w:rtl/>
                <w:lang w:bidi="fa-IR"/>
              </w:rPr>
              <w:t>ی</w:t>
            </w:r>
            <w:r w:rsidRPr="004105EC">
              <w:rPr>
                <w:rFonts w:ascii="Times New Roman" w:eastAsia="Times New Roman" w:hAnsi="Times New Roman" w:cs="B Nazanin" w:hint="eastAsia"/>
                <w:color w:val="auto"/>
                <w:sz w:val="20"/>
                <w:szCs w:val="20"/>
                <w:rtl/>
                <w:lang w:bidi="fa-IR"/>
              </w:rPr>
              <w:t>مه</w:t>
            </w:r>
            <w:r w:rsidRPr="004105EC">
              <w:rPr>
                <w:rFonts w:ascii="Times New Roman" w:eastAsia="Times New Roman" w:hAnsi="Times New Roman" w:cs="B Nazanin"/>
                <w:color w:val="auto"/>
                <w:sz w:val="20"/>
                <w:szCs w:val="20"/>
                <w:rtl/>
                <w:lang w:bidi="fa-IR"/>
              </w:rPr>
              <w:t xml:space="preserve"> تکم</w:t>
            </w:r>
            <w:r w:rsidRPr="004105EC">
              <w:rPr>
                <w:rFonts w:ascii="Times New Roman" w:eastAsia="Times New Roman" w:hAnsi="Times New Roman" w:cs="B Nazanin" w:hint="cs"/>
                <w:color w:val="auto"/>
                <w:sz w:val="20"/>
                <w:szCs w:val="20"/>
                <w:rtl/>
                <w:lang w:bidi="fa-IR"/>
              </w:rPr>
              <w:t>ی</w:t>
            </w:r>
            <w:r w:rsidRPr="004105EC">
              <w:rPr>
                <w:rFonts w:ascii="Times New Roman" w:eastAsia="Times New Roman" w:hAnsi="Times New Roman" w:cs="B Nazanin" w:hint="eastAsia"/>
                <w:color w:val="auto"/>
                <w:sz w:val="20"/>
                <w:szCs w:val="20"/>
                <w:rtl/>
                <w:lang w:bidi="fa-IR"/>
              </w:rPr>
              <w:t>ل</w:t>
            </w:r>
            <w:r w:rsidRPr="004105EC">
              <w:rPr>
                <w:rFonts w:ascii="Times New Roman" w:eastAsia="Times New Roman" w:hAnsi="Times New Roman" w:cs="B Nazanin" w:hint="cs"/>
                <w:color w:val="auto"/>
                <w:sz w:val="20"/>
                <w:szCs w:val="20"/>
                <w:rtl/>
                <w:lang w:bidi="fa-IR"/>
              </w:rPr>
              <w:t>ی</w:t>
            </w:r>
            <w:r w:rsidRPr="004105EC">
              <w:rPr>
                <w:rFonts w:ascii="Times New Roman" w:eastAsia="Times New Roman" w:hAnsi="Times New Roman" w:cs="B Nazanin"/>
                <w:color w:val="auto"/>
                <w:sz w:val="20"/>
                <w:szCs w:val="20"/>
                <w:rtl/>
                <w:lang w:bidi="fa-IR"/>
              </w:rPr>
              <w:t>:</w:t>
            </w:r>
            <w:r w:rsidRPr="004105EC">
              <w:rPr>
                <w:rFonts w:ascii="Times New Roman" w:eastAsia="Calibri" w:hAnsi="Times New Roman" w:cs="B Nazanin"/>
                <w:color w:val="auto"/>
                <w:sz w:val="20"/>
                <w:szCs w:val="20"/>
                <w:rtl/>
                <w:lang w:bidi="fa-IR"/>
              </w:rPr>
              <w:t xml:space="preserve"> </w:t>
            </w:r>
            <w:r w:rsidRPr="004105EC">
              <w:rPr>
                <w:rFonts w:ascii="Times New Roman" w:eastAsia="Calibri" w:hAnsi="Times New Roman" w:cs="B Nazanin" w:hint="cs"/>
                <w:color w:val="auto"/>
                <w:sz w:val="20"/>
                <w:szCs w:val="20"/>
                <w:rtl/>
                <w:lang w:bidi="fa-IR"/>
              </w:rPr>
              <w:t xml:space="preserve"> </w:t>
            </w:r>
            <w:r w:rsidRPr="004105EC">
              <w:rPr>
                <w:rFonts w:ascii="Times New Roman" w:eastAsia="Calibri" w:hAnsi="Times New Roman" w:cs="B Nazanin"/>
                <w:color w:val="auto"/>
                <w:sz w:val="20"/>
                <w:szCs w:val="20"/>
                <w:rtl/>
                <w:lang w:bidi="fa-IR"/>
              </w:rPr>
              <w:tab/>
            </w:r>
            <w:r w:rsidRPr="004105EC">
              <w:rPr>
                <w:rFonts w:ascii="Times New Roman" w:eastAsia="Calibri" w:hAnsi="Times New Roman" w:cs="B Nazanin" w:hint="cs"/>
                <w:color w:val="auto"/>
                <w:sz w:val="20"/>
                <w:szCs w:val="20"/>
                <w:rtl/>
                <w:lang w:bidi="fa-IR"/>
              </w:rPr>
              <w:t xml:space="preserve">                                                                                                                                                         </w:t>
            </w:r>
            <w:r w:rsidRPr="004105EC">
              <w:rPr>
                <w:rFonts w:ascii="Times New Roman" w:eastAsia="Calibri" w:hAnsi="Times New Roman" w:cs="B Nazanin"/>
                <w:color w:val="auto"/>
                <w:sz w:val="20"/>
                <w:szCs w:val="20"/>
                <w:lang w:bidi="fa-IR"/>
              </w:rPr>
              <w:t xml:space="preserve">       </w:t>
            </w:r>
            <w:r w:rsidRPr="004105EC">
              <w:rPr>
                <w:rFonts w:ascii="Times New Roman" w:eastAsia="Calibri" w:hAnsi="Times New Roman" w:cs="B Nazanin" w:hint="cs"/>
                <w:color w:val="auto"/>
                <w:sz w:val="20"/>
                <w:szCs w:val="20"/>
                <w:rtl/>
                <w:lang w:bidi="fa-IR"/>
              </w:rPr>
              <w:t xml:space="preserve">          </w:t>
            </w:r>
            <w:r w:rsidRPr="004105EC">
              <w:rPr>
                <w:rFonts w:ascii="Times New Roman" w:eastAsia="Calibri" w:hAnsi="Times New Roman" w:cs="B Nazanin"/>
                <w:color w:val="auto"/>
                <w:sz w:val="20"/>
                <w:szCs w:val="20"/>
                <w:lang w:bidi="fa-IR"/>
              </w:rPr>
              <w:t>Complementary Insurance:</w:t>
            </w:r>
          </w:p>
        </w:tc>
      </w:tr>
      <w:tr w:rsidR="004105EC" w:rsidRPr="004105EC" w14:paraId="2758ED2B" w14:textId="77777777" w:rsidTr="005379D7">
        <w:trPr>
          <w:cantSplit/>
          <w:trHeight w:val="123"/>
        </w:trPr>
        <w:tc>
          <w:tcPr>
            <w:tcW w:w="4536" w:type="dxa"/>
            <w:gridSpan w:val="5"/>
            <w:tcBorders>
              <w:top w:val="single" w:sz="12" w:space="0" w:color="auto"/>
              <w:left w:val="single" w:sz="12" w:space="0" w:color="auto"/>
              <w:bottom w:val="nil"/>
              <w:right w:val="nil"/>
            </w:tcBorders>
          </w:tcPr>
          <w:p w14:paraId="0A84D772"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hint="cs"/>
                <w:color w:val="auto"/>
                <w:sz w:val="20"/>
                <w:szCs w:val="20"/>
                <w:rtl/>
                <w:lang w:bidi="fa-IR"/>
              </w:rPr>
              <w:t>نحوه ورود/ارجاع به واحد مددکاری اجتماعی:</w:t>
            </w:r>
          </w:p>
        </w:tc>
        <w:tc>
          <w:tcPr>
            <w:tcW w:w="6522" w:type="dxa"/>
            <w:gridSpan w:val="5"/>
            <w:tcBorders>
              <w:top w:val="single" w:sz="12" w:space="0" w:color="auto"/>
              <w:left w:val="nil"/>
              <w:bottom w:val="nil"/>
              <w:right w:val="single" w:sz="12" w:space="0" w:color="auto"/>
            </w:tcBorders>
          </w:tcPr>
          <w:p w14:paraId="2549DCD9"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p>
          <w:p w14:paraId="1DAA3FA9"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Arrival/Referal Type:</w:t>
            </w:r>
          </w:p>
        </w:tc>
      </w:tr>
      <w:tr w:rsidR="004105EC" w:rsidRPr="004105EC" w14:paraId="31C880C7" w14:textId="77777777" w:rsidTr="005379D7">
        <w:trPr>
          <w:cantSplit/>
          <w:trHeight w:val="233"/>
        </w:trPr>
        <w:tc>
          <w:tcPr>
            <w:tcW w:w="1840" w:type="dxa"/>
            <w:gridSpan w:val="2"/>
            <w:tcBorders>
              <w:top w:val="nil"/>
              <w:left w:val="single" w:sz="12" w:space="0" w:color="auto"/>
              <w:bottom w:val="single" w:sz="4" w:space="0" w:color="auto"/>
              <w:right w:val="nil"/>
            </w:tcBorders>
          </w:tcPr>
          <w:p w14:paraId="198F5BFF"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736064" behindDoc="0" locked="0" layoutInCell="1" allowOverlap="1" wp14:anchorId="5F9A4779" wp14:editId="3CB4DEB3">
                      <wp:simplePos x="0" y="0"/>
                      <wp:positionH relativeFrom="column">
                        <wp:posOffset>678899</wp:posOffset>
                      </wp:positionH>
                      <wp:positionV relativeFrom="paragraph">
                        <wp:posOffset>273445</wp:posOffset>
                      </wp:positionV>
                      <wp:extent cx="132080" cy="95250"/>
                      <wp:effectExtent l="5715" t="12700" r="5080" b="6350"/>
                      <wp:wrapNone/>
                      <wp:docPr id="29157" name="Rounded Rectangle 29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D7C1912" id="Rounded Rectangle 29157" o:spid="_x0000_s1026" style="position:absolute;margin-left:53.45pt;margin-top:21.55pt;width:10.4pt;height: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"/>
                  </w:pict>
                </mc:Fallback>
              </mc:AlternateContent>
            </w:r>
            <w:r w:rsidRPr="004105EC">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729920" behindDoc="0" locked="0" layoutInCell="1" allowOverlap="1" wp14:anchorId="01D04888" wp14:editId="2E7B322B">
                      <wp:simplePos x="0" y="0"/>
                      <wp:positionH relativeFrom="column">
                        <wp:posOffset>80166</wp:posOffset>
                      </wp:positionH>
                      <wp:positionV relativeFrom="paragraph">
                        <wp:posOffset>284587</wp:posOffset>
                      </wp:positionV>
                      <wp:extent cx="132080" cy="95250"/>
                      <wp:effectExtent l="5080" t="12700" r="5715" b="6350"/>
                      <wp:wrapNone/>
                      <wp:docPr id="29163" name="Rounded Rectangle 29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A532444" id="Rounded Rectangle 29163" o:spid="_x0000_s1026" style="position:absolute;margin-left:6.3pt;margin-top:22.4pt;width:10.4pt;height: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"/>
                  </w:pict>
                </mc:Fallback>
              </mc:AlternateContent>
            </w:r>
            <w:r w:rsidRPr="004105EC">
              <w:rPr>
                <w:rFonts w:ascii="Times New Roman" w:eastAsia="Times New Roman" w:hAnsi="Times New Roman" w:cs="B Nazanin" w:hint="cs"/>
                <w:color w:val="auto"/>
                <w:sz w:val="20"/>
                <w:szCs w:val="20"/>
                <w:rtl/>
                <w:lang w:bidi="fa-IR"/>
              </w:rPr>
              <w:t xml:space="preserve">خود ارجاع           راند           </w:t>
            </w:r>
            <w:r w:rsidRPr="004105EC">
              <w:rPr>
                <w:rFonts w:ascii="Times New Roman" w:eastAsia="Times New Roman" w:hAnsi="Times New Roman" w:cs="B Nazanin"/>
                <w:color w:val="auto"/>
                <w:sz w:val="20"/>
                <w:szCs w:val="20"/>
                <w:lang w:bidi="fa-IR"/>
              </w:rPr>
              <w:t xml:space="preserve"> </w:t>
            </w:r>
            <w:r w:rsidRPr="004105EC">
              <w:rPr>
                <w:rFonts w:ascii="Times New Roman" w:eastAsia="Times New Roman" w:hAnsi="Times New Roman" w:cs="B Nazanin" w:hint="cs"/>
                <w:color w:val="auto"/>
                <w:sz w:val="20"/>
                <w:szCs w:val="20"/>
                <w:rtl/>
                <w:lang w:bidi="fa-IR"/>
              </w:rPr>
              <w:t xml:space="preserve">تریاژ </w:t>
            </w:r>
            <w:r w:rsidRPr="004105EC">
              <w:rPr>
                <w:rFonts w:ascii="Times New Roman" w:eastAsia="Times New Roman" w:hAnsi="Times New Roman" w:cs="B Nazanin"/>
                <w:color w:val="auto"/>
                <w:sz w:val="20"/>
                <w:szCs w:val="20"/>
                <w:lang w:bidi="fa-IR"/>
              </w:rPr>
              <w:t xml:space="preserve"> </w:t>
            </w:r>
            <w:r w:rsidRPr="004105EC">
              <w:rPr>
                <w:rFonts w:ascii="Times New Roman" w:eastAsia="Times New Roman" w:hAnsi="Times New Roman" w:cs="B Nazanin" w:hint="cs"/>
                <w:color w:val="auto"/>
                <w:sz w:val="20"/>
                <w:szCs w:val="20"/>
                <w:rtl/>
                <w:lang w:bidi="fa-IR"/>
              </w:rPr>
              <w:t xml:space="preserve">    </w:t>
            </w:r>
          </w:p>
          <w:p w14:paraId="2BC90328"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hint="cs"/>
                <w:color w:val="auto"/>
                <w:sz w:val="20"/>
                <w:szCs w:val="20"/>
                <w:rtl/>
                <w:lang w:bidi="fa-IR"/>
              </w:rPr>
              <w:t xml:space="preserve">         </w:t>
            </w:r>
          </w:p>
        </w:tc>
        <w:tc>
          <w:tcPr>
            <w:tcW w:w="2696" w:type="dxa"/>
            <w:gridSpan w:val="3"/>
            <w:tcBorders>
              <w:top w:val="nil"/>
              <w:left w:val="nil"/>
              <w:bottom w:val="single" w:sz="4" w:space="0" w:color="auto"/>
              <w:right w:val="nil"/>
            </w:tcBorders>
          </w:tcPr>
          <w:p w14:paraId="598ACDE0" w14:textId="77777777" w:rsidR="004105EC" w:rsidRPr="004105EC" w:rsidRDefault="004105EC" w:rsidP="004105EC">
            <w:pPr>
              <w:spacing w:after="0" w:line="240" w:lineRule="auto"/>
              <w:ind w:left="0" w:right="0"/>
              <w:jc w:val="left"/>
              <w:rPr>
                <w:rFonts w:ascii="Times New Roman" w:eastAsia="Times New Roman" w:hAnsi="Times New Roman" w:cs="B Nazanin"/>
                <w:color w:val="auto"/>
                <w:sz w:val="20"/>
                <w:szCs w:val="20"/>
                <w:lang w:bidi="fa-IR"/>
              </w:rPr>
            </w:pPr>
            <w:r w:rsidRPr="004105EC">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730944" behindDoc="0" locked="0" layoutInCell="1" allowOverlap="1" wp14:anchorId="47406E45" wp14:editId="0DD324F6">
                      <wp:simplePos x="0" y="0"/>
                      <wp:positionH relativeFrom="column">
                        <wp:posOffset>1499954</wp:posOffset>
                      </wp:positionH>
                      <wp:positionV relativeFrom="paragraph">
                        <wp:posOffset>52705</wp:posOffset>
                      </wp:positionV>
                      <wp:extent cx="95250" cy="95250"/>
                      <wp:effectExtent l="10160" t="7620" r="8890" b="11430"/>
                      <wp:wrapNone/>
                      <wp:docPr id="29164" name="Rounded Rectangle 29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63D376E" id="Rounded Rectangle 29164" o:spid="_x0000_s1026" style="position:absolute;margin-left:118.1pt;margin-top:4.15pt;width:7.5pt;height: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"/>
                  </w:pict>
                </mc:Fallback>
              </mc:AlternateContent>
            </w:r>
            <w:r w:rsidRPr="004105EC">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734016" behindDoc="0" locked="0" layoutInCell="1" allowOverlap="1" wp14:anchorId="783DA750" wp14:editId="70489FDF">
                      <wp:simplePos x="0" y="0"/>
                      <wp:positionH relativeFrom="column">
                        <wp:posOffset>269240</wp:posOffset>
                      </wp:positionH>
                      <wp:positionV relativeFrom="paragraph">
                        <wp:posOffset>38735</wp:posOffset>
                      </wp:positionV>
                      <wp:extent cx="95250" cy="95250"/>
                      <wp:effectExtent l="13335" t="12700" r="5715" b="6350"/>
                      <wp:wrapNone/>
                      <wp:docPr id="29165" name="Rounded Rectangle 29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5FB8245" id="Rounded Rectangle 29165" o:spid="_x0000_s1026" style="position:absolute;margin-left:21.2pt;margin-top:3.05pt;width:7.5pt;height: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"/>
                  </w:pict>
                </mc:Fallback>
              </mc:AlternateContent>
            </w:r>
            <w:r w:rsidRPr="004105EC">
              <w:rPr>
                <w:rFonts w:ascii="Times New Roman" w:eastAsia="Times New Roman" w:hAnsi="Times New Roman" w:cs="B Nazanin" w:hint="cs"/>
                <w:noProof/>
                <w:color w:val="auto"/>
                <w:sz w:val="20"/>
                <w:szCs w:val="20"/>
                <w:rtl/>
                <w:lang w:bidi="fa-IR"/>
              </w:rPr>
              <w:t xml:space="preserve">          ارجاع از کادر درمان</w:t>
            </w:r>
            <w:r w:rsidRPr="004105EC">
              <w:rPr>
                <w:rFonts w:ascii="Times New Roman" w:eastAsia="Times New Roman" w:hAnsi="Times New Roman" w:cs="B Nazanin"/>
                <w:color w:val="auto"/>
                <w:sz w:val="20"/>
                <w:szCs w:val="20"/>
                <w:lang w:bidi="fa-IR"/>
              </w:rPr>
              <w:t xml:space="preserve">          </w:t>
            </w:r>
          </w:p>
        </w:tc>
        <w:tc>
          <w:tcPr>
            <w:tcW w:w="4109" w:type="dxa"/>
            <w:gridSpan w:val="3"/>
            <w:tcBorders>
              <w:top w:val="nil"/>
              <w:left w:val="nil"/>
              <w:bottom w:val="single" w:sz="4" w:space="0" w:color="auto"/>
              <w:right w:val="nil"/>
            </w:tcBorders>
          </w:tcPr>
          <w:p w14:paraId="3D08FAFE" w14:textId="77777777" w:rsidR="004105EC" w:rsidRPr="004105EC" w:rsidRDefault="004105EC" w:rsidP="004105EC">
            <w:pPr>
              <w:spacing w:after="0" w:line="240" w:lineRule="auto"/>
              <w:ind w:left="0" w:right="0"/>
              <w:jc w:val="lowKashida"/>
              <w:rPr>
                <w:rFonts w:ascii="Calibri" w:eastAsia="Calibri" w:hAnsi="Calibri" w:cs="B Nazanin"/>
                <w:color w:val="auto"/>
                <w:sz w:val="20"/>
                <w:szCs w:val="20"/>
                <w:rtl/>
                <w:lang w:bidi="fa-IR"/>
              </w:rPr>
            </w:pPr>
            <w:r w:rsidRPr="004105EC">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731968" behindDoc="0" locked="0" layoutInCell="1" allowOverlap="1" wp14:anchorId="2D2A18F0" wp14:editId="430B6A75">
                      <wp:simplePos x="0" y="0"/>
                      <wp:positionH relativeFrom="column">
                        <wp:posOffset>1210945</wp:posOffset>
                      </wp:positionH>
                      <wp:positionV relativeFrom="paragraph">
                        <wp:posOffset>57785</wp:posOffset>
                      </wp:positionV>
                      <wp:extent cx="95250" cy="95250"/>
                      <wp:effectExtent l="8255" t="12700" r="10795" b="6350"/>
                      <wp:wrapNone/>
                      <wp:docPr id="29166" name="Rounded Rectangle 29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06D6713" id="Rounded Rectangle 29166" o:spid="_x0000_s1026" style="position:absolute;margin-left:95.35pt;margin-top:4.55pt;width:7.5pt;height: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"/>
                  </w:pict>
                </mc:Fallback>
              </mc:AlternateContent>
            </w:r>
            <w:r w:rsidRPr="004105EC">
              <w:rPr>
                <w:rFonts w:ascii="Times New Roman" w:eastAsia="Times New Roman" w:hAnsi="Times New Roman" w:cs="B Nazanin" w:hint="cs"/>
                <w:color w:val="auto"/>
                <w:sz w:val="20"/>
                <w:szCs w:val="20"/>
                <w:rtl/>
                <w:lang w:bidi="fa-IR"/>
              </w:rPr>
              <w:t xml:space="preserve">ارجاع از سازمان های دولتی   </w:t>
            </w:r>
            <w:r w:rsidRPr="004105EC">
              <w:rPr>
                <w:rFonts w:ascii="Times New Roman" w:eastAsia="Times New Roman" w:hAnsi="Times New Roman" w:cs="B Nazanin"/>
                <w:color w:val="auto"/>
                <w:sz w:val="20"/>
                <w:szCs w:val="20"/>
                <w:lang w:bidi="fa-IR"/>
              </w:rPr>
              <w:t xml:space="preserve">         </w:t>
            </w:r>
            <w:r w:rsidRPr="004105EC">
              <w:rPr>
                <w:rFonts w:ascii="Times New Roman" w:eastAsia="Times New Roman" w:hAnsi="Times New Roman" w:cs="B Nazanin" w:hint="cs"/>
                <w:color w:val="auto"/>
                <w:sz w:val="20"/>
                <w:szCs w:val="20"/>
                <w:rtl/>
                <w:lang w:bidi="fa-IR"/>
              </w:rPr>
              <w:t xml:space="preserve">  </w:t>
            </w:r>
            <w:r w:rsidRPr="004105EC">
              <w:rPr>
                <w:rFonts w:ascii="Calibri" w:eastAsia="Calibri" w:hAnsi="Calibri" w:cs="B Nazanin"/>
                <w:color w:val="auto"/>
                <w:sz w:val="20"/>
                <w:szCs w:val="20"/>
                <w:lang w:bidi="fa-IR"/>
              </w:rPr>
              <w:t xml:space="preserve"> </w:t>
            </w:r>
            <w:r w:rsidRPr="004105EC">
              <w:rPr>
                <w:rFonts w:ascii="Calibri" w:eastAsia="Calibri" w:hAnsi="Calibri" w:cs="B Nazanin" w:hint="cs"/>
                <w:color w:val="auto"/>
                <w:sz w:val="20"/>
                <w:szCs w:val="20"/>
                <w:rtl/>
                <w:lang w:bidi="fa-IR"/>
              </w:rPr>
              <w:t>ارجاع از سازمان های غیر دولتی</w:t>
            </w:r>
          </w:p>
          <w:p w14:paraId="1C91BC57" w14:textId="77777777" w:rsidR="004105EC" w:rsidRPr="004105EC" w:rsidRDefault="004105EC" w:rsidP="004105EC">
            <w:pPr>
              <w:spacing w:after="0" w:line="240" w:lineRule="auto"/>
              <w:ind w:left="0" w:right="0"/>
              <w:jc w:val="lowKashida"/>
              <w:rPr>
                <w:rFonts w:ascii="Calibri" w:eastAsia="Calibri" w:hAnsi="Calibri" w:cs="B Nazanin"/>
                <w:b/>
                <w:bCs/>
                <w:color w:val="auto"/>
                <w:sz w:val="20"/>
                <w:szCs w:val="20"/>
                <w:rtl/>
                <w:lang w:bidi="fa-IR"/>
              </w:rPr>
            </w:pPr>
            <w:r w:rsidRPr="004105EC">
              <w:rPr>
                <w:rFonts w:ascii="Calibri" w:eastAsia="Calibri" w:hAnsi="Calibri" w:cs="B Nazanin" w:hint="cs"/>
                <w:b/>
                <w:bCs/>
                <w:color w:val="auto"/>
                <w:sz w:val="20"/>
                <w:szCs w:val="20"/>
                <w:rtl/>
                <w:lang w:bidi="fa-IR"/>
              </w:rPr>
              <w:t>نام سازمان یا فرد ارجاع دهنده: کلانتری</w:t>
            </w:r>
          </w:p>
          <w:p w14:paraId="1DF315D2"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Calibri" w:eastAsia="Calibri" w:hAnsi="Calibri" w:cs="B Nazanin" w:hint="cs"/>
                <w:b/>
                <w:bCs/>
                <w:color w:val="auto"/>
                <w:sz w:val="20"/>
                <w:szCs w:val="20"/>
                <w:rtl/>
                <w:lang w:bidi="fa-IR"/>
              </w:rPr>
              <w:t>علت اولیه ارجاع: بی قراری و پرخاشگری</w:t>
            </w:r>
          </w:p>
        </w:tc>
        <w:tc>
          <w:tcPr>
            <w:tcW w:w="2413" w:type="dxa"/>
            <w:gridSpan w:val="2"/>
            <w:tcBorders>
              <w:top w:val="nil"/>
              <w:left w:val="nil"/>
              <w:bottom w:val="single" w:sz="4" w:space="0" w:color="auto"/>
              <w:right w:val="single" w:sz="12" w:space="0" w:color="auto"/>
            </w:tcBorders>
          </w:tcPr>
          <w:p w14:paraId="1198E652" w14:textId="77777777" w:rsidR="004105EC" w:rsidRPr="004105EC" w:rsidRDefault="004105EC" w:rsidP="004105EC">
            <w:pPr>
              <w:spacing w:after="0" w:line="240" w:lineRule="auto"/>
              <w:ind w:left="0" w:right="0"/>
              <w:jc w:val="center"/>
              <w:rPr>
                <w:rFonts w:ascii="Times New Roman" w:eastAsia="Times New Roman" w:hAnsi="Times New Roman" w:cs="B Nazanin"/>
                <w:color w:val="auto"/>
                <w:sz w:val="20"/>
                <w:szCs w:val="20"/>
                <w:lang w:bidi="fa-IR"/>
              </w:rPr>
            </w:pPr>
            <w:r w:rsidRPr="004105EC">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732992" behindDoc="0" locked="0" layoutInCell="1" allowOverlap="1" wp14:anchorId="27FFD7FB" wp14:editId="1D0D8AFB">
                      <wp:simplePos x="0" y="0"/>
                      <wp:positionH relativeFrom="column">
                        <wp:posOffset>582930</wp:posOffset>
                      </wp:positionH>
                      <wp:positionV relativeFrom="paragraph">
                        <wp:posOffset>19685</wp:posOffset>
                      </wp:positionV>
                      <wp:extent cx="95250" cy="95250"/>
                      <wp:effectExtent l="6985" t="12700" r="12065" b="6350"/>
                      <wp:wrapNone/>
                      <wp:docPr id="29167" name="Rounded Rectangle 29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8EBC82F" id="Rounded Rectangle 29167" o:spid="_x0000_s1026" style="position:absolute;margin-left:45.9pt;margin-top:1.55pt;width:7.5pt;height: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"/>
                  </w:pict>
                </mc:Fallback>
              </mc:AlternateContent>
            </w:r>
            <w:r w:rsidRPr="004105EC">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735040" behindDoc="0" locked="0" layoutInCell="1" allowOverlap="1" wp14:anchorId="2B998E02" wp14:editId="3CE9BFDD">
                      <wp:simplePos x="0" y="0"/>
                      <wp:positionH relativeFrom="column">
                        <wp:posOffset>1176020</wp:posOffset>
                      </wp:positionH>
                      <wp:positionV relativeFrom="paragraph">
                        <wp:posOffset>57785</wp:posOffset>
                      </wp:positionV>
                      <wp:extent cx="95250" cy="95250"/>
                      <wp:effectExtent l="12065" t="12700" r="6985" b="6350"/>
                      <wp:wrapNone/>
                      <wp:docPr id="29168" name="Rounded Rectangle 29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25A2A20" id="Rounded Rectangle 29168" o:spid="_x0000_s1026" style="position:absolute;margin-left:92.6pt;margin-top:4.55pt;width:7.5pt;height: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"/>
                  </w:pict>
                </mc:Fallback>
              </mc:AlternateContent>
            </w:r>
            <w:r w:rsidRPr="004105EC">
              <w:rPr>
                <w:rFonts w:ascii="Times New Roman" w:eastAsia="Times New Roman" w:hAnsi="Times New Roman" w:cs="B Nazanin" w:hint="cs"/>
                <w:color w:val="auto"/>
                <w:sz w:val="20"/>
                <w:szCs w:val="20"/>
                <w:rtl/>
                <w:lang w:bidi="fa-IR"/>
              </w:rPr>
              <w:t xml:space="preserve">سایر </w:t>
            </w:r>
            <w:r w:rsidRPr="004105EC">
              <w:rPr>
                <w:rFonts w:ascii="Times New Roman" w:eastAsia="Times New Roman" w:hAnsi="Times New Roman" w:cs="B Nazanin"/>
                <w:color w:val="auto"/>
                <w:sz w:val="20"/>
                <w:szCs w:val="20"/>
                <w:lang w:bidi="fa-IR"/>
              </w:rPr>
              <w:t xml:space="preserve">           </w:t>
            </w:r>
            <w:r w:rsidRPr="004105EC">
              <w:rPr>
                <w:rFonts w:ascii="Times New Roman" w:eastAsia="Times New Roman" w:hAnsi="Times New Roman" w:cs="B Nazanin" w:hint="cs"/>
                <w:color w:val="auto"/>
                <w:sz w:val="20"/>
                <w:szCs w:val="20"/>
                <w:rtl/>
                <w:lang w:bidi="fa-IR"/>
              </w:rPr>
              <w:t xml:space="preserve"> </w:t>
            </w:r>
            <w:r w:rsidRPr="004105EC">
              <w:rPr>
                <w:rFonts w:ascii="Times New Roman" w:eastAsia="Times New Roman" w:hAnsi="Times New Roman" w:cs="B Nazanin"/>
                <w:color w:val="auto"/>
                <w:sz w:val="20"/>
                <w:szCs w:val="20"/>
                <w:lang w:bidi="fa-IR"/>
              </w:rPr>
              <w:t>Other</w:t>
            </w:r>
          </w:p>
        </w:tc>
      </w:tr>
    </w:tbl>
    <w:p w14:paraId="7401137A" w14:textId="77777777" w:rsidR="004105EC" w:rsidRPr="004105EC" w:rsidRDefault="004105EC" w:rsidP="004105EC">
      <w:pPr>
        <w:spacing w:after="0" w:line="259" w:lineRule="auto"/>
        <w:ind w:left="0" w:right="0"/>
        <w:jc w:val="left"/>
        <w:rPr>
          <w:rFonts w:ascii="Calibri" w:eastAsia="Calibri" w:hAnsi="Calibri" w:cs="B Nazanin"/>
          <w:vanish/>
          <w:color w:val="auto"/>
          <w:sz w:val="22"/>
          <w:lang w:bidi="fa-IR"/>
        </w:rPr>
      </w:pPr>
    </w:p>
    <w:tbl>
      <w:tblPr>
        <w:bidiVisual/>
        <w:tblW w:w="110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85"/>
        <w:gridCol w:w="292"/>
        <w:gridCol w:w="1558"/>
        <w:gridCol w:w="284"/>
        <w:gridCol w:w="283"/>
        <w:gridCol w:w="1277"/>
        <w:gridCol w:w="141"/>
        <w:gridCol w:w="1525"/>
        <w:gridCol w:w="1310"/>
        <w:gridCol w:w="1840"/>
        <w:gridCol w:w="995"/>
      </w:tblGrid>
      <w:tr w:rsidR="004105EC" w:rsidRPr="004105EC" w14:paraId="2735379E" w14:textId="77777777" w:rsidTr="005379D7">
        <w:trPr>
          <w:trHeight w:val="254"/>
          <w:jc w:val="right"/>
        </w:trPr>
        <w:tc>
          <w:tcPr>
            <w:tcW w:w="11057" w:type="dxa"/>
            <w:gridSpan w:val="12"/>
            <w:tcBorders>
              <w:top w:val="single" w:sz="12" w:space="0" w:color="auto"/>
              <w:left w:val="single" w:sz="12" w:space="0" w:color="auto"/>
              <w:bottom w:val="single" w:sz="12" w:space="0" w:color="auto"/>
              <w:right w:val="single" w:sz="12" w:space="0" w:color="auto"/>
            </w:tcBorders>
            <w:shd w:val="clear" w:color="auto" w:fill="D0CECE"/>
          </w:tcPr>
          <w:p w14:paraId="68553092" w14:textId="77777777" w:rsidR="004105EC" w:rsidRPr="004105EC" w:rsidRDefault="004105EC" w:rsidP="004105EC">
            <w:pPr>
              <w:spacing w:after="0" w:line="240" w:lineRule="auto"/>
              <w:ind w:left="0" w:right="0"/>
              <w:jc w:val="center"/>
              <w:rPr>
                <w:rFonts w:ascii="Times New Roman" w:eastAsia="Calibri" w:hAnsi="Times New Roman" w:cs="B Nazanin"/>
                <w:b/>
                <w:bCs/>
                <w:color w:val="auto"/>
                <w:sz w:val="20"/>
                <w:szCs w:val="20"/>
                <w:rtl/>
                <w:lang w:bidi="fa-IR"/>
              </w:rPr>
            </w:pPr>
            <w:r w:rsidRPr="004105EC">
              <w:rPr>
                <w:rFonts w:ascii="Times New Roman" w:eastAsia="Times New Roman" w:hAnsi="Times New Roman" w:cs="B Nazanin" w:hint="cs"/>
                <w:b/>
                <w:bCs/>
                <w:color w:val="auto"/>
                <w:sz w:val="20"/>
                <w:szCs w:val="20"/>
                <w:rtl/>
                <w:lang w:bidi="fa-IR"/>
              </w:rPr>
              <w:t>تریاژ</w:t>
            </w:r>
            <w:r w:rsidRPr="004105EC">
              <w:rPr>
                <w:rFonts w:ascii="Times New Roman" w:eastAsia="Calibri" w:hAnsi="Times New Roman" w:cs="B Nazanin" w:hint="cs"/>
                <w:b/>
                <w:bCs/>
                <w:color w:val="auto"/>
                <w:sz w:val="20"/>
                <w:szCs w:val="20"/>
                <w:rtl/>
                <w:lang w:bidi="fa-IR"/>
              </w:rPr>
              <w:t xml:space="preserve"> ( ارزیابی سریع)</w:t>
            </w:r>
          </w:p>
        </w:tc>
      </w:tr>
      <w:tr w:rsidR="004105EC" w:rsidRPr="004105EC" w14:paraId="5E147641" w14:textId="77777777" w:rsidTr="005379D7">
        <w:trPr>
          <w:trHeight w:val="1014"/>
          <w:jc w:val="right"/>
        </w:trPr>
        <w:tc>
          <w:tcPr>
            <w:tcW w:w="567" w:type="dxa"/>
            <w:tcBorders>
              <w:top w:val="single" w:sz="12" w:space="0" w:color="auto"/>
              <w:left w:val="single" w:sz="12" w:space="0" w:color="auto"/>
              <w:right w:val="single" w:sz="4" w:space="0" w:color="auto"/>
            </w:tcBorders>
            <w:shd w:val="clear" w:color="auto" w:fill="E7E6E6"/>
            <w:vAlign w:val="center"/>
          </w:tcPr>
          <w:p w14:paraId="3FA3756D" w14:textId="77777777" w:rsidR="004105EC" w:rsidRPr="004105EC" w:rsidRDefault="004105EC" w:rsidP="004105EC">
            <w:pPr>
              <w:spacing w:after="0" w:line="240" w:lineRule="auto"/>
              <w:ind w:left="0" w:right="0"/>
              <w:jc w:val="center"/>
              <w:rPr>
                <w:rFonts w:ascii="Times New Roman" w:eastAsia="Calibri" w:hAnsi="Times New Roman" w:cs="B Nazanin"/>
                <w:color w:val="auto"/>
                <w:sz w:val="20"/>
                <w:szCs w:val="20"/>
                <w:rtl/>
                <w:lang w:bidi="fa-IR"/>
              </w:rPr>
            </w:pPr>
            <w:r w:rsidRPr="004105EC">
              <w:rPr>
                <w:rFonts w:ascii="Times New Roman" w:eastAsia="Calibri" w:hAnsi="Times New Roman" w:cs="B Nazanin" w:hint="cs"/>
                <w:color w:val="auto"/>
                <w:sz w:val="18"/>
                <w:szCs w:val="18"/>
                <w:rtl/>
                <w:lang w:bidi="fa-IR"/>
              </w:rPr>
              <w:lastRenderedPageBreak/>
              <w:t>ساعت و تاریخ</w:t>
            </w:r>
          </w:p>
        </w:tc>
        <w:tc>
          <w:tcPr>
            <w:tcW w:w="2835" w:type="dxa"/>
            <w:gridSpan w:val="3"/>
            <w:tcBorders>
              <w:top w:val="single" w:sz="12" w:space="0" w:color="auto"/>
              <w:left w:val="single" w:sz="4" w:space="0" w:color="auto"/>
              <w:right w:val="single" w:sz="4" w:space="0" w:color="auto"/>
            </w:tcBorders>
            <w:shd w:val="clear" w:color="auto" w:fill="E7E6E6"/>
            <w:vAlign w:val="center"/>
          </w:tcPr>
          <w:p w14:paraId="7CDCA5F1" w14:textId="77777777" w:rsidR="004105EC" w:rsidRPr="004105EC" w:rsidRDefault="004105EC" w:rsidP="004105EC">
            <w:pPr>
              <w:spacing w:after="0" w:line="240" w:lineRule="auto"/>
              <w:ind w:left="0" w:right="0"/>
              <w:jc w:val="center"/>
              <w:rPr>
                <w:rFonts w:ascii="Times New Roman" w:eastAsia="Calibri" w:hAnsi="Times New Roman" w:cs="B Nazanin"/>
                <w:color w:val="auto"/>
                <w:sz w:val="20"/>
                <w:szCs w:val="20"/>
                <w:rtl/>
                <w:lang w:bidi="fa-IR"/>
              </w:rPr>
            </w:pPr>
            <w:r w:rsidRPr="004105EC">
              <w:rPr>
                <w:rFonts w:ascii="Times New Roman" w:eastAsia="Calibri" w:hAnsi="Times New Roman" w:cs="B Nazanin" w:hint="cs"/>
                <w:color w:val="auto"/>
                <w:sz w:val="20"/>
                <w:szCs w:val="20"/>
                <w:rtl/>
                <w:lang w:bidi="fa-IR"/>
              </w:rPr>
              <w:t>گروه های پر خطر (تشخیص اولیه)</w:t>
            </w:r>
          </w:p>
        </w:tc>
        <w:tc>
          <w:tcPr>
            <w:tcW w:w="1985" w:type="dxa"/>
            <w:gridSpan w:val="4"/>
            <w:tcBorders>
              <w:top w:val="single" w:sz="12" w:space="0" w:color="auto"/>
              <w:left w:val="single" w:sz="4" w:space="0" w:color="auto"/>
              <w:right w:val="single" w:sz="4" w:space="0" w:color="auto"/>
            </w:tcBorders>
            <w:shd w:val="clear" w:color="auto" w:fill="E7E6E6"/>
            <w:vAlign w:val="center"/>
          </w:tcPr>
          <w:p w14:paraId="37D71C77" w14:textId="77777777" w:rsidR="004105EC" w:rsidRPr="004105EC" w:rsidRDefault="004105EC" w:rsidP="004105EC">
            <w:pPr>
              <w:spacing w:after="0" w:line="240" w:lineRule="auto"/>
              <w:ind w:left="0" w:right="0"/>
              <w:jc w:val="center"/>
              <w:rPr>
                <w:rFonts w:ascii="Times New Roman" w:eastAsia="Calibri" w:hAnsi="Times New Roman" w:cs="B Nazanin"/>
                <w:color w:val="auto"/>
                <w:sz w:val="20"/>
                <w:szCs w:val="20"/>
                <w:lang w:bidi="fa-IR"/>
              </w:rPr>
            </w:pPr>
            <w:r w:rsidRPr="004105EC">
              <w:rPr>
                <w:rFonts w:ascii="Times New Roman" w:eastAsia="Calibri" w:hAnsi="Times New Roman" w:cs="B Nazanin" w:hint="cs"/>
                <w:color w:val="auto"/>
                <w:sz w:val="20"/>
                <w:szCs w:val="20"/>
                <w:rtl/>
                <w:lang w:bidi="fa-IR"/>
              </w:rPr>
              <w:t>شدت وضعیت جسمانی</w:t>
            </w:r>
          </w:p>
        </w:tc>
        <w:tc>
          <w:tcPr>
            <w:tcW w:w="2835" w:type="dxa"/>
            <w:gridSpan w:val="2"/>
            <w:tcBorders>
              <w:top w:val="single" w:sz="12" w:space="0" w:color="auto"/>
              <w:left w:val="single" w:sz="4" w:space="0" w:color="auto"/>
              <w:right w:val="single" w:sz="4" w:space="0" w:color="auto"/>
            </w:tcBorders>
            <w:shd w:val="clear" w:color="auto" w:fill="E7E6E6"/>
            <w:vAlign w:val="center"/>
          </w:tcPr>
          <w:p w14:paraId="526BDC44" w14:textId="77777777" w:rsidR="004105EC" w:rsidRPr="004105EC" w:rsidRDefault="004105EC" w:rsidP="004105EC">
            <w:pPr>
              <w:spacing w:after="0" w:line="240" w:lineRule="auto"/>
              <w:ind w:left="0" w:right="0"/>
              <w:jc w:val="center"/>
              <w:rPr>
                <w:rFonts w:ascii="Times New Roman" w:eastAsia="Calibri" w:hAnsi="Times New Roman" w:cs="B Nazanin"/>
                <w:color w:val="auto"/>
                <w:sz w:val="20"/>
                <w:szCs w:val="20"/>
                <w:lang w:bidi="fa-IR"/>
              </w:rPr>
            </w:pPr>
            <w:r w:rsidRPr="004105EC">
              <w:rPr>
                <w:rFonts w:ascii="Times New Roman" w:eastAsia="Calibri" w:hAnsi="Times New Roman" w:cs="B Nazanin" w:hint="cs"/>
                <w:color w:val="auto"/>
                <w:sz w:val="20"/>
                <w:szCs w:val="20"/>
                <w:rtl/>
                <w:lang w:bidi="fa-IR"/>
              </w:rPr>
              <w:t xml:space="preserve">پوشش بیمه ای و هویتی </w:t>
            </w:r>
          </w:p>
        </w:tc>
        <w:tc>
          <w:tcPr>
            <w:tcW w:w="2835" w:type="dxa"/>
            <w:gridSpan w:val="2"/>
            <w:tcBorders>
              <w:top w:val="single" w:sz="12" w:space="0" w:color="auto"/>
              <w:left w:val="single" w:sz="4" w:space="0" w:color="auto"/>
              <w:right w:val="single" w:sz="12" w:space="0" w:color="auto"/>
            </w:tcBorders>
            <w:shd w:val="clear" w:color="auto" w:fill="E7E6E6"/>
            <w:vAlign w:val="center"/>
          </w:tcPr>
          <w:p w14:paraId="0EEE1125" w14:textId="77777777" w:rsidR="004105EC" w:rsidRPr="004105EC" w:rsidRDefault="004105EC" w:rsidP="004105EC">
            <w:pPr>
              <w:spacing w:after="0" w:line="240" w:lineRule="auto"/>
              <w:ind w:left="0" w:right="0"/>
              <w:jc w:val="center"/>
              <w:rPr>
                <w:rFonts w:ascii="Times New Roman" w:eastAsia="Calibri" w:hAnsi="Times New Roman" w:cs="B Nazanin"/>
                <w:color w:val="auto"/>
                <w:sz w:val="20"/>
                <w:szCs w:val="20"/>
                <w:rtl/>
                <w:lang w:bidi="fa-IR"/>
              </w:rPr>
            </w:pPr>
            <w:r w:rsidRPr="004105EC">
              <w:rPr>
                <w:rFonts w:ascii="Times New Roman" w:eastAsia="Calibri" w:hAnsi="Times New Roman" w:cs="B Nazanin" w:hint="cs"/>
                <w:color w:val="auto"/>
                <w:sz w:val="20"/>
                <w:szCs w:val="20"/>
                <w:rtl/>
                <w:lang w:bidi="fa-IR"/>
              </w:rPr>
              <w:t>وضعیت همراه موثر</w:t>
            </w:r>
          </w:p>
        </w:tc>
      </w:tr>
      <w:tr w:rsidR="004105EC" w:rsidRPr="004105EC" w14:paraId="6FB7D6D1" w14:textId="77777777" w:rsidTr="005379D7">
        <w:trPr>
          <w:cantSplit/>
          <w:trHeight w:val="1700"/>
          <w:jc w:val="right"/>
        </w:trPr>
        <w:tc>
          <w:tcPr>
            <w:tcW w:w="567" w:type="dxa"/>
            <w:tcBorders>
              <w:top w:val="single" w:sz="4" w:space="0" w:color="auto"/>
              <w:left w:val="single" w:sz="12" w:space="0" w:color="auto"/>
              <w:bottom w:val="single" w:sz="2" w:space="0" w:color="000000"/>
              <w:right w:val="single" w:sz="4" w:space="0" w:color="auto"/>
            </w:tcBorders>
            <w:shd w:val="clear" w:color="auto" w:fill="FFFFFF"/>
          </w:tcPr>
          <w:p w14:paraId="52099632" w14:textId="77777777" w:rsidR="004105EC" w:rsidRPr="004105EC" w:rsidRDefault="004105EC" w:rsidP="004105EC">
            <w:pPr>
              <w:spacing w:after="0" w:line="240" w:lineRule="auto"/>
              <w:ind w:left="0" w:right="0"/>
              <w:jc w:val="left"/>
              <w:rPr>
                <w:rFonts w:ascii="Calibri" w:eastAsia="Calibri" w:hAnsi="Calibri" w:cs="B Nazanin"/>
                <w:color w:val="auto"/>
                <w:sz w:val="16"/>
                <w:szCs w:val="16"/>
                <w:rtl/>
              </w:rPr>
            </w:pPr>
          </w:p>
        </w:tc>
        <w:tc>
          <w:tcPr>
            <w:tcW w:w="2835" w:type="dxa"/>
            <w:gridSpan w:val="3"/>
            <w:tcBorders>
              <w:top w:val="single" w:sz="4" w:space="0" w:color="auto"/>
              <w:left w:val="single" w:sz="4" w:space="0" w:color="auto"/>
              <w:bottom w:val="single" w:sz="4" w:space="0" w:color="000000"/>
              <w:right w:val="single" w:sz="4" w:space="0" w:color="auto"/>
            </w:tcBorders>
            <w:shd w:val="clear" w:color="auto" w:fill="FFFFFF"/>
          </w:tcPr>
          <w:p w14:paraId="54D3DC4C" w14:textId="77777777" w:rsidR="004105EC" w:rsidRPr="004105EC" w:rsidRDefault="004105EC" w:rsidP="004105EC">
            <w:pPr>
              <w:spacing w:after="0" w:line="240" w:lineRule="auto"/>
              <w:ind w:left="0" w:right="0"/>
              <w:jc w:val="center"/>
              <w:rPr>
                <w:rFonts w:ascii="Calibri" w:eastAsia="Calibri" w:hAnsi="Calibri" w:cs="B Nazanin"/>
                <w:color w:val="auto"/>
                <w:sz w:val="22"/>
                <w:rtl/>
              </w:rPr>
            </w:pPr>
            <w:r w:rsidRPr="004105EC">
              <w:rPr>
                <w:rFonts w:ascii="Calibri" w:eastAsia="Calibri" w:hAnsi="Calibri" w:cs="B Nazanin" w:hint="cs"/>
                <w:color w:val="auto"/>
                <w:sz w:val="22"/>
                <w:rtl/>
              </w:rPr>
              <w:t>-بیمار عضو گروه های آسیب پذیر اجتماعی است</w:t>
            </w:r>
          </w:p>
          <w:p w14:paraId="744F2E17" w14:textId="01C1C096" w:rsidR="004105EC" w:rsidRPr="003F568C" w:rsidRDefault="004105EC" w:rsidP="003F568C">
            <w:pPr>
              <w:spacing w:after="0" w:line="240" w:lineRule="auto"/>
              <w:ind w:left="0" w:right="0"/>
              <w:jc w:val="center"/>
              <w:rPr>
                <w:rFonts w:ascii="Calibri" w:eastAsia="Calibri" w:hAnsi="Calibri" w:cs="B Nazanin"/>
                <w:sz w:val="22"/>
                <w:rtl/>
              </w:rPr>
            </w:pPr>
            <w:r w:rsidRPr="004105EC">
              <w:rPr>
                <w:rFonts w:ascii="Calibri" w:eastAsia="Calibri" w:hAnsi="Calibri" w:cs="B Nazanin" w:hint="cs"/>
                <w:color w:val="auto"/>
                <w:sz w:val="22"/>
                <w:rtl/>
              </w:rPr>
              <w:t>-بیمار قربانی خشونت است</w:t>
            </w:r>
          </w:p>
        </w:tc>
        <w:tc>
          <w:tcPr>
            <w:tcW w:w="1985" w:type="dxa"/>
            <w:gridSpan w:val="4"/>
            <w:tcBorders>
              <w:top w:val="single" w:sz="4" w:space="0" w:color="auto"/>
              <w:left w:val="single" w:sz="4" w:space="0" w:color="auto"/>
              <w:bottom w:val="single" w:sz="4" w:space="0" w:color="000000"/>
              <w:right w:val="single" w:sz="4" w:space="0" w:color="auto"/>
            </w:tcBorders>
            <w:shd w:val="clear" w:color="auto" w:fill="FFFFFF"/>
          </w:tcPr>
          <w:p w14:paraId="34000F7A" w14:textId="77777777" w:rsidR="004105EC" w:rsidRPr="004105EC" w:rsidRDefault="004105EC" w:rsidP="004105EC">
            <w:pPr>
              <w:spacing w:line="240" w:lineRule="auto"/>
              <w:ind w:left="0"/>
              <w:jc w:val="center"/>
              <w:rPr>
                <w:rFonts w:cs="B Nazanin"/>
                <w:sz w:val="22"/>
                <w:rtl/>
              </w:rPr>
            </w:pPr>
            <w:r w:rsidRPr="004105EC">
              <w:rPr>
                <w:rFonts w:cs="B Nazanin" w:hint="cs"/>
                <w:sz w:val="22"/>
                <w:rtl/>
              </w:rPr>
              <w:t>-اختلال روان بدون بیماری جسمی</w:t>
            </w:r>
          </w:p>
        </w:tc>
        <w:tc>
          <w:tcPr>
            <w:tcW w:w="2835" w:type="dxa"/>
            <w:gridSpan w:val="2"/>
            <w:tcBorders>
              <w:top w:val="single" w:sz="4" w:space="0" w:color="auto"/>
              <w:left w:val="single" w:sz="4" w:space="0" w:color="auto"/>
              <w:bottom w:val="single" w:sz="4" w:space="0" w:color="000000"/>
              <w:right w:val="single" w:sz="4" w:space="0" w:color="auto"/>
            </w:tcBorders>
            <w:shd w:val="clear" w:color="auto" w:fill="FFFFFF"/>
          </w:tcPr>
          <w:p w14:paraId="015E82A8" w14:textId="77777777" w:rsidR="004105EC" w:rsidRPr="004105EC" w:rsidRDefault="004105EC" w:rsidP="004105EC">
            <w:pPr>
              <w:spacing w:line="240" w:lineRule="auto"/>
              <w:ind w:left="0"/>
              <w:jc w:val="left"/>
              <w:rPr>
                <w:rFonts w:cs="B Nazanin"/>
                <w:sz w:val="22"/>
                <w:rtl/>
              </w:rPr>
            </w:pPr>
            <w:r w:rsidRPr="004105EC">
              <w:rPr>
                <w:rFonts w:cs="B Nazanin" w:hint="cs"/>
                <w:sz w:val="22"/>
                <w:rtl/>
              </w:rPr>
              <w:t>-فرد ایرانی دارای مدارک هویتی و بیمه ی درمانی</w:t>
            </w:r>
          </w:p>
        </w:tc>
        <w:tc>
          <w:tcPr>
            <w:tcW w:w="2835" w:type="dxa"/>
            <w:gridSpan w:val="2"/>
            <w:tcBorders>
              <w:left w:val="single" w:sz="4" w:space="0" w:color="auto"/>
              <w:bottom w:val="single" w:sz="2" w:space="0" w:color="000000"/>
              <w:right w:val="single" w:sz="12" w:space="0" w:color="auto"/>
            </w:tcBorders>
            <w:shd w:val="clear" w:color="auto" w:fill="FFFFFF"/>
          </w:tcPr>
          <w:p w14:paraId="21C71783" w14:textId="77777777" w:rsidR="004105EC" w:rsidRPr="004105EC" w:rsidRDefault="004105EC" w:rsidP="004105EC">
            <w:pPr>
              <w:spacing w:line="240" w:lineRule="auto"/>
              <w:ind w:left="0"/>
              <w:jc w:val="center"/>
              <w:rPr>
                <w:rFonts w:cs="B Nazanin"/>
                <w:sz w:val="22"/>
              </w:rPr>
            </w:pPr>
            <w:r w:rsidRPr="004105EC">
              <w:rPr>
                <w:rFonts w:cs="B Nazanin" w:hint="cs"/>
                <w:sz w:val="22"/>
                <w:rtl/>
              </w:rPr>
              <w:t>-همراه موثر دارد</w:t>
            </w:r>
          </w:p>
          <w:p w14:paraId="6DDDC412" w14:textId="77777777" w:rsidR="004105EC" w:rsidRPr="004105EC" w:rsidRDefault="004105EC" w:rsidP="004105EC">
            <w:pPr>
              <w:spacing w:after="0" w:afterAutospacing="1" w:line="240" w:lineRule="auto"/>
              <w:ind w:right="0"/>
              <w:contextualSpacing/>
              <w:jc w:val="center"/>
              <w:rPr>
                <w:rFonts w:cs="B Nazanin"/>
                <w:sz w:val="22"/>
                <w:rtl/>
              </w:rPr>
            </w:pPr>
          </w:p>
        </w:tc>
      </w:tr>
      <w:tr w:rsidR="004105EC" w:rsidRPr="004105EC" w14:paraId="26E6682C" w14:textId="77777777" w:rsidTr="005379D7">
        <w:trPr>
          <w:cantSplit/>
          <w:trHeight w:val="422"/>
          <w:jc w:val="right"/>
        </w:trPr>
        <w:tc>
          <w:tcPr>
            <w:tcW w:w="11057" w:type="dxa"/>
            <w:gridSpan w:val="12"/>
            <w:tcBorders>
              <w:top w:val="single" w:sz="2" w:space="0" w:color="000000"/>
              <w:left w:val="single" w:sz="12" w:space="0" w:color="auto"/>
              <w:right w:val="single" w:sz="12" w:space="0" w:color="auto"/>
            </w:tcBorders>
            <w:shd w:val="clear" w:color="auto" w:fill="E7E6E6"/>
            <w:vAlign w:val="center"/>
          </w:tcPr>
          <w:p w14:paraId="7AB90449" w14:textId="77777777" w:rsidR="004105EC" w:rsidRPr="004105EC" w:rsidRDefault="004105EC" w:rsidP="004105EC">
            <w:pPr>
              <w:tabs>
                <w:tab w:val="left" w:pos="1764"/>
              </w:tabs>
              <w:spacing w:after="0" w:line="240" w:lineRule="auto"/>
              <w:ind w:left="0" w:right="0"/>
              <w:jc w:val="left"/>
              <w:rPr>
                <w:rFonts w:ascii="Times New Roman" w:eastAsia="Calibri" w:hAnsi="Times New Roman" w:cs="B Nazanin"/>
                <w:b/>
                <w:bCs/>
                <w:color w:val="auto"/>
                <w:sz w:val="20"/>
                <w:szCs w:val="20"/>
                <w:rtl/>
                <w:lang w:bidi="fa-IR"/>
              </w:rPr>
            </w:pPr>
            <w:r w:rsidRPr="004105EC">
              <w:rPr>
                <w:rFonts w:ascii="Times New Roman" w:eastAsia="Calibri" w:hAnsi="Times New Roman" w:cs="B Nazanin"/>
                <w:b/>
                <w:bCs/>
                <w:color w:val="auto"/>
                <w:sz w:val="20"/>
                <w:szCs w:val="20"/>
                <w:rtl/>
                <w:lang w:bidi="fa-IR"/>
              </w:rPr>
              <w:t>شرح</w:t>
            </w:r>
            <w:r w:rsidRPr="004105EC">
              <w:rPr>
                <w:rFonts w:ascii="Times New Roman" w:eastAsia="Calibri" w:hAnsi="Times New Roman" w:cs="B Nazanin" w:hint="cs"/>
                <w:b/>
                <w:bCs/>
                <w:color w:val="auto"/>
                <w:sz w:val="20"/>
                <w:szCs w:val="20"/>
                <w:rtl/>
                <w:lang w:bidi="fa-IR"/>
              </w:rPr>
              <w:t xml:space="preserve"> ارزیابی مددکار اجتماعی به عنوان مدیر مورد:</w:t>
            </w:r>
            <w:r w:rsidRPr="004105EC">
              <w:rPr>
                <w:rFonts w:ascii="Times New Roman" w:eastAsia="Calibri" w:hAnsi="Times New Roman" w:cs="B Nazanin"/>
                <w:b/>
                <w:bCs/>
                <w:color w:val="auto"/>
                <w:sz w:val="20"/>
                <w:szCs w:val="20"/>
                <w:rtl/>
                <w:lang w:bidi="fa-IR"/>
              </w:rPr>
              <w:t xml:space="preserve"> </w:t>
            </w:r>
            <w:r w:rsidRPr="004105EC">
              <w:rPr>
                <w:rFonts w:ascii="Times New Roman" w:eastAsia="Calibri" w:hAnsi="Times New Roman" w:cs="B Nazanin" w:hint="cs"/>
                <w:color w:val="auto"/>
                <w:sz w:val="22"/>
                <w:rtl/>
                <w:lang w:bidi="fa-IR"/>
              </w:rPr>
              <w:t>با توجه به تریاژ انجام شده بیمار در اولویت پیگیری قرار دارد، پیشنهاد می شود در ارزیابی جامع وضعیت مادر بیمار به عنوان همراه مورد بررسی بیشتری قرار بگیرد.</w:t>
            </w:r>
          </w:p>
        </w:tc>
      </w:tr>
      <w:tr w:rsidR="004105EC" w:rsidRPr="004105EC" w14:paraId="0CC71DF9" w14:textId="77777777" w:rsidTr="005379D7">
        <w:trPr>
          <w:trHeight w:val="415"/>
          <w:jc w:val="right"/>
        </w:trPr>
        <w:tc>
          <w:tcPr>
            <w:tcW w:w="11057" w:type="dxa"/>
            <w:gridSpan w:val="12"/>
            <w:tcBorders>
              <w:top w:val="single" w:sz="4" w:space="0" w:color="000000"/>
              <w:left w:val="single" w:sz="12" w:space="0" w:color="auto"/>
              <w:right w:val="single" w:sz="12" w:space="0" w:color="auto"/>
            </w:tcBorders>
            <w:shd w:val="clear" w:color="auto" w:fill="auto"/>
          </w:tcPr>
          <w:p w14:paraId="70371901" w14:textId="77777777" w:rsidR="004105EC" w:rsidRPr="004105EC" w:rsidRDefault="004105EC" w:rsidP="004105EC">
            <w:pPr>
              <w:tabs>
                <w:tab w:val="left" w:pos="1764"/>
              </w:tabs>
              <w:spacing w:after="0" w:line="240" w:lineRule="auto"/>
              <w:ind w:left="0" w:right="0"/>
              <w:jc w:val="left"/>
              <w:rPr>
                <w:rFonts w:ascii="Times New Roman" w:eastAsia="Calibri" w:hAnsi="Times New Roman" w:cs="B Nazanin"/>
                <w:b/>
                <w:bCs/>
                <w:color w:val="auto"/>
                <w:sz w:val="20"/>
                <w:szCs w:val="20"/>
                <w:rtl/>
                <w:lang w:bidi="fa-IR"/>
              </w:rPr>
            </w:pPr>
            <w:r w:rsidRPr="004105EC">
              <w:rPr>
                <w:rFonts w:ascii="Times New Roman" w:eastAsia="Calibri" w:hAnsi="Times New Roman" w:cs="B Nazanin" w:hint="cs"/>
                <w:b/>
                <w:bCs/>
                <w:color w:val="auto"/>
                <w:sz w:val="20"/>
                <w:szCs w:val="20"/>
                <w:rtl/>
                <w:lang w:bidi="fa-IR"/>
              </w:rPr>
              <w:t>پیشنهادات تیم بین رشته ای در ارتباط با فرآیند درمان و مراقبت از بیمار:</w:t>
            </w:r>
            <w:r w:rsidRPr="004105EC">
              <w:rPr>
                <w:rFonts w:ascii="Times New Roman" w:eastAsia="Calibri" w:hAnsi="Times New Roman" w:cs="B Nazanin" w:hint="cs"/>
                <w:color w:val="auto"/>
                <w:szCs w:val="28"/>
                <w:rtl/>
                <w:lang w:bidi="fa-IR"/>
              </w:rPr>
              <w:t xml:space="preserve"> </w:t>
            </w:r>
            <w:r w:rsidRPr="004105EC">
              <w:rPr>
                <w:rFonts w:ascii="Times New Roman" w:eastAsia="Calibri" w:hAnsi="Times New Roman" w:cs="B Nazanin" w:hint="cs"/>
                <w:color w:val="auto"/>
                <w:sz w:val="22"/>
                <w:rtl/>
                <w:lang w:bidi="fa-IR"/>
              </w:rPr>
              <w:t>با توجه به خلق بیمار، نیاز به بستری و درمان دارد و نیاز به حمایت روانشناختی برای بیمار و خانواده وجود دارد</w:t>
            </w:r>
            <w:r w:rsidRPr="004105EC">
              <w:rPr>
                <w:rFonts w:ascii="Times New Roman" w:eastAsia="Calibri" w:hAnsi="Times New Roman" w:cs="B Nazanin" w:hint="cs"/>
                <w:b/>
                <w:bCs/>
                <w:color w:val="auto"/>
                <w:sz w:val="22"/>
                <w:rtl/>
                <w:lang w:bidi="fa-IR"/>
              </w:rPr>
              <w:t>.</w:t>
            </w:r>
          </w:p>
        </w:tc>
      </w:tr>
      <w:tr w:rsidR="004105EC" w:rsidRPr="004105EC" w14:paraId="14C5FBEA" w14:textId="77777777" w:rsidTr="005379D7">
        <w:trPr>
          <w:jc w:val="right"/>
        </w:trPr>
        <w:tc>
          <w:tcPr>
            <w:tcW w:w="11057" w:type="dxa"/>
            <w:gridSpan w:val="12"/>
            <w:tcBorders>
              <w:top w:val="single" w:sz="12" w:space="0" w:color="auto"/>
              <w:left w:val="single" w:sz="12" w:space="0" w:color="auto"/>
              <w:bottom w:val="single" w:sz="12" w:space="0" w:color="auto"/>
              <w:right w:val="single" w:sz="12" w:space="0" w:color="auto"/>
            </w:tcBorders>
            <w:shd w:val="clear" w:color="auto" w:fill="D0CECE"/>
          </w:tcPr>
          <w:p w14:paraId="4DD58E6E" w14:textId="77777777" w:rsidR="004105EC" w:rsidRPr="004105EC" w:rsidRDefault="004105EC" w:rsidP="004105EC">
            <w:pPr>
              <w:spacing w:after="0" w:line="240" w:lineRule="auto"/>
              <w:ind w:left="0" w:right="0"/>
              <w:jc w:val="center"/>
              <w:rPr>
                <w:rFonts w:ascii="Times New Roman" w:eastAsia="Calibri" w:hAnsi="Times New Roman" w:cs="B Nazanin"/>
                <w:b/>
                <w:bCs/>
                <w:color w:val="auto"/>
                <w:sz w:val="22"/>
                <w:lang w:bidi="fa-IR"/>
              </w:rPr>
            </w:pPr>
            <w:r w:rsidRPr="004105EC">
              <w:rPr>
                <w:rFonts w:ascii="Times New Roman" w:eastAsia="Calibri" w:hAnsi="Times New Roman" w:cs="B Nazanin" w:hint="cs"/>
                <w:b/>
                <w:bCs/>
                <w:color w:val="auto"/>
                <w:sz w:val="20"/>
                <w:szCs w:val="20"/>
                <w:rtl/>
                <w:lang w:bidi="fa-IR"/>
              </w:rPr>
              <w:t>(ارزیابی جامع)</w:t>
            </w:r>
          </w:p>
        </w:tc>
      </w:tr>
      <w:tr w:rsidR="004105EC" w:rsidRPr="004105EC" w14:paraId="19515A34" w14:textId="77777777" w:rsidTr="005379D7">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5066F853" w14:textId="7A9FEE82" w:rsidR="004105EC" w:rsidRPr="004105EC" w:rsidRDefault="004105EC" w:rsidP="00972429">
            <w:pPr>
              <w:spacing w:after="160" w:line="259" w:lineRule="auto"/>
              <w:ind w:left="0" w:right="0"/>
              <w:rPr>
                <w:rFonts w:ascii="Times New Roman" w:eastAsia="Calibri" w:hAnsi="Times New Roman" w:cs="B Nazanin"/>
                <w:color w:val="auto"/>
                <w:sz w:val="20"/>
                <w:szCs w:val="20"/>
                <w:rtl/>
                <w:lang w:bidi="fa-IR"/>
              </w:rPr>
            </w:pPr>
            <w:r w:rsidRPr="004105EC">
              <w:rPr>
                <w:rFonts w:ascii="Times New Roman" w:eastAsia="Calibri" w:hAnsi="Times New Roman" w:cs="B Nazanin" w:hint="eastAsia"/>
                <w:b/>
                <w:bCs/>
                <w:color w:val="auto"/>
                <w:sz w:val="20"/>
                <w:szCs w:val="20"/>
                <w:rtl/>
                <w:lang w:bidi="fa-IR"/>
              </w:rPr>
              <w:t>تار</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hint="eastAsia"/>
                <w:b/>
                <w:bCs/>
                <w:color w:val="auto"/>
                <w:sz w:val="20"/>
                <w:szCs w:val="20"/>
                <w:rtl/>
                <w:lang w:bidi="fa-IR"/>
              </w:rPr>
              <w:t>خچه</w:t>
            </w:r>
            <w:r w:rsidRPr="004105EC">
              <w:rPr>
                <w:rFonts w:ascii="Times New Roman" w:eastAsia="Calibri" w:hAnsi="Times New Roman" w:cs="B Nazanin"/>
                <w:b/>
                <w:bCs/>
                <w:color w:val="auto"/>
                <w:sz w:val="20"/>
                <w:szCs w:val="20"/>
                <w:rtl/>
                <w:lang w:bidi="fa-IR"/>
              </w:rPr>
              <w:t xml:space="preserve"> </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b/>
                <w:bCs/>
                <w:color w:val="auto"/>
                <w:sz w:val="20"/>
                <w:szCs w:val="20"/>
                <w:rtl/>
                <w:lang w:bidi="fa-IR"/>
              </w:rPr>
              <w:t xml:space="preserve"> ب</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hint="eastAsia"/>
                <w:b/>
                <w:bCs/>
                <w:color w:val="auto"/>
                <w:sz w:val="20"/>
                <w:szCs w:val="20"/>
                <w:rtl/>
                <w:lang w:bidi="fa-IR"/>
              </w:rPr>
              <w:t>مار</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hint="cs"/>
                <w:color w:val="auto"/>
                <w:sz w:val="20"/>
                <w:szCs w:val="20"/>
                <w:rtl/>
                <w:lang w:bidi="fa-IR"/>
              </w:rPr>
              <w:t xml:space="preserve"> </w:t>
            </w:r>
            <w:r w:rsidRPr="00B66733">
              <w:rPr>
                <w:rFonts w:ascii="Times New Roman" w:eastAsia="Calibri" w:hAnsi="Times New Roman" w:cs="B Nazanin" w:hint="cs"/>
                <w:color w:val="auto"/>
                <w:sz w:val="22"/>
                <w:rtl/>
                <w:lang w:bidi="fa-IR"/>
              </w:rPr>
              <w:t>بیمار فاقد سابقه بستری قبلی می باشد، فاقد بیماری جسمی می باشد، طی مراجعه بیمار به همراه مادر به دادسرا به همراه مامور کلانتری به بیمارستان ارجاع شده است. طی ارزیابی روانی اجتماعی انجام شده بیمار ابتدا مشکل را مشکلات ارتباطی با مادر عنوان کرد و سپس طی جلسات متعدد مصاحبه مشکل پنهان بیمار کشف گردید( مشکل بیمار از سفرتفریحی که داشته شروع شده است و در سفر مورد تجاوز قرار گرفته است و این موضوع فشار روانی زیادی را برای بیمار به همراه داشته است)</w:t>
            </w:r>
          </w:p>
        </w:tc>
      </w:tr>
      <w:tr w:rsidR="004105EC" w:rsidRPr="004105EC" w14:paraId="3EAC0079" w14:textId="77777777" w:rsidTr="005379D7">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11F9FEAD" w14:textId="6A4D7CC6" w:rsidR="004105EC" w:rsidRPr="00972429" w:rsidRDefault="004105EC" w:rsidP="00972429">
            <w:pPr>
              <w:spacing w:after="160" w:line="259" w:lineRule="auto"/>
              <w:ind w:left="0" w:right="0"/>
              <w:rPr>
                <w:rFonts w:ascii="Times New Roman" w:eastAsia="Calibri" w:hAnsi="Times New Roman" w:cs="B Nazanin"/>
                <w:color w:val="auto"/>
                <w:sz w:val="20"/>
                <w:szCs w:val="20"/>
                <w:rtl/>
                <w:lang w:bidi="fa-IR"/>
              </w:rPr>
            </w:pPr>
            <w:r w:rsidRPr="004105EC">
              <w:rPr>
                <w:rFonts w:ascii="Times New Roman" w:eastAsia="Calibri" w:hAnsi="Times New Roman" w:cs="B Nazanin" w:hint="eastAsia"/>
                <w:b/>
                <w:bCs/>
                <w:color w:val="auto"/>
                <w:sz w:val="20"/>
                <w:szCs w:val="20"/>
                <w:rtl/>
                <w:lang w:bidi="fa-IR"/>
              </w:rPr>
              <w:t>عملکرد</w:t>
            </w:r>
            <w:r w:rsidRPr="004105EC">
              <w:rPr>
                <w:rFonts w:ascii="Times New Roman" w:eastAsia="Calibri" w:hAnsi="Times New Roman" w:cs="B Nazanin"/>
                <w:b/>
                <w:bCs/>
                <w:color w:val="auto"/>
                <w:sz w:val="20"/>
                <w:szCs w:val="20"/>
                <w:rtl/>
                <w:lang w:bidi="fa-IR"/>
              </w:rPr>
              <w:t xml:space="preserve"> فرد</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b/>
                <w:bCs/>
                <w:color w:val="auto"/>
                <w:sz w:val="20"/>
                <w:szCs w:val="20"/>
                <w:rtl/>
                <w:lang w:bidi="fa-IR"/>
              </w:rPr>
              <w:t xml:space="preserve"> ب</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hint="eastAsia"/>
                <w:b/>
                <w:bCs/>
                <w:color w:val="auto"/>
                <w:sz w:val="20"/>
                <w:szCs w:val="20"/>
                <w:rtl/>
                <w:lang w:bidi="fa-IR"/>
              </w:rPr>
              <w:t>مار</w:t>
            </w:r>
            <w:r w:rsidRPr="004105EC">
              <w:rPr>
                <w:rFonts w:ascii="Times New Roman" w:eastAsia="Calibri" w:hAnsi="Times New Roman" w:cs="B Nazanin" w:hint="cs"/>
                <w:b/>
                <w:bCs/>
                <w:color w:val="auto"/>
                <w:sz w:val="20"/>
                <w:szCs w:val="20"/>
                <w:rtl/>
                <w:lang w:bidi="fa-IR"/>
              </w:rPr>
              <w:t>:</w:t>
            </w:r>
            <w:r w:rsidRPr="004105EC">
              <w:rPr>
                <w:rFonts w:ascii="Times New Roman" w:eastAsia="Calibri" w:hAnsi="Times New Roman" w:cs="B Nazanin" w:hint="cs"/>
                <w:color w:val="auto"/>
                <w:sz w:val="20"/>
                <w:szCs w:val="20"/>
                <w:rtl/>
                <w:lang w:bidi="fa-IR"/>
              </w:rPr>
              <w:t xml:space="preserve"> </w:t>
            </w:r>
            <w:r w:rsidRPr="00972429">
              <w:rPr>
                <w:rFonts w:ascii="Times New Roman" w:eastAsia="Calibri" w:hAnsi="Times New Roman" w:cs="B Nazanin" w:hint="cs"/>
                <w:color w:val="auto"/>
                <w:sz w:val="22"/>
                <w:rtl/>
                <w:lang w:bidi="fa-IR"/>
              </w:rPr>
              <w:t xml:space="preserve">بیمار توانایی انجام فعالیت های روزانه خود مانند مصرف دار و تغذیه و بهداشت را دارد و دارای خلق پایین می باشد. </w:t>
            </w:r>
          </w:p>
        </w:tc>
      </w:tr>
      <w:tr w:rsidR="004105EC" w:rsidRPr="004105EC" w14:paraId="72785A31" w14:textId="77777777" w:rsidTr="005379D7">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679B02B0" w14:textId="77777777" w:rsidR="004105EC" w:rsidRPr="00E4164F" w:rsidRDefault="004105EC" w:rsidP="004105EC">
            <w:pPr>
              <w:spacing w:after="160" w:line="240" w:lineRule="auto"/>
              <w:ind w:left="0" w:right="0"/>
              <w:rPr>
                <w:rFonts w:ascii="Times New Roman" w:eastAsia="Calibri" w:hAnsi="Times New Roman" w:cs="B Nazanin"/>
                <w:color w:val="auto"/>
                <w:sz w:val="22"/>
                <w:rtl/>
                <w:lang w:bidi="fa-IR"/>
              </w:rPr>
            </w:pPr>
            <w:r w:rsidRPr="004105EC">
              <w:rPr>
                <w:rFonts w:ascii="Times New Roman" w:eastAsia="Calibri" w:hAnsi="Times New Roman" w:cs="B Nazanin" w:hint="eastAsia"/>
                <w:b/>
                <w:bCs/>
                <w:color w:val="auto"/>
                <w:sz w:val="20"/>
                <w:szCs w:val="20"/>
                <w:rtl/>
                <w:lang w:bidi="fa-IR"/>
              </w:rPr>
              <w:t>اطلاعات</w:t>
            </w:r>
            <w:r w:rsidRPr="004105EC">
              <w:rPr>
                <w:rFonts w:ascii="Times New Roman" w:eastAsia="Calibri" w:hAnsi="Times New Roman" w:cs="B Nazanin"/>
                <w:b/>
                <w:bCs/>
                <w:color w:val="auto"/>
                <w:sz w:val="20"/>
                <w:szCs w:val="20"/>
                <w:rtl/>
                <w:lang w:bidi="fa-IR"/>
              </w:rPr>
              <w:t xml:space="preserve"> و روابط خانوادگ</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hint="cs"/>
                <w:color w:val="auto"/>
                <w:sz w:val="20"/>
                <w:szCs w:val="20"/>
                <w:rtl/>
                <w:lang w:bidi="fa-IR"/>
              </w:rPr>
              <w:t xml:space="preserve"> </w:t>
            </w:r>
            <w:r w:rsidRPr="00E4164F">
              <w:rPr>
                <w:rFonts w:ascii="Times New Roman" w:eastAsia="Calibri" w:hAnsi="Times New Roman" w:cs="B Nazanin" w:hint="cs"/>
                <w:color w:val="auto"/>
                <w:sz w:val="22"/>
                <w:rtl/>
                <w:lang w:bidi="fa-IR"/>
              </w:rPr>
              <w:t>پدر و مادر بیمار از هم جدا شده و بیمار با مادر خود زندگی می کند، مادر از حیث مشلات روانشناختی با ارجاع به روانشناس مورد بررسی قرار گرفت و تشخیص افسردگی گرفته و دارودرمانی را طبق نظر روانپزشکی شروع کرده است</w:t>
            </w:r>
          </w:p>
          <w:p w14:paraId="02108A4D" w14:textId="382AFF8F" w:rsidR="00E4164F" w:rsidRPr="00E4164F" w:rsidRDefault="004105EC" w:rsidP="00E4164F">
            <w:pPr>
              <w:spacing w:after="160" w:line="240" w:lineRule="auto"/>
              <w:ind w:left="0" w:right="0"/>
              <w:rPr>
                <w:rFonts w:ascii="Times New Roman" w:eastAsia="Calibri" w:hAnsi="Times New Roman" w:cs="B Nazanin"/>
                <w:color w:val="auto"/>
                <w:sz w:val="22"/>
                <w:rtl/>
                <w:lang w:bidi="fa-IR"/>
              </w:rPr>
            </w:pPr>
            <w:r w:rsidRPr="00E4164F">
              <w:rPr>
                <w:rFonts w:ascii="Times New Roman" w:eastAsia="Calibri" w:hAnsi="Times New Roman" w:cs="B Nazanin" w:hint="cs"/>
                <w:color w:val="auto"/>
                <w:sz w:val="22"/>
                <w:rtl/>
                <w:lang w:bidi="fa-IR"/>
              </w:rPr>
              <w:t>سوسیوگرام خانواده به صورت زیر ترسیم می شود:</w:t>
            </w:r>
          </w:p>
          <w:p w14:paraId="58AFFB3E" w14:textId="77777777" w:rsidR="00E4164F" w:rsidRDefault="00E4164F" w:rsidP="004105EC">
            <w:pPr>
              <w:spacing w:after="160" w:line="240" w:lineRule="auto"/>
              <w:ind w:left="0" w:right="0"/>
              <w:jc w:val="center"/>
              <w:rPr>
                <w:rFonts w:ascii="Times New Roman" w:eastAsia="Calibri" w:hAnsi="Times New Roman" w:cs="B Nazanin"/>
                <w:color w:val="auto"/>
                <w:sz w:val="20"/>
                <w:szCs w:val="20"/>
                <w:rtl/>
                <w:lang w:bidi="fa-IR"/>
              </w:rPr>
            </w:pPr>
          </w:p>
          <w:p w14:paraId="14EBE9FD" w14:textId="4F966BBC" w:rsidR="004105EC" w:rsidRPr="004105EC" w:rsidRDefault="004105EC" w:rsidP="004105EC">
            <w:pPr>
              <w:spacing w:after="160" w:line="240" w:lineRule="auto"/>
              <w:ind w:left="0" w:right="0"/>
              <w:jc w:val="center"/>
              <w:rPr>
                <w:rFonts w:ascii="Times New Roman" w:eastAsia="Calibri" w:hAnsi="Times New Roman" w:cs="B Nazanin"/>
                <w:color w:val="auto"/>
                <w:sz w:val="20"/>
                <w:szCs w:val="20"/>
                <w:lang w:bidi="fa-IR"/>
              </w:rPr>
            </w:pPr>
            <w:r w:rsidRPr="004105EC">
              <w:rPr>
                <w:rFonts w:ascii="Times New Roman" w:eastAsia="Calibri" w:hAnsi="Times New Roman" w:cs="B Nazanin"/>
                <w:noProof/>
                <w:color w:val="auto"/>
                <w:sz w:val="20"/>
                <w:szCs w:val="20"/>
                <w14:ligatures w14:val="standardContextual"/>
              </w:rPr>
              <w:drawing>
                <wp:inline distT="0" distB="0" distL="0" distR="0" wp14:anchorId="6E7252A8" wp14:editId="69CEB869">
                  <wp:extent cx="5133975" cy="2284412"/>
                  <wp:effectExtent l="0" t="0" r="0" b="1905"/>
                  <wp:docPr id="29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69774" name="Picture 1000869774"/>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286322" cy="2352200"/>
                          </a:xfrm>
                          <a:prstGeom prst="rect">
                            <a:avLst/>
                          </a:prstGeom>
                        </pic:spPr>
                      </pic:pic>
                    </a:graphicData>
                  </a:graphic>
                </wp:inline>
              </w:drawing>
            </w:r>
          </w:p>
          <w:p w14:paraId="397C593D" w14:textId="77777777" w:rsidR="004105EC" w:rsidRPr="004105EC" w:rsidRDefault="004105EC" w:rsidP="004105EC">
            <w:pPr>
              <w:spacing w:after="0" w:line="240" w:lineRule="auto"/>
              <w:ind w:left="0" w:right="0"/>
              <w:jc w:val="left"/>
              <w:rPr>
                <w:rFonts w:ascii="Times New Roman" w:eastAsia="Calibri" w:hAnsi="Times New Roman" w:cs="B Nazanin"/>
                <w:b/>
                <w:bCs/>
                <w:color w:val="auto"/>
                <w:sz w:val="20"/>
                <w:szCs w:val="20"/>
                <w:u w:val="single"/>
                <w:rtl/>
                <w:lang w:bidi="fa-IR"/>
              </w:rPr>
            </w:pPr>
          </w:p>
        </w:tc>
      </w:tr>
      <w:tr w:rsidR="004105EC" w:rsidRPr="004105EC" w14:paraId="3902ADCF" w14:textId="77777777" w:rsidTr="005379D7">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52FC6D87" w14:textId="79E015AE" w:rsidR="004105EC" w:rsidRPr="004105EC" w:rsidRDefault="004105EC" w:rsidP="00920600">
            <w:pPr>
              <w:spacing w:line="240" w:lineRule="auto"/>
              <w:ind w:left="0"/>
              <w:rPr>
                <w:rFonts w:ascii="Times New Roman" w:eastAsia="Calibri" w:hAnsi="Times New Roman" w:cs="B Nazanin"/>
                <w:color w:val="auto"/>
                <w:szCs w:val="28"/>
                <w:rtl/>
                <w:lang w:bidi="fa-IR"/>
              </w:rPr>
            </w:pPr>
            <w:r w:rsidRPr="004105EC">
              <w:rPr>
                <w:rFonts w:ascii="Times New Roman" w:eastAsia="Calibri" w:hAnsi="Times New Roman" w:cs="B Nazanin" w:hint="eastAsia"/>
                <w:b/>
                <w:bCs/>
                <w:color w:val="auto"/>
                <w:sz w:val="24"/>
                <w:szCs w:val="24"/>
                <w:rtl/>
                <w:lang w:bidi="fa-IR"/>
              </w:rPr>
              <w:lastRenderedPageBreak/>
              <w:t>وضع</w:t>
            </w:r>
            <w:r w:rsidRPr="004105EC">
              <w:rPr>
                <w:rFonts w:ascii="Times New Roman" w:eastAsia="Calibri" w:hAnsi="Times New Roman" w:cs="B Nazanin" w:hint="cs"/>
                <w:b/>
                <w:bCs/>
                <w:color w:val="auto"/>
                <w:sz w:val="24"/>
                <w:szCs w:val="24"/>
                <w:rtl/>
                <w:lang w:bidi="fa-IR"/>
              </w:rPr>
              <w:t>ی</w:t>
            </w:r>
            <w:r w:rsidRPr="004105EC">
              <w:rPr>
                <w:rFonts w:ascii="Times New Roman" w:eastAsia="Calibri" w:hAnsi="Times New Roman" w:cs="B Nazanin" w:hint="eastAsia"/>
                <w:b/>
                <w:bCs/>
                <w:color w:val="auto"/>
                <w:sz w:val="24"/>
                <w:szCs w:val="24"/>
                <w:rtl/>
                <w:lang w:bidi="fa-IR"/>
              </w:rPr>
              <w:t>ت</w:t>
            </w:r>
            <w:r w:rsidRPr="004105EC">
              <w:rPr>
                <w:rFonts w:ascii="Times New Roman" w:eastAsia="Calibri" w:hAnsi="Times New Roman" w:cs="B Nazanin"/>
                <w:b/>
                <w:bCs/>
                <w:color w:val="auto"/>
                <w:sz w:val="24"/>
                <w:szCs w:val="24"/>
                <w:rtl/>
                <w:lang w:bidi="fa-IR"/>
              </w:rPr>
              <w:t xml:space="preserve"> </w:t>
            </w:r>
            <w:r w:rsidRPr="004105EC">
              <w:rPr>
                <w:rFonts w:ascii="Times New Roman" w:eastAsia="Calibri" w:hAnsi="Times New Roman" w:cs="B Nazanin" w:hint="cs"/>
                <w:b/>
                <w:bCs/>
                <w:color w:val="auto"/>
                <w:sz w:val="24"/>
                <w:szCs w:val="24"/>
                <w:rtl/>
                <w:lang w:bidi="fa-IR"/>
              </w:rPr>
              <w:t xml:space="preserve">شغل، </w:t>
            </w:r>
            <w:r w:rsidRPr="004105EC">
              <w:rPr>
                <w:rFonts w:ascii="Times New Roman" w:eastAsia="Calibri" w:hAnsi="Times New Roman" w:cs="B Nazanin"/>
                <w:b/>
                <w:bCs/>
                <w:color w:val="auto"/>
                <w:sz w:val="24"/>
                <w:szCs w:val="24"/>
                <w:rtl/>
                <w:lang w:bidi="fa-IR"/>
              </w:rPr>
              <w:t>ب</w:t>
            </w:r>
            <w:r w:rsidRPr="004105EC">
              <w:rPr>
                <w:rFonts w:ascii="Times New Roman" w:eastAsia="Calibri" w:hAnsi="Times New Roman" w:cs="B Nazanin" w:hint="cs"/>
                <w:b/>
                <w:bCs/>
                <w:color w:val="auto"/>
                <w:sz w:val="24"/>
                <w:szCs w:val="24"/>
                <w:rtl/>
                <w:lang w:bidi="fa-IR"/>
              </w:rPr>
              <w:t>ی</w:t>
            </w:r>
            <w:r w:rsidRPr="004105EC">
              <w:rPr>
                <w:rFonts w:ascii="Times New Roman" w:eastAsia="Calibri" w:hAnsi="Times New Roman" w:cs="B Nazanin" w:hint="eastAsia"/>
                <w:b/>
                <w:bCs/>
                <w:color w:val="auto"/>
                <w:sz w:val="24"/>
                <w:szCs w:val="24"/>
                <w:rtl/>
                <w:lang w:bidi="fa-IR"/>
              </w:rPr>
              <w:t>مه</w:t>
            </w:r>
            <w:r w:rsidRPr="004105EC">
              <w:rPr>
                <w:rFonts w:ascii="Times New Roman" w:eastAsia="Calibri" w:hAnsi="Times New Roman" w:cs="B Nazanin"/>
                <w:b/>
                <w:bCs/>
                <w:color w:val="auto"/>
                <w:sz w:val="24"/>
                <w:szCs w:val="24"/>
                <w:rtl/>
                <w:lang w:bidi="fa-IR"/>
              </w:rPr>
              <w:t xml:space="preserve"> و منابع مال</w:t>
            </w:r>
            <w:r w:rsidRPr="004105EC">
              <w:rPr>
                <w:rFonts w:ascii="Times New Roman" w:eastAsia="Calibri" w:hAnsi="Times New Roman" w:cs="B Nazanin" w:hint="cs"/>
                <w:b/>
                <w:bCs/>
                <w:color w:val="auto"/>
                <w:sz w:val="24"/>
                <w:szCs w:val="24"/>
                <w:rtl/>
                <w:lang w:bidi="fa-IR"/>
              </w:rPr>
              <w:t>ی:</w:t>
            </w:r>
            <w:r w:rsidRPr="004105EC">
              <w:rPr>
                <w:rFonts w:ascii="Times New Roman" w:eastAsia="Calibri" w:hAnsi="Times New Roman" w:cs="B Nazanin" w:hint="cs"/>
                <w:color w:val="auto"/>
                <w:sz w:val="24"/>
                <w:szCs w:val="24"/>
                <w:rtl/>
                <w:lang w:bidi="fa-IR"/>
              </w:rPr>
              <w:t xml:space="preserve"> </w:t>
            </w:r>
            <w:r w:rsidRPr="00920600">
              <w:rPr>
                <w:rFonts w:ascii="Times New Roman" w:eastAsia="Calibri" w:hAnsi="Times New Roman" w:cs="B Nazanin" w:hint="cs"/>
                <w:color w:val="auto"/>
                <w:sz w:val="22"/>
                <w:rtl/>
                <w:lang w:bidi="fa-IR"/>
              </w:rPr>
              <w:t>بیمار دارای بیمه خدمات درمانی می باشد، شغلی فعلی بیمار بلاگر اینستاگرام است و از همین راه درامد دارد، به همراه مادر و در مسکن استیجاری زندگی می کنند، مساله قانونی مورد بررسی نامه قضایی مبتنی بر بهزیستی می باشد که نیازمند بررسی بیشتر است، فاقد بیمه تکمیلی می باشد، پیشنهاد مددکار اجتماعی و تیم درمان با توجه به ارزیابی و  مداخلات انجام شده مراقبت خانگی پس از ترخیص می باشد و تاکید بر مصرف به موقع دارو جهت رفع علائم تنش و بی قراری بیمار است.</w:t>
            </w:r>
          </w:p>
        </w:tc>
      </w:tr>
      <w:tr w:rsidR="004105EC" w:rsidRPr="004105EC" w14:paraId="710CE0CF" w14:textId="77777777" w:rsidTr="005379D7">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4AA6836E" w14:textId="662FD8D5" w:rsidR="004105EC" w:rsidRPr="004105EC" w:rsidRDefault="004105EC" w:rsidP="0002573B">
            <w:pPr>
              <w:spacing w:after="160" w:line="259" w:lineRule="auto"/>
              <w:ind w:left="0" w:right="0"/>
              <w:rPr>
                <w:rFonts w:ascii="Times New Roman" w:eastAsia="Calibri" w:hAnsi="Times New Roman" w:cs="B Nazanin"/>
                <w:b/>
                <w:bCs/>
                <w:color w:val="auto"/>
                <w:sz w:val="20"/>
                <w:szCs w:val="20"/>
                <w:rtl/>
                <w:lang w:bidi="fa-IR"/>
              </w:rPr>
            </w:pPr>
            <w:r w:rsidRPr="004105EC">
              <w:rPr>
                <w:rFonts w:ascii="Times New Roman" w:eastAsia="Calibri" w:hAnsi="Times New Roman" w:cs="B Nazanin" w:hint="eastAsia"/>
                <w:b/>
                <w:bCs/>
                <w:color w:val="auto"/>
                <w:sz w:val="20"/>
                <w:szCs w:val="20"/>
                <w:rtl/>
                <w:lang w:bidi="fa-IR"/>
              </w:rPr>
              <w:t>فرهنگ،</w:t>
            </w:r>
            <w:r w:rsidRPr="004105EC">
              <w:rPr>
                <w:rFonts w:ascii="Times New Roman" w:eastAsia="Calibri" w:hAnsi="Times New Roman" w:cs="B Nazanin"/>
                <w:b/>
                <w:bCs/>
                <w:color w:val="auto"/>
                <w:sz w:val="20"/>
                <w:szCs w:val="20"/>
                <w:rtl/>
                <w:lang w:bidi="fa-IR"/>
              </w:rPr>
              <w:t xml:space="preserve"> باورها</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b/>
                <w:bCs/>
                <w:color w:val="auto"/>
                <w:sz w:val="20"/>
                <w:szCs w:val="20"/>
                <w:rtl/>
                <w:lang w:bidi="fa-IR"/>
              </w:rPr>
              <w:t xml:space="preserve"> مذهب</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b/>
                <w:bCs/>
                <w:color w:val="auto"/>
                <w:sz w:val="20"/>
                <w:szCs w:val="20"/>
                <w:rtl/>
                <w:lang w:bidi="fa-IR"/>
              </w:rPr>
              <w:t xml:space="preserve"> ب</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hint="eastAsia"/>
                <w:b/>
                <w:bCs/>
                <w:color w:val="auto"/>
                <w:sz w:val="20"/>
                <w:szCs w:val="20"/>
                <w:rtl/>
                <w:lang w:bidi="fa-IR"/>
              </w:rPr>
              <w:t>مار</w:t>
            </w:r>
            <w:r w:rsidRPr="004105EC">
              <w:rPr>
                <w:rFonts w:ascii="Times New Roman" w:eastAsia="Calibri" w:hAnsi="Times New Roman" w:cs="B Nazanin"/>
                <w:b/>
                <w:bCs/>
                <w:color w:val="auto"/>
                <w:sz w:val="20"/>
                <w:szCs w:val="20"/>
                <w:rtl/>
                <w:lang w:bidi="fa-IR"/>
              </w:rPr>
              <w:t xml:space="preserve"> و خانواده</w:t>
            </w:r>
            <w:r w:rsidRPr="004105EC">
              <w:rPr>
                <w:rFonts w:ascii="Times New Roman" w:eastAsia="Calibri" w:hAnsi="Times New Roman" w:cs="B Nazanin" w:hint="cs"/>
                <w:color w:val="auto"/>
                <w:sz w:val="20"/>
                <w:szCs w:val="20"/>
                <w:rtl/>
                <w:lang w:bidi="fa-IR"/>
              </w:rPr>
              <w:t>:</w:t>
            </w:r>
            <w:r w:rsidRPr="004105EC">
              <w:rPr>
                <w:rFonts w:ascii="Times New Roman" w:eastAsia="Calibri" w:hAnsi="Times New Roman" w:cs="B Nazanin"/>
                <w:color w:val="auto"/>
                <w:sz w:val="20"/>
                <w:szCs w:val="20"/>
                <w:rtl/>
                <w:lang w:bidi="fa-IR"/>
              </w:rPr>
              <w:t xml:space="preserve"> </w:t>
            </w:r>
            <w:r w:rsidRPr="0002573B">
              <w:rPr>
                <w:rFonts w:ascii="Times New Roman" w:eastAsia="Calibri" w:hAnsi="Times New Roman" w:cs="B Nazanin" w:hint="cs"/>
                <w:color w:val="auto"/>
                <w:sz w:val="22"/>
                <w:rtl/>
                <w:lang w:bidi="fa-IR"/>
              </w:rPr>
              <w:t>بیمار و خانواده ابتدا نسبت به مصرف دارو و درمان روانپزشکی طبق باورهای شکل گرفته مقاومت نشان داده و سپس طی جلسات متعدد و تکنیک مصاحبه انگیزشی توسط مددکار بخش تمایل به همکاری در ادامه روند درمان و مراجعه به روانپزشک را داشتند، بهتر است در خصوص معنا و ارزش های زندگی با توجه به مشکل بیمار بیشتر پرداخته شود و برای حل این مشکل هم بیمار و هم مادر وی به روانشناس ارجاع و پیگیری انجام شد.</w:t>
            </w:r>
            <w:r w:rsidR="0002573B" w:rsidRPr="004105EC">
              <w:rPr>
                <w:rFonts w:ascii="Times New Roman" w:eastAsia="Calibri" w:hAnsi="Times New Roman" w:cs="B Nazanin"/>
                <w:b/>
                <w:bCs/>
                <w:color w:val="auto"/>
                <w:sz w:val="20"/>
                <w:szCs w:val="20"/>
                <w:rtl/>
                <w:lang w:bidi="fa-IR"/>
              </w:rPr>
              <w:t xml:space="preserve"> </w:t>
            </w:r>
          </w:p>
        </w:tc>
      </w:tr>
      <w:tr w:rsidR="004105EC" w:rsidRPr="004105EC" w14:paraId="5DB8A2E7" w14:textId="77777777" w:rsidTr="005379D7">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65BEA479" w14:textId="761EBA6C" w:rsidR="004105EC" w:rsidRPr="004105EC" w:rsidRDefault="004105EC" w:rsidP="00E3492C">
            <w:pPr>
              <w:spacing w:after="160" w:line="259" w:lineRule="auto"/>
              <w:ind w:left="0" w:right="0"/>
              <w:rPr>
                <w:rFonts w:ascii="Times New Roman" w:eastAsia="Calibri" w:hAnsi="Times New Roman" w:cs="B Nazanin"/>
                <w:b/>
                <w:bCs/>
                <w:color w:val="auto"/>
                <w:sz w:val="20"/>
                <w:szCs w:val="20"/>
                <w:rtl/>
                <w:lang w:bidi="fa-IR"/>
              </w:rPr>
            </w:pPr>
            <w:r w:rsidRPr="004105EC">
              <w:rPr>
                <w:rFonts w:ascii="Times New Roman" w:eastAsia="Calibri" w:hAnsi="Times New Roman" w:cs="B Nazanin" w:hint="eastAsia"/>
                <w:b/>
                <w:bCs/>
                <w:color w:val="auto"/>
                <w:sz w:val="20"/>
                <w:szCs w:val="20"/>
                <w:rtl/>
                <w:lang w:bidi="fa-IR"/>
              </w:rPr>
              <w:t>وضع</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hint="eastAsia"/>
                <w:b/>
                <w:bCs/>
                <w:color w:val="auto"/>
                <w:sz w:val="20"/>
                <w:szCs w:val="20"/>
                <w:rtl/>
                <w:lang w:bidi="fa-IR"/>
              </w:rPr>
              <w:t>ت</w:t>
            </w:r>
            <w:r w:rsidRPr="004105EC">
              <w:rPr>
                <w:rFonts w:ascii="Times New Roman" w:eastAsia="Calibri" w:hAnsi="Times New Roman" w:cs="B Nazanin"/>
                <w:b/>
                <w:bCs/>
                <w:color w:val="auto"/>
                <w:sz w:val="20"/>
                <w:szCs w:val="20"/>
                <w:rtl/>
                <w:lang w:bidi="fa-IR"/>
              </w:rPr>
              <w:t xml:space="preserve"> مراقب</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hint="eastAsia"/>
                <w:b/>
                <w:bCs/>
                <w:color w:val="auto"/>
                <w:sz w:val="20"/>
                <w:szCs w:val="20"/>
                <w:rtl/>
                <w:lang w:bidi="fa-IR"/>
              </w:rPr>
              <w:t>ن</w:t>
            </w:r>
            <w:r w:rsidRPr="004105EC">
              <w:rPr>
                <w:rFonts w:ascii="Times New Roman" w:eastAsia="Calibri" w:hAnsi="Times New Roman" w:cs="B Nazanin" w:hint="cs"/>
                <w:b/>
                <w:bCs/>
                <w:color w:val="auto"/>
                <w:sz w:val="20"/>
                <w:szCs w:val="20"/>
                <w:rtl/>
                <w:lang w:bidi="fa-IR"/>
              </w:rPr>
              <w:t>:</w:t>
            </w:r>
            <w:r w:rsidRPr="004105EC">
              <w:rPr>
                <w:rFonts w:ascii="Times New Roman" w:eastAsia="Calibri" w:hAnsi="Times New Roman" w:cs="B Nazanin" w:hint="cs"/>
                <w:color w:val="auto"/>
                <w:sz w:val="20"/>
                <w:szCs w:val="20"/>
                <w:rtl/>
                <w:lang w:bidi="fa-IR"/>
              </w:rPr>
              <w:t xml:space="preserve"> </w:t>
            </w:r>
            <w:r w:rsidRPr="0002573B">
              <w:rPr>
                <w:rFonts w:ascii="Times New Roman" w:eastAsia="Calibri" w:hAnsi="Times New Roman" w:cs="B Nazanin" w:hint="cs"/>
                <w:color w:val="auto"/>
                <w:sz w:val="22"/>
                <w:rtl/>
                <w:lang w:bidi="fa-IR"/>
              </w:rPr>
              <w:t>ارزیابی وضعیت مراقب(مادر) انجام و طبق نظر تیم درمان(روانپزشک، روانشناس و مددکار اجتماعی) مادر می تواند مراقبت از فرزند خود را در طول مدت بیماری بر عهده بگیرد بر همین اساس جلسات متعدد روانشناسی برای ارزیابی روان بیمار و آموزش نحوه ارتباط با بیمار برای مادر تشکیل شد.</w:t>
            </w:r>
            <w:r w:rsidR="00E3492C" w:rsidRPr="004105EC">
              <w:rPr>
                <w:rFonts w:ascii="Times New Roman" w:eastAsia="Calibri" w:hAnsi="Times New Roman" w:cs="B Nazanin"/>
                <w:b/>
                <w:bCs/>
                <w:color w:val="auto"/>
                <w:sz w:val="20"/>
                <w:szCs w:val="20"/>
                <w:rtl/>
                <w:lang w:bidi="fa-IR"/>
              </w:rPr>
              <w:t xml:space="preserve"> </w:t>
            </w:r>
          </w:p>
        </w:tc>
      </w:tr>
      <w:tr w:rsidR="004105EC" w:rsidRPr="004105EC" w14:paraId="39474E4A" w14:textId="77777777" w:rsidTr="005379D7">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4B3E8A2A" w14:textId="0C801DD1" w:rsidR="004105EC" w:rsidRPr="004105EC" w:rsidRDefault="004105EC" w:rsidP="00170825">
            <w:pPr>
              <w:spacing w:after="160" w:line="259" w:lineRule="auto"/>
              <w:ind w:left="0" w:right="0"/>
              <w:rPr>
                <w:rFonts w:ascii="Times New Roman" w:eastAsia="Calibri" w:hAnsi="Times New Roman" w:cs="B Nazanin"/>
                <w:b/>
                <w:bCs/>
                <w:color w:val="auto"/>
                <w:sz w:val="20"/>
                <w:szCs w:val="20"/>
                <w:u w:val="single"/>
                <w:rtl/>
                <w:lang w:bidi="fa-IR"/>
              </w:rPr>
            </w:pPr>
            <w:r w:rsidRPr="004105EC">
              <w:rPr>
                <w:rFonts w:ascii="Times New Roman" w:eastAsia="Calibri" w:hAnsi="Times New Roman" w:cs="B Nazanin" w:hint="eastAsia"/>
                <w:b/>
                <w:bCs/>
                <w:color w:val="auto"/>
                <w:sz w:val="20"/>
                <w:szCs w:val="20"/>
                <w:rtl/>
                <w:lang w:bidi="fa-IR"/>
              </w:rPr>
              <w:t>عملکرد</w:t>
            </w:r>
            <w:r w:rsidRPr="004105EC">
              <w:rPr>
                <w:rFonts w:ascii="Times New Roman" w:eastAsia="Calibri" w:hAnsi="Times New Roman" w:cs="B Nazanin"/>
                <w:b/>
                <w:bCs/>
                <w:color w:val="auto"/>
                <w:sz w:val="20"/>
                <w:szCs w:val="20"/>
                <w:rtl/>
                <w:lang w:bidi="fa-IR"/>
              </w:rPr>
              <w:t xml:space="preserve"> اجتماع</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hint="cs"/>
                <w:color w:val="auto"/>
                <w:sz w:val="20"/>
                <w:szCs w:val="20"/>
                <w:rtl/>
                <w:lang w:bidi="fa-IR"/>
              </w:rPr>
              <w:t xml:space="preserve">: </w:t>
            </w:r>
            <w:r w:rsidRPr="00170825">
              <w:rPr>
                <w:rFonts w:ascii="Times New Roman" w:eastAsia="Calibri" w:hAnsi="Times New Roman" w:cs="B Nazanin" w:hint="cs"/>
                <w:color w:val="auto"/>
                <w:sz w:val="22"/>
                <w:rtl/>
                <w:lang w:bidi="fa-IR"/>
              </w:rPr>
              <w:t>با توجه به مشکل به وجود امده برای بیمار(تجاوز) بیمار در معرض خطر خودکشی است، نیاز به حمایت دارد، خانواده مادری و مادر بیمار منابع مهم حمایتی وی هستند، به دلیل بستری در بیمارستان بیمار نگران مشکلات تحصیلی خود بود که با پیگیری مددکار بخش و صحبت با مدرسه این نگرانی تاحدودی کاهش پیدا کرد، خانواده و بیمار به دلیل نامه قضایی مبنی بر تحویل به بهزیستی نگران بوده که با گزارش مددکاری اجتماعی و بررسی مددکاران اجتماعی دادسرا مقررشد بیمار پس ار ترخیص به خانواده تحویل گردد</w:t>
            </w:r>
            <w:r w:rsidR="00170825" w:rsidRPr="00170825">
              <w:rPr>
                <w:rFonts w:ascii="Times New Roman" w:eastAsia="Calibri" w:hAnsi="Times New Roman" w:cs="B Nazanin" w:hint="cs"/>
                <w:color w:val="auto"/>
                <w:sz w:val="22"/>
                <w:rtl/>
                <w:lang w:bidi="fa-IR"/>
              </w:rPr>
              <w:t>.</w:t>
            </w:r>
            <w:r w:rsidR="00170825" w:rsidRPr="004105EC">
              <w:rPr>
                <w:rFonts w:ascii="Times New Roman" w:eastAsia="Calibri" w:hAnsi="Times New Roman" w:cs="B Nazanin"/>
                <w:b/>
                <w:bCs/>
                <w:color w:val="auto"/>
                <w:sz w:val="20"/>
                <w:szCs w:val="20"/>
                <w:u w:val="single"/>
                <w:rtl/>
                <w:lang w:bidi="fa-IR"/>
              </w:rPr>
              <w:t xml:space="preserve"> </w:t>
            </w:r>
          </w:p>
        </w:tc>
      </w:tr>
      <w:tr w:rsidR="004105EC" w:rsidRPr="004105EC" w14:paraId="45BB6998" w14:textId="77777777" w:rsidTr="005379D7">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7F934F56" w14:textId="77777777" w:rsidR="004105EC" w:rsidRPr="004105EC" w:rsidRDefault="004105EC" w:rsidP="004105EC">
            <w:pPr>
              <w:spacing w:after="160" w:line="259" w:lineRule="auto"/>
              <w:ind w:left="0" w:right="0"/>
              <w:rPr>
                <w:rFonts w:ascii="Times New Roman" w:eastAsia="Calibri" w:hAnsi="Times New Roman" w:cs="B Nazanin"/>
                <w:b/>
                <w:bCs/>
                <w:color w:val="auto"/>
                <w:sz w:val="20"/>
                <w:szCs w:val="20"/>
                <w:rtl/>
                <w:lang w:bidi="fa-IR"/>
              </w:rPr>
            </w:pPr>
            <w:r w:rsidRPr="004105EC">
              <w:rPr>
                <w:rFonts w:ascii="Times New Roman" w:eastAsia="Calibri" w:hAnsi="Times New Roman" w:cs="B Nazanin" w:hint="eastAsia"/>
                <w:b/>
                <w:bCs/>
                <w:color w:val="auto"/>
                <w:sz w:val="20"/>
                <w:szCs w:val="20"/>
                <w:rtl/>
                <w:lang w:bidi="fa-IR"/>
              </w:rPr>
              <w:t>نقاط</w:t>
            </w:r>
            <w:r w:rsidRPr="004105EC">
              <w:rPr>
                <w:rFonts w:ascii="Times New Roman" w:eastAsia="Calibri" w:hAnsi="Times New Roman" w:cs="B Nazanin"/>
                <w:b/>
                <w:bCs/>
                <w:color w:val="auto"/>
                <w:sz w:val="20"/>
                <w:szCs w:val="20"/>
                <w:rtl/>
                <w:lang w:bidi="fa-IR"/>
              </w:rPr>
              <w:t xml:space="preserve"> قوت و ضعف ها</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b/>
                <w:bCs/>
                <w:color w:val="auto"/>
                <w:sz w:val="20"/>
                <w:szCs w:val="20"/>
                <w:rtl/>
                <w:lang w:bidi="fa-IR"/>
              </w:rPr>
              <w:t xml:space="preserve"> ب</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hint="eastAsia"/>
                <w:b/>
                <w:bCs/>
                <w:color w:val="auto"/>
                <w:sz w:val="20"/>
                <w:szCs w:val="20"/>
                <w:rtl/>
                <w:lang w:bidi="fa-IR"/>
              </w:rPr>
              <w:t>مار</w:t>
            </w:r>
            <w:r w:rsidRPr="004105EC">
              <w:rPr>
                <w:rFonts w:ascii="Times New Roman" w:eastAsia="Calibri" w:hAnsi="Times New Roman" w:cs="B Nazanin" w:hint="cs"/>
                <w:b/>
                <w:bCs/>
                <w:color w:val="auto"/>
                <w:sz w:val="20"/>
                <w:szCs w:val="20"/>
                <w:rtl/>
                <w:lang w:bidi="fa-IR"/>
              </w:rPr>
              <w:t xml:space="preserve">: </w:t>
            </w:r>
          </w:p>
          <w:p w14:paraId="349EA8B8" w14:textId="344688BD" w:rsidR="004105EC" w:rsidRPr="004105EC" w:rsidRDefault="004105EC" w:rsidP="00DA20EB">
            <w:pPr>
              <w:spacing w:after="160" w:line="259" w:lineRule="auto"/>
              <w:ind w:left="0" w:right="0"/>
              <w:rPr>
                <w:rFonts w:ascii="Times New Roman" w:eastAsia="Calibri" w:hAnsi="Times New Roman" w:cs="B Nazanin"/>
                <w:b/>
                <w:bCs/>
                <w:color w:val="auto"/>
                <w:sz w:val="20"/>
                <w:szCs w:val="20"/>
                <w:rtl/>
                <w:lang w:bidi="fa-IR"/>
              </w:rPr>
            </w:pPr>
            <w:r w:rsidRPr="00695F86">
              <w:rPr>
                <w:rFonts w:ascii="Times New Roman" w:eastAsia="Calibri" w:hAnsi="Times New Roman" w:cs="B Nazanin" w:hint="cs"/>
                <w:color w:val="auto"/>
                <w:sz w:val="22"/>
                <w:rtl/>
                <w:lang w:bidi="fa-IR"/>
              </w:rPr>
              <w:t>از توانمندی های شناسایی شده وجود مهارت های ارتباطی خوب بیمار بود که با توجه به شغلی که داشت این موضوع کاملا واضح بود همچنین طی صحبت با مدیرمدرسه از بهره هوشی بالایی برخوردار بود.</w:t>
            </w:r>
            <w:r w:rsidR="00DA20EB" w:rsidRPr="00695F86">
              <w:rPr>
                <w:rFonts w:ascii="Times New Roman" w:eastAsia="Calibri" w:hAnsi="Times New Roman" w:cs="B Nazanin" w:hint="cs"/>
                <w:color w:val="auto"/>
                <w:sz w:val="22"/>
                <w:rtl/>
                <w:lang w:bidi="fa-IR"/>
              </w:rPr>
              <w:t xml:space="preserve"> </w:t>
            </w:r>
            <w:r w:rsidRPr="00695F86">
              <w:rPr>
                <w:rFonts w:ascii="Times New Roman" w:eastAsia="Calibri" w:hAnsi="Times New Roman" w:cs="B Nazanin" w:hint="cs"/>
                <w:color w:val="auto"/>
                <w:sz w:val="22"/>
                <w:rtl/>
                <w:lang w:bidi="fa-IR"/>
              </w:rPr>
              <w:t>یکی از نقاط قوت  دیگر همکاری خوب بیمار و خانواده با کادر درمان بود  و باعث تسهیل روند بهبودی و درمان بیمار شد.</w:t>
            </w:r>
            <w:r w:rsidR="00DA20EB" w:rsidRPr="00695F86">
              <w:rPr>
                <w:rFonts w:ascii="Times New Roman" w:eastAsia="Calibri" w:hAnsi="Times New Roman" w:cs="B Nazanin" w:hint="cs"/>
                <w:color w:val="auto"/>
                <w:sz w:val="22"/>
                <w:rtl/>
                <w:lang w:bidi="fa-IR"/>
              </w:rPr>
              <w:t xml:space="preserve"> </w:t>
            </w:r>
            <w:r w:rsidRPr="00695F86">
              <w:rPr>
                <w:rFonts w:ascii="Times New Roman" w:eastAsia="Calibri" w:hAnsi="Times New Roman" w:cs="B Nazanin" w:hint="cs"/>
                <w:color w:val="auto"/>
                <w:sz w:val="22"/>
                <w:rtl/>
                <w:lang w:bidi="fa-IR"/>
              </w:rPr>
              <w:t>از محدودیت های شناسایی شده وجود تعارض بین بیمار و مادر وی بود که به علت اختلاف بر سر یکسری مسائل از قبیل طرز لباس پوشیدن و توقعات بیمار مشکلاتی را به وجود آورده بود.</w:t>
            </w:r>
            <w:r w:rsidR="00DA20EB" w:rsidRPr="00695F86">
              <w:rPr>
                <w:rFonts w:ascii="Times New Roman" w:eastAsia="Calibri" w:hAnsi="Times New Roman" w:cs="B Nazanin" w:hint="cs"/>
                <w:color w:val="auto"/>
                <w:sz w:val="22"/>
                <w:rtl/>
                <w:lang w:bidi="fa-IR"/>
              </w:rPr>
              <w:t xml:space="preserve"> </w:t>
            </w:r>
            <w:r w:rsidRPr="00695F86">
              <w:rPr>
                <w:rFonts w:ascii="Times New Roman" w:eastAsia="Calibri" w:hAnsi="Times New Roman" w:cs="B Nazanin" w:hint="cs"/>
                <w:color w:val="auto"/>
                <w:sz w:val="22"/>
                <w:rtl/>
                <w:lang w:bidi="fa-IR"/>
              </w:rPr>
              <w:t>جدایی پدر و مادر و عدم حمایت پدر از بیمار جز نقاط ضعف شناسایی شده می باشد.</w:t>
            </w:r>
            <w:r w:rsidR="00DA20EB" w:rsidRPr="00695F86">
              <w:rPr>
                <w:rFonts w:ascii="Times New Roman" w:eastAsia="Calibri" w:hAnsi="Times New Roman" w:cs="B Nazanin" w:hint="cs"/>
                <w:color w:val="auto"/>
                <w:sz w:val="22"/>
                <w:rtl/>
                <w:lang w:bidi="fa-IR"/>
              </w:rPr>
              <w:t xml:space="preserve"> </w:t>
            </w:r>
            <w:r w:rsidRPr="00695F86">
              <w:rPr>
                <w:rFonts w:ascii="Times New Roman" w:eastAsia="Calibri" w:hAnsi="Times New Roman" w:cs="B Nazanin" w:hint="cs"/>
                <w:color w:val="auto"/>
                <w:sz w:val="22"/>
                <w:rtl/>
                <w:lang w:bidi="fa-IR"/>
              </w:rPr>
              <w:t>انگیزه بهبودی در بیمار و خانواده کاملا پررنگ بود و هر دو به دنبال بهترشدن وضعیت و حالت روانشناختی خود بودند</w:t>
            </w:r>
            <w:r w:rsidRPr="00695F86">
              <w:rPr>
                <w:rFonts w:ascii="Times New Roman" w:eastAsia="Calibri" w:hAnsi="Times New Roman" w:cs="B Nazanin" w:hint="cs"/>
                <w:b/>
                <w:bCs/>
                <w:color w:val="auto"/>
                <w:sz w:val="22"/>
                <w:rtl/>
                <w:lang w:bidi="fa-IR"/>
              </w:rPr>
              <w:t>.</w:t>
            </w:r>
            <w:r w:rsidRPr="004105EC">
              <w:rPr>
                <w:rFonts w:ascii="Times New Roman" w:eastAsia="Calibri" w:hAnsi="Times New Roman" w:cs="B Nazanin" w:hint="cs"/>
                <w:b/>
                <w:bCs/>
                <w:color w:val="auto"/>
                <w:sz w:val="20"/>
                <w:szCs w:val="20"/>
                <w:rtl/>
                <w:lang w:bidi="fa-IR"/>
              </w:rPr>
              <w:t xml:space="preserve"> </w:t>
            </w:r>
          </w:p>
        </w:tc>
      </w:tr>
      <w:tr w:rsidR="004105EC" w:rsidRPr="004105EC" w14:paraId="1E1DDD03" w14:textId="77777777" w:rsidTr="005379D7">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34042576" w14:textId="7D3D51AD" w:rsidR="004105EC" w:rsidRPr="004105EC" w:rsidRDefault="004105EC" w:rsidP="00721EA0">
            <w:pPr>
              <w:spacing w:after="160" w:line="259" w:lineRule="auto"/>
              <w:ind w:left="0" w:right="0"/>
              <w:rPr>
                <w:rFonts w:ascii="Times New Roman" w:eastAsia="Calibri" w:hAnsi="Times New Roman" w:cs="B Nazanin"/>
                <w:color w:val="auto"/>
                <w:szCs w:val="28"/>
                <w:rtl/>
                <w:lang w:bidi="fa-IR"/>
              </w:rPr>
            </w:pPr>
            <w:r w:rsidRPr="00721EA0">
              <w:rPr>
                <w:rFonts w:ascii="Times New Roman" w:eastAsia="Calibri" w:hAnsi="Times New Roman" w:cs="B Nazanin" w:hint="eastAsia"/>
                <w:b/>
                <w:bCs/>
                <w:color w:val="auto"/>
                <w:sz w:val="20"/>
                <w:szCs w:val="20"/>
                <w:rtl/>
                <w:lang w:bidi="fa-IR"/>
              </w:rPr>
              <w:t>پ</w:t>
            </w:r>
            <w:r w:rsidRPr="00721EA0">
              <w:rPr>
                <w:rFonts w:ascii="Times New Roman" w:eastAsia="Calibri" w:hAnsi="Times New Roman" w:cs="B Nazanin" w:hint="cs"/>
                <w:b/>
                <w:bCs/>
                <w:color w:val="auto"/>
                <w:sz w:val="20"/>
                <w:szCs w:val="20"/>
                <w:rtl/>
                <w:lang w:bidi="fa-IR"/>
              </w:rPr>
              <w:t>ی</w:t>
            </w:r>
            <w:r w:rsidRPr="00721EA0">
              <w:rPr>
                <w:rFonts w:ascii="Times New Roman" w:eastAsia="Calibri" w:hAnsi="Times New Roman" w:cs="B Nazanin" w:hint="eastAsia"/>
                <w:b/>
                <w:bCs/>
                <w:color w:val="auto"/>
                <w:sz w:val="20"/>
                <w:szCs w:val="20"/>
                <w:rtl/>
                <w:lang w:bidi="fa-IR"/>
              </w:rPr>
              <w:t>امدها</w:t>
            </w:r>
            <w:r w:rsidRPr="00721EA0">
              <w:rPr>
                <w:rFonts w:ascii="Times New Roman" w:eastAsia="Calibri" w:hAnsi="Times New Roman" w:cs="B Nazanin" w:hint="cs"/>
                <w:b/>
                <w:bCs/>
                <w:color w:val="auto"/>
                <w:sz w:val="20"/>
                <w:szCs w:val="20"/>
                <w:rtl/>
                <w:lang w:bidi="fa-IR"/>
              </w:rPr>
              <w:t>ی</w:t>
            </w:r>
            <w:r w:rsidRPr="00721EA0">
              <w:rPr>
                <w:rFonts w:ascii="Times New Roman" w:eastAsia="Calibri" w:hAnsi="Times New Roman" w:cs="B Nazanin"/>
                <w:b/>
                <w:bCs/>
                <w:color w:val="auto"/>
                <w:sz w:val="20"/>
                <w:szCs w:val="20"/>
                <w:rtl/>
                <w:lang w:bidi="fa-IR"/>
              </w:rPr>
              <w:t xml:space="preserve"> ب</w:t>
            </w:r>
            <w:r w:rsidRPr="00721EA0">
              <w:rPr>
                <w:rFonts w:ascii="Times New Roman" w:eastAsia="Calibri" w:hAnsi="Times New Roman" w:cs="B Nazanin" w:hint="cs"/>
                <w:b/>
                <w:bCs/>
                <w:color w:val="auto"/>
                <w:sz w:val="20"/>
                <w:szCs w:val="20"/>
                <w:rtl/>
                <w:lang w:bidi="fa-IR"/>
              </w:rPr>
              <w:t>ی</w:t>
            </w:r>
            <w:r w:rsidRPr="00721EA0">
              <w:rPr>
                <w:rFonts w:ascii="Times New Roman" w:eastAsia="Calibri" w:hAnsi="Times New Roman" w:cs="B Nazanin" w:hint="eastAsia"/>
                <w:b/>
                <w:bCs/>
                <w:color w:val="auto"/>
                <w:sz w:val="20"/>
                <w:szCs w:val="20"/>
                <w:rtl/>
                <w:lang w:bidi="fa-IR"/>
              </w:rPr>
              <w:t>مار</w:t>
            </w:r>
            <w:r w:rsidRPr="00721EA0">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hint="cs"/>
                <w:color w:val="auto"/>
                <w:szCs w:val="28"/>
                <w:rtl/>
                <w:lang w:bidi="fa-IR"/>
              </w:rPr>
              <w:t xml:space="preserve"> </w:t>
            </w:r>
            <w:r w:rsidRPr="00721EA0">
              <w:rPr>
                <w:rFonts w:ascii="Times New Roman" w:eastAsia="Calibri" w:hAnsi="Times New Roman" w:cs="B Nazanin" w:hint="cs"/>
                <w:color w:val="auto"/>
                <w:sz w:val="22"/>
                <w:rtl/>
                <w:lang w:bidi="fa-IR"/>
              </w:rPr>
              <w:t>می توان به آسیب به خود، مشکل در روابط خانوادگی، مشکل در تحصیل و مشکل در شغل اشاره کرد.تا حدی مشکاتی در اجرای وظایف روزانه را ممکن است تحت الشعاع قرار دهد.</w:t>
            </w:r>
            <w:r w:rsidR="00721EA0" w:rsidRPr="004105EC">
              <w:rPr>
                <w:rFonts w:ascii="Times New Roman" w:eastAsia="Calibri" w:hAnsi="Times New Roman" w:cs="B Nazanin"/>
                <w:color w:val="auto"/>
                <w:szCs w:val="28"/>
                <w:rtl/>
                <w:lang w:bidi="fa-IR"/>
              </w:rPr>
              <w:t xml:space="preserve"> </w:t>
            </w:r>
          </w:p>
        </w:tc>
      </w:tr>
      <w:tr w:rsidR="004105EC" w:rsidRPr="004105EC" w14:paraId="786AD0DC" w14:textId="77777777" w:rsidTr="005379D7">
        <w:trPr>
          <w:jc w:val="right"/>
        </w:trPr>
        <w:tc>
          <w:tcPr>
            <w:tcW w:w="11057" w:type="dxa"/>
            <w:gridSpan w:val="12"/>
            <w:tcBorders>
              <w:top w:val="single" w:sz="4" w:space="0" w:color="000000"/>
              <w:left w:val="single" w:sz="12" w:space="0" w:color="auto"/>
              <w:bottom w:val="single" w:sz="4" w:space="0" w:color="000000"/>
              <w:right w:val="single" w:sz="12" w:space="0" w:color="auto"/>
            </w:tcBorders>
          </w:tcPr>
          <w:p w14:paraId="7AB477F4" w14:textId="053336A4" w:rsidR="004105EC" w:rsidRPr="004105EC" w:rsidRDefault="004105EC" w:rsidP="004105EC">
            <w:pPr>
              <w:spacing w:after="160" w:line="259" w:lineRule="auto"/>
              <w:ind w:left="0" w:right="0"/>
              <w:jc w:val="left"/>
              <w:rPr>
                <w:rFonts w:ascii="Times New Roman" w:eastAsia="Calibri" w:hAnsi="Times New Roman" w:cs="B Nazanin"/>
                <w:b/>
                <w:bCs/>
                <w:color w:val="auto"/>
                <w:sz w:val="20"/>
                <w:szCs w:val="20"/>
                <w:lang w:bidi="fa-IR"/>
              </w:rPr>
            </w:pPr>
            <w:r w:rsidRPr="004105EC">
              <w:rPr>
                <w:rFonts w:ascii="Times New Roman" w:eastAsia="Calibri" w:hAnsi="Times New Roman" w:cs="B Nazanin" w:hint="cs"/>
                <w:b/>
                <w:bCs/>
                <w:color w:val="auto"/>
                <w:sz w:val="20"/>
                <w:szCs w:val="20"/>
                <w:rtl/>
                <w:lang w:bidi="fa-IR"/>
              </w:rPr>
              <w:t>جمع</w:t>
            </w:r>
            <w:r w:rsidRPr="004105EC">
              <w:rPr>
                <w:rFonts w:ascii="Times New Roman" w:eastAsia="Calibri" w:hAnsi="Times New Roman" w:cs="B Nazanin"/>
                <w:b/>
                <w:bCs/>
                <w:color w:val="auto"/>
                <w:sz w:val="20"/>
                <w:szCs w:val="20"/>
                <w:rtl/>
                <w:lang w:bidi="fa-IR"/>
              </w:rPr>
              <w:softHyphen/>
            </w:r>
            <w:r w:rsidRPr="004105EC">
              <w:rPr>
                <w:rFonts w:ascii="Times New Roman" w:eastAsia="Calibri" w:hAnsi="Times New Roman" w:cs="B Nazanin" w:hint="cs"/>
                <w:b/>
                <w:bCs/>
                <w:color w:val="auto"/>
                <w:sz w:val="20"/>
                <w:szCs w:val="20"/>
                <w:rtl/>
                <w:lang w:bidi="fa-IR"/>
              </w:rPr>
              <w:t xml:space="preserve">بندی و </w:t>
            </w:r>
            <w:r w:rsidRPr="004105EC">
              <w:rPr>
                <w:rFonts w:ascii="Times New Roman" w:eastAsia="Calibri" w:hAnsi="Times New Roman" w:cs="B Nazanin"/>
                <w:b/>
                <w:bCs/>
                <w:color w:val="auto"/>
                <w:sz w:val="20"/>
                <w:szCs w:val="20"/>
                <w:rtl/>
                <w:lang w:bidi="fa-IR"/>
              </w:rPr>
              <w:t>شرح</w:t>
            </w:r>
            <w:r w:rsidRPr="004105EC">
              <w:rPr>
                <w:rFonts w:ascii="Times New Roman" w:eastAsia="Calibri" w:hAnsi="Times New Roman" w:cs="B Nazanin" w:hint="cs"/>
                <w:b/>
                <w:bCs/>
                <w:color w:val="auto"/>
                <w:sz w:val="20"/>
                <w:szCs w:val="20"/>
                <w:rtl/>
                <w:lang w:bidi="fa-IR"/>
              </w:rPr>
              <w:t xml:space="preserve"> ارزیابی تکمیلی مددکار اجتماعی به عنوان مدیر مورد:</w:t>
            </w:r>
            <w:r w:rsidRPr="004105EC">
              <w:rPr>
                <w:rFonts w:ascii="Times New Roman" w:eastAsia="Calibri" w:hAnsi="Times New Roman" w:cs="B Nazanin"/>
                <w:b/>
                <w:bCs/>
                <w:color w:val="auto"/>
                <w:sz w:val="20"/>
                <w:szCs w:val="20"/>
                <w:rtl/>
                <w:lang w:bidi="fa-IR"/>
              </w:rPr>
              <w:t xml:space="preserve"> </w:t>
            </w:r>
            <w:r w:rsidRPr="004105EC">
              <w:rPr>
                <w:rFonts w:ascii="Times New Roman" w:eastAsia="Calibri" w:hAnsi="Times New Roman" w:cs="B Nazanin"/>
                <w:b/>
                <w:bCs/>
                <w:color w:val="auto"/>
                <w:sz w:val="20"/>
                <w:szCs w:val="20"/>
                <w:lang w:bidi="fa-IR"/>
              </w:rPr>
              <w:t xml:space="preserve"> </w:t>
            </w:r>
            <w:r w:rsidRPr="00721EA0">
              <w:rPr>
                <w:rFonts w:ascii="Times New Roman" w:eastAsia="Calibri" w:hAnsi="Times New Roman" w:cs="B Nazanin" w:hint="cs"/>
                <w:color w:val="auto"/>
                <w:sz w:val="22"/>
                <w:rtl/>
                <w:lang w:bidi="fa-IR"/>
              </w:rPr>
              <w:t>با توجه به ارزیابی انجام شده بیمار در سطح فردی نیاز به مداخله روانشناختی، در سطح خانوادگی نیاز به حمایت روانشناختی و آموزش و در سطح اجتماعی نیز نیاز به مداخله مددکاراجتماعی دارد.</w:t>
            </w:r>
          </w:p>
        </w:tc>
      </w:tr>
      <w:tr w:rsidR="004105EC" w:rsidRPr="004105EC" w14:paraId="64C887F5" w14:textId="77777777" w:rsidTr="005379D7">
        <w:trPr>
          <w:jc w:val="right"/>
        </w:trPr>
        <w:tc>
          <w:tcPr>
            <w:tcW w:w="11057" w:type="dxa"/>
            <w:gridSpan w:val="12"/>
            <w:tcBorders>
              <w:top w:val="single" w:sz="12" w:space="0" w:color="auto"/>
              <w:left w:val="single" w:sz="12" w:space="0" w:color="auto"/>
              <w:bottom w:val="single" w:sz="12" w:space="0" w:color="auto"/>
              <w:right w:val="single" w:sz="12" w:space="0" w:color="auto"/>
            </w:tcBorders>
            <w:shd w:val="clear" w:color="auto" w:fill="AEAAAA"/>
            <w:vAlign w:val="center"/>
          </w:tcPr>
          <w:p w14:paraId="34DB86A0" w14:textId="77777777" w:rsidR="004105EC" w:rsidRPr="004105EC" w:rsidRDefault="004105EC" w:rsidP="004105EC">
            <w:pPr>
              <w:spacing w:after="0" w:line="240" w:lineRule="auto"/>
              <w:ind w:left="0" w:right="0"/>
              <w:jc w:val="center"/>
              <w:rPr>
                <w:rFonts w:ascii="Times New Roman" w:eastAsia="Calibri" w:hAnsi="Times New Roman" w:cs="B Nazanin"/>
                <w:color w:val="auto"/>
                <w:sz w:val="18"/>
                <w:szCs w:val="18"/>
                <w:rtl/>
                <w:lang w:bidi="fa-IR"/>
              </w:rPr>
            </w:pPr>
            <w:r w:rsidRPr="004105EC">
              <w:rPr>
                <w:rFonts w:ascii="Times New Roman" w:eastAsia="Calibri" w:hAnsi="Times New Roman" w:cs="B Nazanin" w:hint="cs"/>
                <w:b/>
                <w:bCs/>
                <w:color w:val="auto"/>
                <w:sz w:val="20"/>
                <w:szCs w:val="20"/>
                <w:rtl/>
                <w:lang w:bidi="fa-IR"/>
              </w:rPr>
              <w:t>برنامه</w:t>
            </w:r>
            <w:r w:rsidRPr="004105EC">
              <w:rPr>
                <w:rFonts w:ascii="Times New Roman" w:eastAsia="Calibri" w:hAnsi="Times New Roman" w:cs="B Nazanin"/>
                <w:b/>
                <w:bCs/>
                <w:color w:val="auto"/>
                <w:sz w:val="20"/>
                <w:szCs w:val="20"/>
                <w:rtl/>
                <w:lang w:bidi="fa-IR"/>
              </w:rPr>
              <w:softHyphen/>
            </w:r>
            <w:r w:rsidRPr="004105EC">
              <w:rPr>
                <w:rFonts w:ascii="Times New Roman" w:eastAsia="Calibri" w:hAnsi="Times New Roman" w:cs="B Nazanin" w:hint="cs"/>
                <w:b/>
                <w:bCs/>
                <w:color w:val="auto"/>
                <w:sz w:val="20"/>
                <w:szCs w:val="20"/>
                <w:rtl/>
                <w:lang w:bidi="fa-IR"/>
              </w:rPr>
              <w:t>ريزي و مداخله</w:t>
            </w:r>
          </w:p>
        </w:tc>
      </w:tr>
      <w:tr w:rsidR="004105EC" w:rsidRPr="004105EC" w14:paraId="2ED21878" w14:textId="77777777" w:rsidTr="005379D7">
        <w:trPr>
          <w:trHeight w:val="405"/>
          <w:jc w:val="right"/>
        </w:trPr>
        <w:tc>
          <w:tcPr>
            <w:tcW w:w="11057" w:type="dxa"/>
            <w:gridSpan w:val="12"/>
            <w:tcBorders>
              <w:top w:val="single" w:sz="12" w:space="0" w:color="auto"/>
              <w:left w:val="single" w:sz="12" w:space="0" w:color="auto"/>
              <w:right w:val="single" w:sz="12" w:space="0" w:color="auto"/>
            </w:tcBorders>
          </w:tcPr>
          <w:p w14:paraId="7C14A80E" w14:textId="77777777" w:rsidR="004105EC" w:rsidRPr="004105EC" w:rsidRDefault="004105EC" w:rsidP="004105EC">
            <w:pPr>
              <w:spacing w:after="0" w:line="240" w:lineRule="auto"/>
              <w:ind w:left="0" w:right="0"/>
              <w:jc w:val="left"/>
              <w:rPr>
                <w:rFonts w:ascii="Times New Roman" w:eastAsia="Calibri" w:hAnsi="Times New Roman" w:cs="B Nazanin"/>
                <w:b/>
                <w:bCs/>
                <w:color w:val="auto"/>
                <w:sz w:val="20"/>
                <w:szCs w:val="20"/>
                <w:rtl/>
                <w:lang w:bidi="fa-IR"/>
              </w:rPr>
            </w:pPr>
            <w:r w:rsidRPr="004105EC">
              <w:rPr>
                <w:rFonts w:ascii="Times New Roman" w:eastAsia="Calibri" w:hAnsi="Times New Roman" w:cs="B Nazanin"/>
                <w:b/>
                <w:bCs/>
                <w:color w:val="auto"/>
                <w:sz w:val="20"/>
                <w:szCs w:val="20"/>
                <w:rtl/>
                <w:lang w:bidi="fa-IR"/>
              </w:rPr>
              <w:t>اهداف مداخله</w:t>
            </w:r>
            <w:r w:rsidRPr="004105EC">
              <w:rPr>
                <w:rFonts w:ascii="Times New Roman" w:eastAsia="Calibri" w:hAnsi="Times New Roman" w:cs="B Nazanin" w:hint="cs"/>
                <w:b/>
                <w:bCs/>
                <w:color w:val="auto"/>
                <w:sz w:val="20"/>
                <w:szCs w:val="20"/>
                <w:rtl/>
                <w:lang w:bidi="fa-IR"/>
              </w:rPr>
              <w:t>:</w:t>
            </w:r>
          </w:p>
          <w:p w14:paraId="3F800A10"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4105EC">
              <w:rPr>
                <w:rFonts w:ascii="Times New Roman" w:eastAsia="Calibri" w:hAnsi="Times New Roman" w:cs="B Nazanin"/>
                <w:b/>
                <w:bCs/>
                <w:color w:val="auto"/>
                <w:sz w:val="20"/>
                <w:szCs w:val="20"/>
                <w:lang w:bidi="fa-IR"/>
              </w:rPr>
              <w:t xml:space="preserve"> </w:t>
            </w:r>
            <w:r w:rsidRPr="00721EA0">
              <w:rPr>
                <w:rFonts w:ascii="Times New Roman" w:eastAsia="Calibri" w:hAnsi="Times New Roman" w:cs="B Nazanin" w:hint="cs"/>
                <w:color w:val="auto"/>
                <w:sz w:val="22"/>
                <w:rtl/>
                <w:lang w:bidi="fa-IR"/>
              </w:rPr>
              <w:t>-بررسی مسائل ارتباطی بیمار با مادر در هفته تخست بستری</w:t>
            </w:r>
          </w:p>
          <w:p w14:paraId="2E0ECDB9"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-بررسی و ارزیابی وضعیت روانشناختی مادر طی روزهای نخست بستری</w:t>
            </w:r>
          </w:p>
          <w:p w14:paraId="08F6F7BF"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 آموزش نحوه تعامل با بیمار توسط مددکاربخش و روانشناس به مادردر طی هفته دوم بستری بیمار</w:t>
            </w:r>
          </w:p>
          <w:p w14:paraId="058AFD15"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 xml:space="preserve">-ارجاع بیمار به پزشکی قانونی با توجه به تجاوز انجام شده و ارجاع به وکیل جهت ادامه روند پیگیری قضایی و شکایت </w:t>
            </w:r>
          </w:p>
          <w:p w14:paraId="401BC5ED" w14:textId="262422A0"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-پیگیری مسائل حقوقی بیمار</w:t>
            </w:r>
            <w:r w:rsidR="006A6622">
              <w:rPr>
                <w:rFonts w:ascii="Times New Roman" w:eastAsia="Calibri" w:hAnsi="Times New Roman" w:cs="B Nazanin" w:hint="cs"/>
                <w:color w:val="auto"/>
                <w:sz w:val="22"/>
                <w:rtl/>
                <w:lang w:bidi="fa-IR"/>
              </w:rPr>
              <w:t xml:space="preserve"> از طریق کارشناس واحد حقوقی</w:t>
            </w:r>
            <w:r w:rsidRPr="00721EA0">
              <w:rPr>
                <w:rFonts w:ascii="Times New Roman" w:eastAsia="Calibri" w:hAnsi="Times New Roman" w:cs="B Nazanin" w:hint="cs"/>
                <w:color w:val="auto"/>
                <w:sz w:val="22"/>
                <w:rtl/>
                <w:lang w:bidi="fa-IR"/>
              </w:rPr>
              <w:t xml:space="preserve"> با توجه به نامه قضایی در هفته اول بستری و قبل از ترخیص بیمار</w:t>
            </w:r>
          </w:p>
          <w:p w14:paraId="0484F0E4"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 xml:space="preserve">-پیگیری پس ار ترخیص جهت حصول اطمینان از مراقبت موثر </w:t>
            </w:r>
            <w:r w:rsidRPr="00721EA0">
              <w:rPr>
                <w:rFonts w:ascii="Times New Roman" w:eastAsia="Calibri" w:hAnsi="Times New Roman" w:cs="B Nazanin"/>
                <w:color w:val="auto"/>
                <w:sz w:val="22"/>
                <w:lang w:bidi="fa-IR"/>
              </w:rPr>
              <w:t xml:space="preserve">       </w:t>
            </w:r>
          </w:p>
          <w:p w14:paraId="7B19FB7E" w14:textId="77777777" w:rsidR="004105EC" w:rsidRPr="004105EC" w:rsidRDefault="004105EC" w:rsidP="004105EC">
            <w:pPr>
              <w:spacing w:after="0" w:line="240" w:lineRule="auto"/>
              <w:ind w:left="0" w:right="0"/>
              <w:jc w:val="left"/>
              <w:rPr>
                <w:rFonts w:ascii="Times New Roman" w:eastAsia="Calibri" w:hAnsi="Times New Roman" w:cs="B Nazanin"/>
                <w:color w:val="auto"/>
                <w:sz w:val="20"/>
                <w:szCs w:val="20"/>
                <w:lang w:bidi="fa-IR"/>
              </w:rPr>
            </w:pPr>
            <w:r w:rsidRPr="004105EC">
              <w:rPr>
                <w:rFonts w:ascii="Times New Roman" w:eastAsia="Calibri" w:hAnsi="Times New Roman" w:cs="B Nazanin"/>
                <w:color w:val="auto"/>
                <w:sz w:val="20"/>
                <w:szCs w:val="20"/>
                <w:lang w:bidi="fa-IR"/>
              </w:rPr>
              <w:t xml:space="preserve">                                </w:t>
            </w:r>
          </w:p>
        </w:tc>
      </w:tr>
      <w:tr w:rsidR="004105EC" w:rsidRPr="004105EC" w14:paraId="4F56B019" w14:textId="77777777" w:rsidTr="005379D7">
        <w:trPr>
          <w:jc w:val="right"/>
        </w:trPr>
        <w:tc>
          <w:tcPr>
            <w:tcW w:w="11057" w:type="dxa"/>
            <w:gridSpan w:val="12"/>
            <w:tcBorders>
              <w:top w:val="single" w:sz="12" w:space="0" w:color="auto"/>
              <w:left w:val="single" w:sz="12" w:space="0" w:color="auto"/>
              <w:bottom w:val="single" w:sz="12" w:space="0" w:color="auto"/>
              <w:right w:val="single" w:sz="12" w:space="0" w:color="auto"/>
              <w:tr2bl w:val="nil"/>
            </w:tcBorders>
            <w:vAlign w:val="center"/>
          </w:tcPr>
          <w:p w14:paraId="4D018BA2" w14:textId="77777777" w:rsidR="004105EC" w:rsidRPr="004105EC" w:rsidRDefault="004105EC" w:rsidP="004105EC">
            <w:pPr>
              <w:spacing w:after="0" w:line="252" w:lineRule="auto"/>
              <w:ind w:left="0" w:right="0"/>
              <w:jc w:val="left"/>
              <w:rPr>
                <w:rFonts w:ascii="Times New Roman" w:eastAsia="Calibri" w:hAnsi="Times New Roman" w:cs="B Nazanin"/>
                <w:b/>
                <w:bCs/>
                <w:color w:val="auto"/>
                <w:sz w:val="18"/>
                <w:szCs w:val="18"/>
                <w:rtl/>
                <w:lang w:bidi="fa-IR"/>
              </w:rPr>
            </w:pPr>
            <w:r w:rsidRPr="004105EC">
              <w:rPr>
                <w:rFonts w:ascii="Times New Roman" w:eastAsia="Calibri" w:hAnsi="Times New Roman" w:cs="B Nazanin" w:hint="cs"/>
                <w:b/>
                <w:bCs/>
                <w:color w:val="auto"/>
                <w:sz w:val="18"/>
                <w:szCs w:val="18"/>
                <w:rtl/>
                <w:lang w:bidi="fa-IR"/>
              </w:rPr>
              <w:t>مداخلات مددکار اجتماعی</w:t>
            </w:r>
          </w:p>
        </w:tc>
      </w:tr>
      <w:tr w:rsidR="004105EC" w:rsidRPr="004105EC" w14:paraId="52852303" w14:textId="77777777" w:rsidTr="005379D7">
        <w:trPr>
          <w:jc w:val="right"/>
        </w:trPr>
        <w:tc>
          <w:tcPr>
            <w:tcW w:w="1844" w:type="dxa"/>
            <w:gridSpan w:val="3"/>
            <w:tcBorders>
              <w:top w:val="single" w:sz="12" w:space="0" w:color="auto"/>
              <w:left w:val="single" w:sz="12" w:space="0" w:color="auto"/>
              <w:bottom w:val="single" w:sz="12" w:space="0" w:color="auto"/>
              <w:tr2bl w:val="nil"/>
            </w:tcBorders>
            <w:vAlign w:val="center"/>
          </w:tcPr>
          <w:p w14:paraId="4BAE9EA6" w14:textId="77777777" w:rsidR="004105EC" w:rsidRPr="00721EA0" w:rsidRDefault="004105EC" w:rsidP="004105EC">
            <w:pPr>
              <w:spacing w:after="0" w:line="259" w:lineRule="auto"/>
              <w:ind w:left="0" w:right="0"/>
              <w:jc w:val="center"/>
              <w:rPr>
                <w:rFonts w:ascii="Times New Roman" w:eastAsia="Calibri" w:hAnsi="Times New Roman" w:cs="B Nazanin"/>
                <w:b/>
                <w:bCs/>
                <w:color w:val="auto"/>
                <w:sz w:val="20"/>
                <w:szCs w:val="20"/>
                <w:lang w:bidi="fa-IR"/>
              </w:rPr>
            </w:pPr>
            <w:r w:rsidRPr="00721EA0">
              <w:rPr>
                <w:rFonts w:ascii="Times New Roman" w:eastAsia="Calibri" w:hAnsi="Times New Roman" w:cs="B Nazanin"/>
                <w:b/>
                <w:bCs/>
                <w:color w:val="auto"/>
                <w:sz w:val="20"/>
                <w:szCs w:val="20"/>
                <w:rtl/>
                <w:lang w:bidi="fa-IR"/>
              </w:rPr>
              <w:lastRenderedPageBreak/>
              <w:t>تاریخ مداخله</w:t>
            </w:r>
          </w:p>
        </w:tc>
        <w:tc>
          <w:tcPr>
            <w:tcW w:w="2125" w:type="dxa"/>
            <w:gridSpan w:val="3"/>
            <w:tcBorders>
              <w:top w:val="single" w:sz="12" w:space="0" w:color="auto"/>
              <w:bottom w:val="single" w:sz="12" w:space="0" w:color="auto"/>
            </w:tcBorders>
            <w:vAlign w:val="center"/>
          </w:tcPr>
          <w:p w14:paraId="050931E8" w14:textId="77777777" w:rsidR="004105EC" w:rsidRPr="00721EA0" w:rsidRDefault="004105EC" w:rsidP="004105EC">
            <w:pPr>
              <w:spacing w:after="0" w:line="252" w:lineRule="auto"/>
              <w:ind w:left="0" w:right="0"/>
              <w:jc w:val="center"/>
              <w:rPr>
                <w:rFonts w:ascii="Times New Roman" w:eastAsia="Calibri" w:hAnsi="Times New Roman" w:cs="B Nazanin"/>
                <w:b/>
                <w:bCs/>
                <w:color w:val="auto"/>
                <w:sz w:val="20"/>
                <w:szCs w:val="20"/>
                <w:lang w:bidi="fa-IR"/>
              </w:rPr>
            </w:pPr>
            <w:r w:rsidRPr="00721EA0">
              <w:rPr>
                <w:rFonts w:ascii="Times New Roman" w:eastAsia="Calibri" w:hAnsi="Times New Roman" w:cs="B Nazanin"/>
                <w:b/>
                <w:bCs/>
                <w:color w:val="auto"/>
                <w:sz w:val="20"/>
                <w:szCs w:val="20"/>
                <w:rtl/>
                <w:lang w:bidi="fa-IR"/>
              </w:rPr>
              <w:t>عنوان مداخله</w:t>
            </w:r>
          </w:p>
        </w:tc>
        <w:tc>
          <w:tcPr>
            <w:tcW w:w="7088" w:type="dxa"/>
            <w:gridSpan w:val="6"/>
            <w:tcBorders>
              <w:top w:val="single" w:sz="12" w:space="0" w:color="auto"/>
              <w:bottom w:val="single" w:sz="12" w:space="0" w:color="auto"/>
              <w:right w:val="single" w:sz="12" w:space="0" w:color="auto"/>
            </w:tcBorders>
            <w:vAlign w:val="center"/>
          </w:tcPr>
          <w:p w14:paraId="4CCC3E76" w14:textId="77777777" w:rsidR="004105EC" w:rsidRPr="00721EA0" w:rsidRDefault="004105EC" w:rsidP="004105EC">
            <w:pPr>
              <w:spacing w:after="0" w:line="252" w:lineRule="auto"/>
              <w:ind w:left="0" w:right="0"/>
              <w:jc w:val="center"/>
              <w:rPr>
                <w:rFonts w:ascii="Times New Roman" w:eastAsia="Calibri" w:hAnsi="Times New Roman" w:cs="B Nazanin"/>
                <w:b/>
                <w:bCs/>
                <w:color w:val="auto"/>
                <w:sz w:val="20"/>
                <w:szCs w:val="20"/>
                <w:lang w:bidi="fa-IR"/>
              </w:rPr>
            </w:pPr>
            <w:r w:rsidRPr="00721EA0">
              <w:rPr>
                <w:rFonts w:ascii="Times New Roman" w:eastAsia="Calibri" w:hAnsi="Times New Roman" w:cs="B Nazanin"/>
                <w:b/>
                <w:bCs/>
                <w:color w:val="auto"/>
                <w:sz w:val="20"/>
                <w:szCs w:val="20"/>
                <w:rtl/>
                <w:lang w:bidi="fa-IR"/>
              </w:rPr>
              <w:t xml:space="preserve">شرح </w:t>
            </w:r>
            <w:r w:rsidRPr="00721EA0">
              <w:rPr>
                <w:rFonts w:ascii="Times New Roman" w:eastAsia="Calibri" w:hAnsi="Times New Roman" w:cs="B Nazanin" w:hint="cs"/>
                <w:b/>
                <w:bCs/>
                <w:color w:val="auto"/>
                <w:sz w:val="20"/>
                <w:szCs w:val="20"/>
                <w:rtl/>
                <w:lang w:bidi="fa-IR"/>
              </w:rPr>
              <w:t xml:space="preserve">و نتیجه </w:t>
            </w:r>
            <w:r w:rsidRPr="00721EA0">
              <w:rPr>
                <w:rFonts w:ascii="Times New Roman" w:eastAsia="Calibri" w:hAnsi="Times New Roman" w:cs="B Nazanin"/>
                <w:b/>
                <w:bCs/>
                <w:color w:val="auto"/>
                <w:sz w:val="20"/>
                <w:szCs w:val="20"/>
                <w:rtl/>
                <w:lang w:bidi="fa-IR"/>
              </w:rPr>
              <w:t>مداخله</w:t>
            </w:r>
          </w:p>
        </w:tc>
      </w:tr>
      <w:tr w:rsidR="004105EC" w:rsidRPr="00721EA0" w14:paraId="35442077" w14:textId="77777777" w:rsidTr="005379D7">
        <w:trPr>
          <w:trHeight w:val="397"/>
          <w:jc w:val="right"/>
        </w:trPr>
        <w:tc>
          <w:tcPr>
            <w:tcW w:w="1844" w:type="dxa"/>
            <w:gridSpan w:val="3"/>
            <w:tcBorders>
              <w:top w:val="single" w:sz="12" w:space="0" w:color="auto"/>
              <w:left w:val="single" w:sz="12" w:space="0" w:color="auto"/>
              <w:bottom w:val="single" w:sz="4" w:space="0" w:color="auto"/>
              <w:tr2bl w:val="nil"/>
            </w:tcBorders>
            <w:vAlign w:val="center"/>
          </w:tcPr>
          <w:p w14:paraId="589D0461" w14:textId="77777777" w:rsidR="004105EC" w:rsidRPr="004105EC" w:rsidRDefault="004105EC" w:rsidP="004105EC">
            <w:pPr>
              <w:spacing w:after="0" w:line="259" w:lineRule="auto"/>
              <w:ind w:left="0" w:right="0"/>
              <w:jc w:val="left"/>
              <w:rPr>
                <w:rFonts w:ascii="Times New Roman" w:eastAsia="Calibri" w:hAnsi="Times New Roman" w:cs="B Nazanin"/>
                <w:b/>
                <w:bCs/>
                <w:color w:val="auto"/>
                <w:sz w:val="20"/>
                <w:szCs w:val="20"/>
                <w:rtl/>
                <w:lang w:bidi="fa-IR"/>
              </w:rPr>
            </w:pPr>
          </w:p>
        </w:tc>
        <w:tc>
          <w:tcPr>
            <w:tcW w:w="2125" w:type="dxa"/>
            <w:gridSpan w:val="3"/>
            <w:tcBorders>
              <w:top w:val="single" w:sz="12" w:space="0" w:color="auto"/>
            </w:tcBorders>
            <w:vAlign w:val="center"/>
          </w:tcPr>
          <w:p w14:paraId="1ABDD25C"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ارزیابی روانی اجتماعی بیمار</w:t>
            </w:r>
          </w:p>
        </w:tc>
        <w:tc>
          <w:tcPr>
            <w:tcW w:w="7088" w:type="dxa"/>
            <w:gridSpan w:val="6"/>
            <w:tcBorders>
              <w:top w:val="single" w:sz="12" w:space="0" w:color="auto"/>
              <w:bottom w:val="single" w:sz="4" w:space="0" w:color="auto"/>
              <w:right w:val="single" w:sz="12" w:space="0" w:color="auto"/>
            </w:tcBorders>
            <w:vAlign w:val="center"/>
          </w:tcPr>
          <w:p w14:paraId="7F3BD415"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وجود مشکلات ارتباطی- عدم تعاملات سازنده بیمار با مادر- وجود نگرانی تحصیلی-</w:t>
            </w:r>
          </w:p>
        </w:tc>
      </w:tr>
      <w:tr w:rsidR="004105EC" w:rsidRPr="00721EA0" w14:paraId="70FE9FE0" w14:textId="77777777" w:rsidTr="005379D7">
        <w:trPr>
          <w:trHeight w:val="397"/>
          <w:jc w:val="right"/>
        </w:trPr>
        <w:tc>
          <w:tcPr>
            <w:tcW w:w="1844" w:type="dxa"/>
            <w:gridSpan w:val="3"/>
            <w:tcBorders>
              <w:top w:val="single" w:sz="4" w:space="0" w:color="auto"/>
              <w:left w:val="single" w:sz="12" w:space="0" w:color="auto"/>
              <w:bottom w:val="single" w:sz="4" w:space="0" w:color="auto"/>
              <w:tr2bl w:val="nil"/>
            </w:tcBorders>
            <w:vAlign w:val="center"/>
          </w:tcPr>
          <w:p w14:paraId="119E525F" w14:textId="77777777" w:rsidR="004105EC" w:rsidRPr="004105EC" w:rsidRDefault="004105EC" w:rsidP="004105EC">
            <w:pPr>
              <w:spacing w:after="0" w:line="259" w:lineRule="auto"/>
              <w:ind w:left="0" w:right="0"/>
              <w:jc w:val="left"/>
              <w:rPr>
                <w:rFonts w:ascii="Times New Roman" w:eastAsia="Calibri" w:hAnsi="Times New Roman" w:cs="B Nazanin"/>
                <w:b/>
                <w:bCs/>
                <w:color w:val="auto"/>
                <w:sz w:val="20"/>
                <w:szCs w:val="20"/>
                <w:rtl/>
                <w:lang w:bidi="fa-IR"/>
              </w:rPr>
            </w:pPr>
          </w:p>
        </w:tc>
        <w:tc>
          <w:tcPr>
            <w:tcW w:w="2125" w:type="dxa"/>
            <w:gridSpan w:val="3"/>
            <w:vAlign w:val="center"/>
          </w:tcPr>
          <w:p w14:paraId="01CAB186"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ارزیابی روانی اجتماعی خانواده</w:t>
            </w:r>
          </w:p>
        </w:tc>
        <w:tc>
          <w:tcPr>
            <w:tcW w:w="7088" w:type="dxa"/>
            <w:gridSpan w:val="6"/>
            <w:tcBorders>
              <w:top w:val="single" w:sz="4" w:space="0" w:color="auto"/>
              <w:bottom w:val="single" w:sz="4" w:space="0" w:color="auto"/>
              <w:right w:val="single" w:sz="12" w:space="0" w:color="auto"/>
            </w:tcBorders>
            <w:vAlign w:val="center"/>
          </w:tcPr>
          <w:p w14:paraId="58091F32"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جدایی پدر و مادر از یکدیگر- تعامل و حمایت خانواده مادری (خاله و دایی)- وجود مشکل روانشناختی مادر و خلق پایین</w:t>
            </w:r>
          </w:p>
        </w:tc>
      </w:tr>
      <w:tr w:rsidR="004105EC" w:rsidRPr="00721EA0" w14:paraId="099B009B" w14:textId="77777777" w:rsidTr="005379D7">
        <w:trPr>
          <w:trHeight w:val="397"/>
          <w:jc w:val="right"/>
        </w:trPr>
        <w:tc>
          <w:tcPr>
            <w:tcW w:w="1844" w:type="dxa"/>
            <w:gridSpan w:val="3"/>
            <w:tcBorders>
              <w:top w:val="single" w:sz="4" w:space="0" w:color="auto"/>
              <w:left w:val="single" w:sz="12" w:space="0" w:color="auto"/>
              <w:bottom w:val="single" w:sz="4" w:space="0" w:color="auto"/>
              <w:tr2bl w:val="nil"/>
            </w:tcBorders>
            <w:vAlign w:val="center"/>
          </w:tcPr>
          <w:p w14:paraId="734835A1" w14:textId="77777777" w:rsidR="004105EC" w:rsidRPr="004105EC" w:rsidRDefault="004105EC" w:rsidP="004105EC">
            <w:pPr>
              <w:spacing w:after="0" w:line="259" w:lineRule="auto"/>
              <w:ind w:left="0" w:right="0"/>
              <w:jc w:val="left"/>
              <w:rPr>
                <w:rFonts w:ascii="Times New Roman" w:eastAsia="Calibri" w:hAnsi="Times New Roman" w:cs="B Nazanin"/>
                <w:b/>
                <w:bCs/>
                <w:color w:val="auto"/>
                <w:sz w:val="20"/>
                <w:szCs w:val="20"/>
                <w:rtl/>
                <w:lang w:bidi="fa-IR"/>
              </w:rPr>
            </w:pPr>
          </w:p>
        </w:tc>
        <w:tc>
          <w:tcPr>
            <w:tcW w:w="2125" w:type="dxa"/>
            <w:gridSpan w:val="3"/>
            <w:vAlign w:val="center"/>
          </w:tcPr>
          <w:p w14:paraId="343E5900"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مشاوره فردی</w:t>
            </w:r>
          </w:p>
        </w:tc>
        <w:tc>
          <w:tcPr>
            <w:tcW w:w="7088" w:type="dxa"/>
            <w:gridSpan w:val="6"/>
            <w:tcBorders>
              <w:top w:val="single" w:sz="4" w:space="0" w:color="auto"/>
              <w:bottom w:val="single" w:sz="4" w:space="0" w:color="auto"/>
              <w:right w:val="single" w:sz="12" w:space="0" w:color="auto"/>
            </w:tcBorders>
            <w:vAlign w:val="center"/>
          </w:tcPr>
          <w:p w14:paraId="56E9240C"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مشاوره در زمینه فردی شامل افزایش انگیزه و امید به زندگی با تکنیک های همدلی، انعکاس احساس و محتوا، مصاحبه انگیزشی</w:t>
            </w:r>
          </w:p>
          <w:p w14:paraId="4918D266"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نشان دادن توانمندی های بیمار</w:t>
            </w:r>
          </w:p>
          <w:p w14:paraId="584C7E6D"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 xml:space="preserve">تمرکز روی رویکرد توانمندسازی و استفاده از رویکرد نقاط قوت </w:t>
            </w:r>
          </w:p>
        </w:tc>
      </w:tr>
      <w:tr w:rsidR="004105EC" w:rsidRPr="00721EA0" w14:paraId="1234191E" w14:textId="77777777" w:rsidTr="005379D7">
        <w:trPr>
          <w:trHeight w:val="397"/>
          <w:jc w:val="right"/>
        </w:trPr>
        <w:tc>
          <w:tcPr>
            <w:tcW w:w="1844" w:type="dxa"/>
            <w:gridSpan w:val="3"/>
            <w:tcBorders>
              <w:top w:val="single" w:sz="4" w:space="0" w:color="auto"/>
              <w:left w:val="single" w:sz="12" w:space="0" w:color="auto"/>
              <w:bottom w:val="single" w:sz="12" w:space="0" w:color="000000"/>
              <w:tr2bl w:val="nil"/>
            </w:tcBorders>
            <w:vAlign w:val="center"/>
          </w:tcPr>
          <w:p w14:paraId="1A72E818" w14:textId="77777777" w:rsidR="004105EC" w:rsidRPr="004105EC" w:rsidRDefault="004105EC" w:rsidP="004105EC">
            <w:pPr>
              <w:spacing w:after="0" w:line="259" w:lineRule="auto"/>
              <w:ind w:left="0" w:right="0"/>
              <w:jc w:val="left"/>
              <w:rPr>
                <w:rFonts w:ascii="Times New Roman" w:eastAsia="Calibri" w:hAnsi="Times New Roman" w:cs="B Nazanin"/>
                <w:b/>
                <w:bCs/>
                <w:color w:val="auto"/>
                <w:sz w:val="20"/>
                <w:szCs w:val="20"/>
                <w:rtl/>
                <w:lang w:bidi="fa-IR"/>
              </w:rPr>
            </w:pPr>
          </w:p>
        </w:tc>
        <w:tc>
          <w:tcPr>
            <w:tcW w:w="2125" w:type="dxa"/>
            <w:gridSpan w:val="3"/>
            <w:tcBorders>
              <w:bottom w:val="single" w:sz="12" w:space="0" w:color="000000"/>
            </w:tcBorders>
            <w:vAlign w:val="center"/>
          </w:tcPr>
          <w:p w14:paraId="453E9385"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 xml:space="preserve">مشاوره و آموزش خانوادگی </w:t>
            </w:r>
          </w:p>
        </w:tc>
        <w:tc>
          <w:tcPr>
            <w:tcW w:w="7088" w:type="dxa"/>
            <w:gridSpan w:val="6"/>
            <w:tcBorders>
              <w:top w:val="single" w:sz="4" w:space="0" w:color="auto"/>
              <w:bottom w:val="single" w:sz="12" w:space="0" w:color="000000"/>
              <w:right w:val="single" w:sz="12" w:space="0" w:color="auto"/>
            </w:tcBorders>
            <w:vAlign w:val="center"/>
          </w:tcPr>
          <w:p w14:paraId="0CAE3501"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 xml:space="preserve">مشاوره با مادر و خاله بیمار و آموزش نحوه تعامل با بیمار، ارائه اطلاعات در خصوص مشکلات بیمار </w:t>
            </w:r>
          </w:p>
        </w:tc>
      </w:tr>
      <w:tr w:rsidR="004105EC" w:rsidRPr="00721EA0" w14:paraId="499D1F7B" w14:textId="77777777" w:rsidTr="005379D7">
        <w:trPr>
          <w:trHeight w:val="397"/>
          <w:jc w:val="right"/>
        </w:trPr>
        <w:tc>
          <w:tcPr>
            <w:tcW w:w="1844" w:type="dxa"/>
            <w:gridSpan w:val="3"/>
            <w:tcBorders>
              <w:top w:val="single" w:sz="4" w:space="0" w:color="auto"/>
              <w:left w:val="single" w:sz="12" w:space="0" w:color="auto"/>
              <w:bottom w:val="single" w:sz="12" w:space="0" w:color="000000"/>
              <w:tr2bl w:val="nil"/>
            </w:tcBorders>
            <w:vAlign w:val="center"/>
          </w:tcPr>
          <w:p w14:paraId="73B45EC0" w14:textId="77777777" w:rsidR="004105EC" w:rsidRPr="004105EC" w:rsidRDefault="004105EC" w:rsidP="004105EC">
            <w:pPr>
              <w:spacing w:after="0" w:line="259" w:lineRule="auto"/>
              <w:ind w:left="0" w:right="0"/>
              <w:jc w:val="left"/>
              <w:rPr>
                <w:rFonts w:ascii="Times New Roman" w:eastAsia="Calibri" w:hAnsi="Times New Roman" w:cs="B Nazanin"/>
                <w:b/>
                <w:bCs/>
                <w:color w:val="auto"/>
                <w:sz w:val="20"/>
                <w:szCs w:val="20"/>
                <w:rtl/>
                <w:lang w:bidi="fa-IR"/>
              </w:rPr>
            </w:pPr>
          </w:p>
        </w:tc>
        <w:tc>
          <w:tcPr>
            <w:tcW w:w="2125" w:type="dxa"/>
            <w:gridSpan w:val="3"/>
            <w:tcBorders>
              <w:bottom w:val="single" w:sz="12" w:space="0" w:color="000000"/>
            </w:tcBorders>
            <w:vAlign w:val="center"/>
          </w:tcPr>
          <w:p w14:paraId="69A3D732"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حمایت یابی درون سازمانی</w:t>
            </w:r>
          </w:p>
        </w:tc>
        <w:tc>
          <w:tcPr>
            <w:tcW w:w="7088" w:type="dxa"/>
            <w:gridSpan w:val="6"/>
            <w:tcBorders>
              <w:top w:val="single" w:sz="4" w:space="0" w:color="auto"/>
              <w:bottom w:val="single" w:sz="12" w:space="0" w:color="000000"/>
              <w:right w:val="single" w:sz="12" w:space="0" w:color="auto"/>
            </w:tcBorders>
            <w:vAlign w:val="center"/>
          </w:tcPr>
          <w:p w14:paraId="4D838549"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 xml:space="preserve">حمایت روانشناختی از بیمار توسط مددکار بخش و روانشناس بخش </w:t>
            </w:r>
          </w:p>
        </w:tc>
      </w:tr>
      <w:tr w:rsidR="004105EC" w:rsidRPr="00721EA0" w14:paraId="15A7EE1B" w14:textId="77777777" w:rsidTr="005379D7">
        <w:trPr>
          <w:trHeight w:val="397"/>
          <w:jc w:val="right"/>
        </w:trPr>
        <w:tc>
          <w:tcPr>
            <w:tcW w:w="1844" w:type="dxa"/>
            <w:gridSpan w:val="3"/>
            <w:tcBorders>
              <w:top w:val="single" w:sz="4" w:space="0" w:color="auto"/>
              <w:left w:val="single" w:sz="12" w:space="0" w:color="auto"/>
              <w:bottom w:val="single" w:sz="12" w:space="0" w:color="000000"/>
              <w:tr2bl w:val="nil"/>
            </w:tcBorders>
            <w:vAlign w:val="center"/>
          </w:tcPr>
          <w:p w14:paraId="2BCD82FB" w14:textId="77777777" w:rsidR="004105EC" w:rsidRPr="004105EC" w:rsidRDefault="004105EC" w:rsidP="004105EC">
            <w:pPr>
              <w:spacing w:after="0" w:line="259" w:lineRule="auto"/>
              <w:ind w:left="0" w:right="0"/>
              <w:jc w:val="left"/>
              <w:rPr>
                <w:rFonts w:ascii="Times New Roman" w:eastAsia="Calibri" w:hAnsi="Times New Roman" w:cs="B Nazanin"/>
                <w:b/>
                <w:bCs/>
                <w:color w:val="auto"/>
                <w:sz w:val="20"/>
                <w:szCs w:val="20"/>
                <w:rtl/>
                <w:lang w:bidi="fa-IR"/>
              </w:rPr>
            </w:pPr>
          </w:p>
        </w:tc>
        <w:tc>
          <w:tcPr>
            <w:tcW w:w="2125" w:type="dxa"/>
            <w:gridSpan w:val="3"/>
            <w:tcBorders>
              <w:bottom w:val="single" w:sz="12" w:space="0" w:color="000000"/>
            </w:tcBorders>
            <w:vAlign w:val="center"/>
          </w:tcPr>
          <w:p w14:paraId="0626B419"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ارجاع برون سازمانی</w:t>
            </w:r>
          </w:p>
        </w:tc>
        <w:tc>
          <w:tcPr>
            <w:tcW w:w="7088" w:type="dxa"/>
            <w:gridSpan w:val="6"/>
            <w:tcBorders>
              <w:top w:val="single" w:sz="4" w:space="0" w:color="auto"/>
              <w:bottom w:val="single" w:sz="12" w:space="0" w:color="000000"/>
              <w:right w:val="single" w:sz="12" w:space="0" w:color="auto"/>
            </w:tcBorders>
            <w:vAlign w:val="center"/>
          </w:tcPr>
          <w:p w14:paraId="15D7DF8D"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 xml:space="preserve">ارجاع به سازمان پزشکی قانونی و حضور پزشگی قانونی در بیمارستان و انجام آن- ارجاع به دادسرا جهت رفع منع قانونی بیمار </w:t>
            </w:r>
          </w:p>
        </w:tc>
      </w:tr>
      <w:tr w:rsidR="004105EC" w:rsidRPr="00721EA0" w14:paraId="2BDFF83E" w14:textId="77777777" w:rsidTr="005379D7">
        <w:trPr>
          <w:trHeight w:val="397"/>
          <w:jc w:val="right"/>
        </w:trPr>
        <w:tc>
          <w:tcPr>
            <w:tcW w:w="1844" w:type="dxa"/>
            <w:gridSpan w:val="3"/>
            <w:tcBorders>
              <w:top w:val="single" w:sz="4" w:space="0" w:color="auto"/>
              <w:left w:val="single" w:sz="12" w:space="0" w:color="auto"/>
              <w:bottom w:val="single" w:sz="12" w:space="0" w:color="000000"/>
              <w:tr2bl w:val="nil"/>
            </w:tcBorders>
            <w:vAlign w:val="center"/>
          </w:tcPr>
          <w:p w14:paraId="66663907" w14:textId="77777777" w:rsidR="004105EC" w:rsidRPr="004105EC" w:rsidRDefault="004105EC" w:rsidP="004105EC">
            <w:pPr>
              <w:spacing w:after="0" w:line="259" w:lineRule="auto"/>
              <w:ind w:left="0" w:right="0"/>
              <w:jc w:val="left"/>
              <w:rPr>
                <w:rFonts w:ascii="Times New Roman" w:eastAsia="Calibri" w:hAnsi="Times New Roman" w:cs="B Nazanin"/>
                <w:b/>
                <w:bCs/>
                <w:color w:val="auto"/>
                <w:sz w:val="20"/>
                <w:szCs w:val="20"/>
                <w:rtl/>
                <w:lang w:bidi="fa-IR"/>
              </w:rPr>
            </w:pPr>
          </w:p>
        </w:tc>
        <w:tc>
          <w:tcPr>
            <w:tcW w:w="2125" w:type="dxa"/>
            <w:gridSpan w:val="3"/>
            <w:tcBorders>
              <w:bottom w:val="single" w:sz="12" w:space="0" w:color="000000"/>
            </w:tcBorders>
            <w:vAlign w:val="center"/>
          </w:tcPr>
          <w:p w14:paraId="7AA6BCB9"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ارجاع درون سازمانی</w:t>
            </w:r>
          </w:p>
        </w:tc>
        <w:tc>
          <w:tcPr>
            <w:tcW w:w="7088" w:type="dxa"/>
            <w:gridSpan w:val="6"/>
            <w:tcBorders>
              <w:top w:val="single" w:sz="4" w:space="0" w:color="auto"/>
              <w:bottom w:val="single" w:sz="12" w:space="0" w:color="000000"/>
              <w:right w:val="single" w:sz="12" w:space="0" w:color="auto"/>
            </w:tcBorders>
            <w:vAlign w:val="center"/>
          </w:tcPr>
          <w:p w14:paraId="69A2F6B9"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ارجاع مادر به روانشناس-ارجاع مادر به درمانگاه سرپایی روانپزشکی بیمارستان</w:t>
            </w:r>
          </w:p>
        </w:tc>
      </w:tr>
      <w:tr w:rsidR="004105EC" w:rsidRPr="004105EC" w14:paraId="1F60644D" w14:textId="77777777" w:rsidTr="005379D7">
        <w:trPr>
          <w:jc w:val="right"/>
        </w:trPr>
        <w:tc>
          <w:tcPr>
            <w:tcW w:w="11057" w:type="dxa"/>
            <w:gridSpan w:val="12"/>
            <w:tcBorders>
              <w:top w:val="single" w:sz="4" w:space="0" w:color="auto"/>
              <w:left w:val="single" w:sz="12" w:space="0" w:color="auto"/>
              <w:bottom w:val="single" w:sz="2" w:space="0" w:color="000000"/>
              <w:right w:val="single" w:sz="12" w:space="0" w:color="auto"/>
              <w:tr2bl w:val="nil"/>
            </w:tcBorders>
            <w:vAlign w:val="center"/>
          </w:tcPr>
          <w:p w14:paraId="4A431E9E" w14:textId="77777777" w:rsidR="004105EC" w:rsidRPr="004105EC" w:rsidRDefault="004105EC" w:rsidP="004105EC">
            <w:pPr>
              <w:spacing w:after="0" w:line="252" w:lineRule="auto"/>
              <w:ind w:left="0" w:right="0"/>
              <w:jc w:val="left"/>
              <w:rPr>
                <w:rFonts w:ascii="Times New Roman" w:eastAsia="Calibri" w:hAnsi="Times New Roman" w:cs="B Nazanin"/>
                <w:color w:val="auto"/>
                <w:sz w:val="20"/>
                <w:szCs w:val="20"/>
                <w:rtl/>
                <w:lang w:bidi="fa-IR"/>
              </w:rPr>
            </w:pPr>
            <w:r w:rsidRPr="004105EC">
              <w:rPr>
                <w:rFonts w:ascii="Times New Roman" w:eastAsia="Calibri" w:hAnsi="Times New Roman" w:cs="B Nazanin" w:hint="cs"/>
                <w:color w:val="auto"/>
                <w:sz w:val="20"/>
                <w:szCs w:val="20"/>
                <w:rtl/>
                <w:lang w:bidi="fa-IR"/>
              </w:rPr>
              <w:t xml:space="preserve">آیا بیمار به حمایت اقتصادی نیاز دارد؟       </w:t>
            </w:r>
          </w:p>
          <w:p w14:paraId="0BFA60CE" w14:textId="77777777" w:rsidR="004105EC" w:rsidRPr="004105EC" w:rsidRDefault="004105EC" w:rsidP="004105EC">
            <w:pPr>
              <w:spacing w:after="0" w:line="252" w:lineRule="auto"/>
              <w:ind w:left="0" w:right="0"/>
              <w:jc w:val="left"/>
              <w:rPr>
                <w:rFonts w:ascii="Times New Roman" w:eastAsia="Calibri" w:hAnsi="Times New Roman" w:cs="B Nazanin"/>
                <w:b/>
                <w:bCs/>
                <w:color w:val="auto"/>
                <w:sz w:val="16"/>
                <w:szCs w:val="16"/>
                <w:rtl/>
                <w:lang w:bidi="fa-IR"/>
              </w:rPr>
            </w:pPr>
            <w:r w:rsidRPr="004105EC">
              <w:rPr>
                <w:rFonts w:ascii="Times New Roman" w:eastAsia="Calibri" w:hAnsi="Times New Roman" w:cs="B Nazanin" w:hint="cs"/>
                <w:noProof/>
                <w:color w:val="auto"/>
                <w:sz w:val="20"/>
                <w:szCs w:val="20"/>
                <w:rtl/>
              </w:rPr>
              <mc:AlternateContent>
                <mc:Choice Requires="wps">
                  <w:drawing>
                    <wp:anchor distT="0" distB="0" distL="114300" distR="114300" simplePos="0" relativeHeight="251738112" behindDoc="0" locked="0" layoutInCell="1" allowOverlap="1" wp14:anchorId="6AAFFB6D" wp14:editId="7C4D7C2E">
                      <wp:simplePos x="0" y="0"/>
                      <wp:positionH relativeFrom="column">
                        <wp:posOffset>6248400</wp:posOffset>
                      </wp:positionH>
                      <wp:positionV relativeFrom="paragraph">
                        <wp:posOffset>43180</wp:posOffset>
                      </wp:positionV>
                      <wp:extent cx="95250" cy="95250"/>
                      <wp:effectExtent l="13335" t="10795" r="5715" b="8255"/>
                      <wp:wrapNone/>
                      <wp:docPr id="29169" name="Rounded Rectangle 29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A797372" id="Rounded Rectangle 29169" o:spid="_x0000_s1026" style="position:absolute;margin-left:492pt;margin-top:3.4pt;width:7.5pt;height: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"/>
                  </w:pict>
                </mc:Fallback>
              </mc:AlternateContent>
            </w:r>
            <w:r w:rsidRPr="004105EC">
              <w:rPr>
                <w:rFonts w:ascii="Times New Roman" w:eastAsia="Calibri" w:hAnsi="Times New Roman" w:cs="B Nazanin" w:hint="cs"/>
                <w:color w:val="auto"/>
                <w:sz w:val="20"/>
                <w:szCs w:val="20"/>
                <w:rtl/>
                <w:lang w:bidi="fa-IR"/>
              </w:rPr>
              <w:t xml:space="preserve">  بله                                               خیر        </w:t>
            </w:r>
            <w:r w:rsidRPr="004105EC">
              <w:rPr>
                <w:rFonts w:ascii="Times New Roman" w:eastAsia="Calibri" w:hAnsi="Times New Roman" w:cs="Times New Roman"/>
                <w:color w:val="auto"/>
                <w:sz w:val="20"/>
                <w:szCs w:val="20"/>
                <w:rtl/>
                <w:lang w:bidi="fa-IR"/>
              </w:rPr>
              <w:t>■</w:t>
            </w:r>
            <w:r w:rsidRPr="004105EC">
              <w:rPr>
                <w:rFonts w:ascii="Times New Roman" w:eastAsia="Calibri" w:hAnsi="Times New Roman" w:cs="B Nazanin" w:hint="cs"/>
                <w:color w:val="auto"/>
                <w:sz w:val="20"/>
                <w:szCs w:val="20"/>
                <w:rtl/>
                <w:lang w:bidi="fa-IR"/>
              </w:rPr>
              <w:t xml:space="preserve">                                                                                                                                                 </w:t>
            </w:r>
            <w:r w:rsidRPr="004105EC">
              <w:rPr>
                <w:rFonts w:ascii="Times New Roman" w:eastAsia="Calibri" w:hAnsi="Times New Roman" w:cs="B Nazanin"/>
                <w:color w:val="auto"/>
                <w:sz w:val="16"/>
                <w:szCs w:val="16"/>
                <w:lang w:bidi="fa-IR"/>
              </w:rPr>
              <w:t xml:space="preserve"> </w:t>
            </w:r>
          </w:p>
        </w:tc>
      </w:tr>
      <w:tr w:rsidR="004105EC" w:rsidRPr="004105EC" w14:paraId="79340421" w14:textId="77777777" w:rsidTr="005379D7">
        <w:trPr>
          <w:trHeight w:val="653"/>
          <w:jc w:val="right"/>
        </w:trPr>
        <w:tc>
          <w:tcPr>
            <w:tcW w:w="11057" w:type="dxa"/>
            <w:gridSpan w:val="12"/>
            <w:tcBorders>
              <w:top w:val="single" w:sz="2" w:space="0" w:color="000000"/>
              <w:left w:val="single" w:sz="12" w:space="0" w:color="auto"/>
              <w:right w:val="single" w:sz="12" w:space="0" w:color="auto"/>
              <w:tr2bl w:val="nil"/>
            </w:tcBorders>
            <w:vAlign w:val="center"/>
          </w:tcPr>
          <w:p w14:paraId="4FF4B0EB" w14:textId="77777777" w:rsidR="004105EC" w:rsidRPr="004105EC" w:rsidRDefault="004105EC" w:rsidP="004105EC">
            <w:pPr>
              <w:spacing w:after="0" w:line="252" w:lineRule="auto"/>
              <w:ind w:left="0" w:right="0"/>
              <w:jc w:val="left"/>
              <w:rPr>
                <w:rFonts w:ascii="Times New Roman" w:eastAsia="Calibri" w:hAnsi="Times New Roman" w:cs="B Nazanin"/>
                <w:b/>
                <w:bCs/>
                <w:color w:val="auto"/>
                <w:sz w:val="16"/>
                <w:szCs w:val="16"/>
                <w:rtl/>
                <w:lang w:bidi="fa-IR"/>
              </w:rPr>
            </w:pPr>
            <w:r w:rsidRPr="004105EC">
              <w:rPr>
                <w:rFonts w:ascii="Times New Roman" w:eastAsia="Calibri" w:hAnsi="Times New Roman" w:cs="B Nazanin" w:hint="cs"/>
                <w:noProof/>
                <w:color w:val="auto"/>
                <w:sz w:val="20"/>
                <w:szCs w:val="20"/>
                <w:rtl/>
                <w:lang w:bidi="fa-IR"/>
              </w:rPr>
              <w:t>درصد/ مبلغ حمایت اقتصادی بر اساس گروه های هدف: ........</w:t>
            </w:r>
          </w:p>
        </w:tc>
      </w:tr>
      <w:tr w:rsidR="004105EC" w:rsidRPr="004105EC" w14:paraId="56F93D8D" w14:textId="77777777" w:rsidTr="005379D7">
        <w:trPr>
          <w:trHeight w:val="870"/>
          <w:jc w:val="right"/>
        </w:trPr>
        <w:tc>
          <w:tcPr>
            <w:tcW w:w="11057" w:type="dxa"/>
            <w:gridSpan w:val="12"/>
            <w:tcBorders>
              <w:top w:val="single" w:sz="12" w:space="0" w:color="auto"/>
              <w:left w:val="single" w:sz="12" w:space="0" w:color="auto"/>
              <w:bottom w:val="single" w:sz="8" w:space="0" w:color="auto"/>
              <w:right w:val="single" w:sz="12" w:space="0" w:color="auto"/>
              <w:tr2bl w:val="nil"/>
            </w:tcBorders>
            <w:vAlign w:val="center"/>
          </w:tcPr>
          <w:p w14:paraId="5B8F613E" w14:textId="77777777" w:rsidR="004105EC" w:rsidRPr="004105EC" w:rsidRDefault="004105EC" w:rsidP="004105EC">
            <w:pPr>
              <w:spacing w:after="0" w:line="240" w:lineRule="auto"/>
              <w:ind w:left="0" w:right="0"/>
              <w:jc w:val="left"/>
              <w:rPr>
                <w:rFonts w:ascii="Times New Roman" w:eastAsia="Calibri" w:hAnsi="Times New Roman" w:cs="B Nazanin"/>
                <w:color w:val="auto"/>
                <w:szCs w:val="28"/>
                <w:rtl/>
                <w:lang w:bidi="fa-IR"/>
              </w:rPr>
            </w:pPr>
            <w:r w:rsidRPr="001354D6">
              <w:rPr>
                <w:rFonts w:ascii="Times New Roman" w:eastAsia="Calibri" w:hAnsi="Times New Roman" w:cs="B Nazanin" w:hint="cs"/>
                <w:b/>
                <w:bCs/>
                <w:color w:val="auto"/>
                <w:sz w:val="22"/>
                <w:rtl/>
                <w:lang w:bidi="fa-IR"/>
              </w:rPr>
              <w:t>نکات و توصیه</w:t>
            </w:r>
            <w:r w:rsidRPr="001354D6">
              <w:rPr>
                <w:rFonts w:ascii="Times New Roman" w:eastAsia="Calibri" w:hAnsi="Times New Roman" w:cs="B Nazanin"/>
                <w:b/>
                <w:bCs/>
                <w:color w:val="auto"/>
                <w:sz w:val="22"/>
                <w:rtl/>
                <w:lang w:bidi="fa-IR"/>
              </w:rPr>
              <w:t xml:space="preserve"> </w:t>
            </w:r>
            <w:r w:rsidRPr="001354D6">
              <w:rPr>
                <w:rFonts w:ascii="Times New Roman" w:eastAsia="Calibri" w:hAnsi="Times New Roman" w:cs="B Nazanin" w:hint="cs"/>
                <w:b/>
                <w:bCs/>
                <w:color w:val="auto"/>
                <w:sz w:val="22"/>
                <w:rtl/>
                <w:lang w:bidi="fa-IR"/>
              </w:rPr>
              <w:t>های</w:t>
            </w:r>
            <w:r w:rsidRPr="001354D6">
              <w:rPr>
                <w:rFonts w:ascii="Times New Roman" w:eastAsia="Calibri" w:hAnsi="Times New Roman" w:cs="B Nazanin"/>
                <w:b/>
                <w:bCs/>
                <w:color w:val="auto"/>
                <w:sz w:val="22"/>
                <w:rtl/>
                <w:lang w:bidi="fa-IR"/>
              </w:rPr>
              <w:t xml:space="preserve"> </w:t>
            </w:r>
            <w:r w:rsidRPr="001354D6">
              <w:rPr>
                <w:rFonts w:ascii="Times New Roman" w:eastAsia="Calibri" w:hAnsi="Times New Roman" w:cs="B Nazanin" w:hint="cs"/>
                <w:b/>
                <w:bCs/>
                <w:color w:val="auto"/>
                <w:sz w:val="22"/>
                <w:rtl/>
                <w:lang w:bidi="fa-IR"/>
              </w:rPr>
              <w:t>حين و پس</w:t>
            </w:r>
            <w:r w:rsidRPr="001354D6">
              <w:rPr>
                <w:rFonts w:ascii="Times New Roman" w:eastAsia="Calibri" w:hAnsi="Times New Roman" w:cs="B Nazanin"/>
                <w:b/>
                <w:bCs/>
                <w:color w:val="auto"/>
                <w:sz w:val="22"/>
                <w:rtl/>
                <w:lang w:bidi="fa-IR"/>
              </w:rPr>
              <w:t xml:space="preserve"> </w:t>
            </w:r>
            <w:r w:rsidRPr="001354D6">
              <w:rPr>
                <w:rFonts w:ascii="Times New Roman" w:eastAsia="Calibri" w:hAnsi="Times New Roman" w:cs="B Nazanin" w:hint="cs"/>
                <w:b/>
                <w:bCs/>
                <w:color w:val="auto"/>
                <w:sz w:val="22"/>
                <w:rtl/>
                <w:lang w:bidi="fa-IR"/>
              </w:rPr>
              <w:t>از</w:t>
            </w:r>
            <w:r w:rsidRPr="001354D6">
              <w:rPr>
                <w:rFonts w:ascii="Times New Roman" w:eastAsia="Calibri" w:hAnsi="Times New Roman" w:cs="B Nazanin"/>
                <w:b/>
                <w:bCs/>
                <w:color w:val="auto"/>
                <w:sz w:val="22"/>
                <w:rtl/>
                <w:lang w:bidi="fa-IR"/>
              </w:rPr>
              <w:t xml:space="preserve"> </w:t>
            </w:r>
            <w:r w:rsidRPr="001354D6">
              <w:rPr>
                <w:rFonts w:ascii="Times New Roman" w:eastAsia="Calibri" w:hAnsi="Times New Roman" w:cs="B Nazanin" w:hint="cs"/>
                <w:b/>
                <w:bCs/>
                <w:color w:val="auto"/>
                <w:sz w:val="22"/>
                <w:rtl/>
                <w:lang w:bidi="fa-IR"/>
              </w:rPr>
              <w:t>ترخیص</w:t>
            </w:r>
            <w:r w:rsidRPr="004105EC">
              <w:rPr>
                <w:rFonts w:ascii="Times New Roman" w:eastAsia="Calibri" w:hAnsi="Times New Roman" w:cs="B Nazanin" w:hint="cs"/>
                <w:color w:val="auto"/>
                <w:szCs w:val="28"/>
                <w:rtl/>
                <w:lang w:bidi="fa-IR"/>
              </w:rPr>
              <w:t>:</w:t>
            </w:r>
            <w:r w:rsidRPr="004105EC">
              <w:rPr>
                <w:rFonts w:ascii="Times New Roman" w:eastAsia="Calibri" w:hAnsi="Times New Roman" w:cs="B Nazanin"/>
                <w:color w:val="auto"/>
                <w:szCs w:val="28"/>
                <w:rtl/>
                <w:lang w:bidi="fa-IR"/>
              </w:rPr>
              <w:t xml:space="preserve">    </w:t>
            </w:r>
          </w:p>
          <w:p w14:paraId="26928016" w14:textId="77777777" w:rsidR="004105EC" w:rsidRPr="001354D6" w:rsidRDefault="004105EC" w:rsidP="004105EC">
            <w:pPr>
              <w:spacing w:after="0" w:line="240" w:lineRule="auto"/>
              <w:ind w:left="0" w:right="0"/>
              <w:jc w:val="left"/>
              <w:rPr>
                <w:rFonts w:ascii="Times New Roman" w:eastAsia="Calibri" w:hAnsi="Times New Roman" w:cs="B Nazanin"/>
                <w:color w:val="auto"/>
                <w:sz w:val="22"/>
                <w:rtl/>
                <w:lang w:bidi="fa-IR"/>
              </w:rPr>
            </w:pPr>
            <w:r w:rsidRPr="004105EC">
              <w:rPr>
                <w:rFonts w:ascii="Times New Roman" w:eastAsia="Calibri" w:hAnsi="Times New Roman" w:cs="B Nazanin"/>
                <w:color w:val="auto"/>
                <w:szCs w:val="28"/>
                <w:rtl/>
                <w:lang w:bidi="fa-IR"/>
              </w:rPr>
              <w:t xml:space="preserve"> </w:t>
            </w:r>
            <w:r w:rsidRPr="001354D6">
              <w:rPr>
                <w:rFonts w:ascii="Times New Roman" w:eastAsia="Calibri" w:hAnsi="Times New Roman" w:cs="B Nazanin" w:hint="cs"/>
                <w:color w:val="auto"/>
                <w:sz w:val="22"/>
                <w:rtl/>
                <w:lang w:bidi="fa-IR"/>
              </w:rPr>
              <w:t>بهتر است مجددا در خصوص نحوه تعامل با بیمار و مصرف داروهای روانپزشکی تجویز شده توسط روانپزشک با مادر صحبت شود</w:t>
            </w:r>
          </w:p>
          <w:p w14:paraId="5D48896F" w14:textId="77777777" w:rsidR="004105EC" w:rsidRPr="001354D6" w:rsidRDefault="004105EC" w:rsidP="004105EC">
            <w:pPr>
              <w:spacing w:after="0" w:line="240" w:lineRule="auto"/>
              <w:ind w:left="0" w:right="0"/>
              <w:jc w:val="left"/>
              <w:rPr>
                <w:rFonts w:ascii="Times New Roman" w:eastAsia="Calibri" w:hAnsi="Times New Roman" w:cs="B Nazanin"/>
                <w:color w:val="auto"/>
                <w:sz w:val="22"/>
                <w:rtl/>
                <w:lang w:bidi="fa-IR"/>
              </w:rPr>
            </w:pPr>
            <w:r w:rsidRPr="001354D6">
              <w:rPr>
                <w:rFonts w:ascii="Times New Roman" w:eastAsia="Calibri" w:hAnsi="Times New Roman" w:cs="B Nazanin" w:hint="cs"/>
                <w:color w:val="auto"/>
                <w:sz w:val="22"/>
                <w:rtl/>
                <w:lang w:bidi="fa-IR"/>
              </w:rPr>
              <w:t>تاکید بر مصرف داروی به موقع و در صورت نیاز در اختیار گذاشتن شماره ثابت واحد جهت ارتباط با مددکار بیمارستان درصورت بروز مشکل</w:t>
            </w:r>
          </w:p>
          <w:p w14:paraId="42CD3F11" w14:textId="5B383968" w:rsidR="004105EC" w:rsidRPr="004105EC" w:rsidRDefault="004105EC" w:rsidP="001354D6">
            <w:pPr>
              <w:spacing w:after="0" w:line="240" w:lineRule="auto"/>
              <w:ind w:left="0" w:right="0"/>
              <w:jc w:val="left"/>
              <w:rPr>
                <w:rFonts w:ascii="Times New Roman" w:eastAsia="Calibri" w:hAnsi="Times New Roman" w:cs="B Nazanin"/>
                <w:color w:val="auto"/>
                <w:sz w:val="20"/>
                <w:szCs w:val="20"/>
                <w:rtl/>
                <w:lang w:bidi="fa-IR"/>
              </w:rPr>
            </w:pPr>
            <w:r w:rsidRPr="001354D6">
              <w:rPr>
                <w:rFonts w:ascii="Times New Roman" w:eastAsia="Calibri" w:hAnsi="Times New Roman" w:cs="B Nazanin" w:hint="cs"/>
                <w:color w:val="auto"/>
                <w:sz w:val="22"/>
                <w:rtl/>
                <w:lang w:bidi="fa-IR"/>
              </w:rPr>
              <w:t xml:space="preserve">انجام </w:t>
            </w:r>
            <w:r w:rsidR="001354D6">
              <w:rPr>
                <w:rFonts w:ascii="Times New Roman" w:eastAsia="Calibri" w:hAnsi="Times New Roman" w:cs="B Nazanin" w:hint="cs"/>
                <w:color w:val="auto"/>
                <w:sz w:val="22"/>
                <w:rtl/>
                <w:lang w:bidi="fa-IR"/>
              </w:rPr>
              <w:t>بازدید منزل</w:t>
            </w:r>
            <w:r w:rsidRPr="001354D6">
              <w:rPr>
                <w:rFonts w:ascii="Times New Roman" w:eastAsia="Calibri" w:hAnsi="Times New Roman" w:cs="B Nazanin" w:hint="cs"/>
                <w:color w:val="auto"/>
                <w:sz w:val="22"/>
                <w:rtl/>
                <w:lang w:bidi="fa-IR"/>
              </w:rPr>
              <w:t xml:space="preserve"> برای بیمار در برنامه قرار گرفت.</w:t>
            </w:r>
          </w:p>
        </w:tc>
      </w:tr>
      <w:tr w:rsidR="004105EC" w:rsidRPr="004105EC" w14:paraId="505D8BBE" w14:textId="77777777" w:rsidTr="005379D7">
        <w:trPr>
          <w:trHeight w:val="112"/>
          <w:jc w:val="right"/>
        </w:trPr>
        <w:tc>
          <w:tcPr>
            <w:tcW w:w="11057" w:type="dxa"/>
            <w:gridSpan w:val="12"/>
            <w:tcBorders>
              <w:top w:val="single" w:sz="12" w:space="0" w:color="auto"/>
              <w:left w:val="single" w:sz="12" w:space="0" w:color="auto"/>
              <w:bottom w:val="single" w:sz="8" w:space="0" w:color="auto"/>
              <w:right w:val="single" w:sz="12" w:space="0" w:color="auto"/>
              <w:tr2bl w:val="nil"/>
            </w:tcBorders>
            <w:shd w:val="clear" w:color="auto" w:fill="AEAAAA"/>
            <w:vAlign w:val="center"/>
          </w:tcPr>
          <w:p w14:paraId="32BB23EA" w14:textId="77777777" w:rsidR="004105EC" w:rsidRPr="004105EC" w:rsidRDefault="004105EC" w:rsidP="004105EC">
            <w:pPr>
              <w:spacing w:after="0" w:line="259" w:lineRule="auto"/>
              <w:ind w:left="0" w:right="0"/>
              <w:jc w:val="center"/>
              <w:rPr>
                <w:rFonts w:ascii="Times New Roman" w:eastAsia="Calibri" w:hAnsi="Times New Roman" w:cs="B Nazanin"/>
                <w:b/>
                <w:bCs/>
                <w:color w:val="auto"/>
                <w:sz w:val="20"/>
                <w:szCs w:val="20"/>
                <w:rtl/>
                <w:lang w:bidi="fa-IR"/>
              </w:rPr>
            </w:pPr>
            <w:r w:rsidRPr="004105EC">
              <w:rPr>
                <w:rFonts w:ascii="Times New Roman" w:eastAsia="Calibri" w:hAnsi="Times New Roman" w:cs="B Nazanin" w:hint="cs"/>
                <w:b/>
                <w:bCs/>
                <w:color w:val="auto"/>
                <w:sz w:val="20"/>
                <w:szCs w:val="20"/>
                <w:rtl/>
                <w:lang w:bidi="fa-IR"/>
              </w:rPr>
              <w:t>پیگیری و ارزشیابی</w:t>
            </w:r>
          </w:p>
        </w:tc>
      </w:tr>
      <w:tr w:rsidR="004105EC" w:rsidRPr="004105EC" w14:paraId="7A98CF81" w14:textId="77777777" w:rsidTr="005379D7">
        <w:trPr>
          <w:trHeight w:val="254"/>
          <w:jc w:val="right"/>
        </w:trPr>
        <w:tc>
          <w:tcPr>
            <w:tcW w:w="11057" w:type="dxa"/>
            <w:gridSpan w:val="12"/>
            <w:tcBorders>
              <w:top w:val="single" w:sz="12" w:space="0" w:color="auto"/>
              <w:left w:val="single" w:sz="12" w:space="0" w:color="auto"/>
              <w:bottom w:val="single" w:sz="8" w:space="0" w:color="auto"/>
              <w:right w:val="single" w:sz="12" w:space="0" w:color="auto"/>
              <w:tr2bl w:val="nil"/>
            </w:tcBorders>
            <w:vAlign w:val="center"/>
          </w:tcPr>
          <w:p w14:paraId="2FC6D9A8" w14:textId="77777777" w:rsidR="004105EC" w:rsidRPr="004105EC" w:rsidRDefault="004105EC" w:rsidP="004105EC">
            <w:pPr>
              <w:spacing w:after="0" w:line="259" w:lineRule="auto"/>
              <w:ind w:left="0" w:right="0"/>
              <w:jc w:val="left"/>
              <w:rPr>
                <w:rFonts w:ascii="Times New Roman" w:eastAsia="Calibri" w:hAnsi="Times New Roman" w:cs="B Nazanin"/>
                <w:color w:val="auto"/>
                <w:sz w:val="20"/>
                <w:szCs w:val="20"/>
                <w:rtl/>
                <w:lang w:bidi="fa-IR"/>
              </w:rPr>
            </w:pPr>
            <w:r w:rsidRPr="004105EC">
              <w:rPr>
                <w:rFonts w:ascii="Times New Roman" w:eastAsia="Calibri" w:hAnsi="Times New Roman" w:cs="B Nazanin" w:hint="cs"/>
                <w:noProof/>
                <w:color w:val="auto"/>
                <w:sz w:val="20"/>
                <w:szCs w:val="20"/>
                <w:rtl/>
              </w:rPr>
              <mc:AlternateContent>
                <mc:Choice Requires="wps">
                  <w:drawing>
                    <wp:anchor distT="0" distB="0" distL="114300" distR="114300" simplePos="0" relativeHeight="251739136" behindDoc="0" locked="0" layoutInCell="1" allowOverlap="1" wp14:anchorId="43A1ED04" wp14:editId="360E997B">
                      <wp:simplePos x="0" y="0"/>
                      <wp:positionH relativeFrom="column">
                        <wp:posOffset>4251960</wp:posOffset>
                      </wp:positionH>
                      <wp:positionV relativeFrom="paragraph">
                        <wp:posOffset>33020</wp:posOffset>
                      </wp:positionV>
                      <wp:extent cx="95250" cy="95250"/>
                      <wp:effectExtent l="9525" t="9525" r="9525" b="9525"/>
                      <wp:wrapNone/>
                      <wp:docPr id="29170" name="Rounded Rectangle 29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10C28A2" id="Rounded Rectangle 29170" o:spid="_x0000_s1026" style="position:absolute;margin-left:334.8pt;margin-top:2.6pt;width:7.5pt;height: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"/>
                  </w:pict>
                </mc:Fallback>
              </mc:AlternateContent>
            </w:r>
            <w:r w:rsidRPr="004105EC">
              <w:rPr>
                <w:rFonts w:ascii="Times New Roman" w:eastAsia="Calibri" w:hAnsi="Times New Roman" w:cs="B Nazanin" w:hint="cs"/>
                <w:color w:val="auto"/>
                <w:sz w:val="20"/>
                <w:szCs w:val="20"/>
                <w:rtl/>
                <w:lang w:bidi="fa-IR"/>
              </w:rPr>
              <w:t xml:space="preserve">نیاز به پیگیری پس از ترخیص دارد؟             </w:t>
            </w:r>
            <w:r w:rsidRPr="004105EC">
              <w:rPr>
                <w:rFonts w:ascii="Times New Roman" w:eastAsia="Calibri" w:hAnsi="Times New Roman" w:cs="B Nazanin"/>
                <w:color w:val="auto"/>
                <w:sz w:val="20"/>
                <w:szCs w:val="20"/>
                <w:rtl/>
                <w:lang w:bidi="fa-IR"/>
              </w:rPr>
              <w:t xml:space="preserve"> دارد   </w:t>
            </w:r>
            <w:r w:rsidRPr="004105EC">
              <w:rPr>
                <w:rFonts w:ascii="Times New Roman" w:eastAsia="Calibri" w:hAnsi="Times New Roman" w:cs="Times New Roman"/>
                <w:color w:val="auto"/>
                <w:sz w:val="20"/>
                <w:szCs w:val="20"/>
                <w:rtl/>
                <w:lang w:bidi="fa-IR"/>
              </w:rPr>
              <w:t>■</w:t>
            </w:r>
            <w:r w:rsidRPr="004105EC">
              <w:rPr>
                <w:rFonts w:ascii="Times New Roman" w:eastAsia="Calibri" w:hAnsi="Times New Roman" w:cs="B Nazanin"/>
                <w:color w:val="auto"/>
                <w:sz w:val="20"/>
                <w:szCs w:val="20"/>
                <w:rtl/>
                <w:lang w:bidi="fa-IR"/>
              </w:rPr>
              <w:t xml:space="preserve">      ندارد                    </w:t>
            </w:r>
            <w:r w:rsidRPr="004105EC">
              <w:rPr>
                <w:rFonts w:ascii="Times New Roman" w:eastAsia="Calibri" w:hAnsi="Times New Roman" w:cs="B Nazanin" w:hint="cs"/>
                <w:color w:val="auto"/>
                <w:sz w:val="20"/>
                <w:szCs w:val="20"/>
                <w:rtl/>
                <w:lang w:bidi="fa-IR"/>
              </w:rPr>
              <w:t xml:space="preserve">                                                                                                                                                                               </w:t>
            </w:r>
          </w:p>
        </w:tc>
      </w:tr>
      <w:tr w:rsidR="004105EC" w:rsidRPr="004105EC" w14:paraId="452B9214" w14:textId="77777777" w:rsidTr="005379D7">
        <w:trPr>
          <w:trHeight w:val="254"/>
          <w:jc w:val="right"/>
        </w:trPr>
        <w:tc>
          <w:tcPr>
            <w:tcW w:w="11057" w:type="dxa"/>
            <w:gridSpan w:val="12"/>
            <w:tcBorders>
              <w:top w:val="single" w:sz="12" w:space="0" w:color="auto"/>
              <w:left w:val="single" w:sz="12" w:space="0" w:color="auto"/>
              <w:bottom w:val="single" w:sz="8" w:space="0" w:color="auto"/>
              <w:right w:val="single" w:sz="12" w:space="0" w:color="auto"/>
              <w:tr2bl w:val="nil"/>
            </w:tcBorders>
            <w:vAlign w:val="center"/>
          </w:tcPr>
          <w:p w14:paraId="535D8105" w14:textId="77777777" w:rsidR="004105EC" w:rsidRPr="004105EC" w:rsidRDefault="004105EC" w:rsidP="004105EC">
            <w:pPr>
              <w:spacing w:after="0" w:line="259" w:lineRule="auto"/>
              <w:ind w:left="0" w:right="0"/>
              <w:jc w:val="left"/>
              <w:rPr>
                <w:rFonts w:ascii="Times New Roman" w:eastAsia="Calibri" w:hAnsi="Times New Roman" w:cs="B Nazanin"/>
                <w:noProof/>
                <w:color w:val="auto"/>
                <w:sz w:val="20"/>
                <w:szCs w:val="20"/>
                <w:rtl/>
              </w:rPr>
            </w:pPr>
            <w:r w:rsidRPr="004105EC">
              <w:rPr>
                <w:rFonts w:ascii="Times New Roman" w:eastAsia="Calibri" w:hAnsi="Times New Roman" w:cs="B Nazanin" w:hint="cs"/>
                <w:noProof/>
                <w:color w:val="auto"/>
                <w:sz w:val="20"/>
                <w:szCs w:val="20"/>
                <w:rtl/>
              </w:rPr>
              <w:t>بیمار دارای اولویت پیگیری است؟ بله</w:t>
            </w:r>
          </w:p>
        </w:tc>
      </w:tr>
      <w:tr w:rsidR="004105EC" w:rsidRPr="004105EC" w14:paraId="339222C4" w14:textId="77777777" w:rsidTr="005379D7">
        <w:trPr>
          <w:trHeight w:val="254"/>
          <w:jc w:val="right"/>
        </w:trPr>
        <w:tc>
          <w:tcPr>
            <w:tcW w:w="11057" w:type="dxa"/>
            <w:gridSpan w:val="12"/>
            <w:tcBorders>
              <w:top w:val="single" w:sz="12" w:space="0" w:color="auto"/>
              <w:left w:val="single" w:sz="12" w:space="0" w:color="auto"/>
              <w:bottom w:val="single" w:sz="8" w:space="0" w:color="auto"/>
              <w:right w:val="single" w:sz="12" w:space="0" w:color="auto"/>
              <w:tr2bl w:val="nil"/>
            </w:tcBorders>
            <w:vAlign w:val="center"/>
          </w:tcPr>
          <w:p w14:paraId="338FED5F" w14:textId="77777777" w:rsidR="004105EC" w:rsidRPr="004105EC" w:rsidRDefault="004105EC" w:rsidP="004105EC">
            <w:pPr>
              <w:spacing w:after="0" w:line="259" w:lineRule="auto"/>
              <w:ind w:left="0" w:right="0"/>
              <w:jc w:val="left"/>
              <w:rPr>
                <w:rFonts w:ascii="Times New Roman" w:eastAsia="Calibri" w:hAnsi="Times New Roman" w:cs="B Nazanin"/>
                <w:noProof/>
                <w:color w:val="auto"/>
                <w:sz w:val="20"/>
                <w:szCs w:val="20"/>
                <w:rtl/>
              </w:rPr>
            </w:pPr>
            <w:r w:rsidRPr="004105EC">
              <w:rPr>
                <w:rFonts w:ascii="Times New Roman" w:eastAsia="Calibri" w:hAnsi="Times New Roman" w:cs="B Nazanin" w:hint="cs"/>
                <w:noProof/>
                <w:color w:val="auto"/>
                <w:sz w:val="20"/>
                <w:szCs w:val="20"/>
                <w:rtl/>
              </w:rPr>
              <w:t>تناوب پیگیری:                        هر ماه تا سه ماه پس ار ترخیص                                             شیوه ی پیگیری: تلفنی و در صورت امکان حضوری</w:t>
            </w:r>
          </w:p>
        </w:tc>
      </w:tr>
      <w:tr w:rsidR="004105EC" w:rsidRPr="004105EC" w14:paraId="7C87FB0A" w14:textId="77777777" w:rsidTr="005379D7">
        <w:trPr>
          <w:trHeight w:val="240"/>
          <w:jc w:val="right"/>
        </w:trPr>
        <w:tc>
          <w:tcPr>
            <w:tcW w:w="11057" w:type="dxa"/>
            <w:gridSpan w:val="12"/>
            <w:tcBorders>
              <w:top w:val="single" w:sz="8" w:space="0" w:color="auto"/>
              <w:left w:val="single" w:sz="12" w:space="0" w:color="auto"/>
              <w:bottom w:val="single" w:sz="12" w:space="0" w:color="auto"/>
              <w:right w:val="single" w:sz="12" w:space="0" w:color="auto"/>
              <w:tr2bl w:val="nil"/>
            </w:tcBorders>
            <w:vAlign w:val="center"/>
          </w:tcPr>
          <w:p w14:paraId="084C7719" w14:textId="77777777" w:rsidR="004105EC" w:rsidRPr="00D86F26" w:rsidRDefault="004105EC" w:rsidP="004105EC">
            <w:pPr>
              <w:spacing w:after="0" w:line="259" w:lineRule="auto"/>
              <w:ind w:left="0" w:right="0"/>
              <w:jc w:val="left"/>
              <w:rPr>
                <w:rFonts w:ascii="Times New Roman" w:eastAsia="Calibri" w:hAnsi="Times New Roman" w:cs="B Nazanin"/>
                <w:b/>
                <w:bCs/>
                <w:color w:val="auto"/>
                <w:sz w:val="22"/>
                <w:rtl/>
                <w:lang w:bidi="fa-IR"/>
              </w:rPr>
            </w:pPr>
            <w:r w:rsidRPr="00D86F26">
              <w:rPr>
                <w:rFonts w:ascii="Times New Roman" w:eastAsia="Calibri" w:hAnsi="Times New Roman" w:cs="B Nazanin" w:hint="cs"/>
                <w:b/>
                <w:bCs/>
                <w:color w:val="auto"/>
                <w:sz w:val="22"/>
                <w:rtl/>
                <w:lang w:bidi="fa-IR"/>
              </w:rPr>
              <w:t>اهداف و برنامه پیگیری:</w:t>
            </w:r>
            <w:r w:rsidRPr="00D86F26">
              <w:rPr>
                <w:rFonts w:ascii="Times New Roman" w:eastAsia="Calibri" w:hAnsi="Times New Roman" w:cs="B Nazanin"/>
                <w:b/>
                <w:bCs/>
                <w:color w:val="auto"/>
                <w:sz w:val="22"/>
                <w:rtl/>
                <w:lang w:bidi="fa-IR"/>
              </w:rPr>
              <w:t xml:space="preserve">    </w:t>
            </w:r>
          </w:p>
          <w:p w14:paraId="7881AEE7" w14:textId="77777777" w:rsidR="004105EC" w:rsidRPr="00D86F26" w:rsidRDefault="004105EC" w:rsidP="004105EC">
            <w:pPr>
              <w:numPr>
                <w:ilvl w:val="0"/>
                <w:numId w:val="24"/>
              </w:numPr>
              <w:spacing w:after="0" w:line="259" w:lineRule="auto"/>
              <w:ind w:right="0"/>
              <w:contextualSpacing/>
              <w:jc w:val="left"/>
              <w:rPr>
                <w:rFonts w:ascii="Times New Roman" w:eastAsia="Calibri" w:hAnsi="Times New Roman" w:cs="B Nazanin"/>
                <w:color w:val="auto"/>
                <w:sz w:val="22"/>
                <w:lang w:bidi="fa-IR"/>
              </w:rPr>
            </w:pPr>
            <w:r w:rsidRPr="00D86F26">
              <w:rPr>
                <w:rFonts w:ascii="Times New Roman" w:eastAsia="Calibri" w:hAnsi="Times New Roman" w:cs="B Nazanin" w:hint="cs"/>
                <w:color w:val="auto"/>
                <w:sz w:val="22"/>
                <w:rtl/>
                <w:lang w:bidi="fa-IR"/>
              </w:rPr>
              <w:t xml:space="preserve">بررسی نحوه تعامل بیمار و خانواده </w:t>
            </w:r>
          </w:p>
          <w:p w14:paraId="221FD64C" w14:textId="77777777" w:rsidR="004105EC" w:rsidRPr="00D86F26" w:rsidRDefault="004105EC" w:rsidP="004105EC">
            <w:pPr>
              <w:numPr>
                <w:ilvl w:val="0"/>
                <w:numId w:val="24"/>
              </w:numPr>
              <w:spacing w:after="0" w:line="259" w:lineRule="auto"/>
              <w:ind w:right="0"/>
              <w:contextualSpacing/>
              <w:jc w:val="left"/>
              <w:rPr>
                <w:rFonts w:ascii="Times New Roman" w:eastAsia="Calibri" w:hAnsi="Times New Roman" w:cs="B Nazanin"/>
                <w:color w:val="auto"/>
                <w:sz w:val="22"/>
                <w:lang w:bidi="fa-IR"/>
              </w:rPr>
            </w:pPr>
            <w:r w:rsidRPr="00D86F26">
              <w:rPr>
                <w:rFonts w:ascii="Times New Roman" w:eastAsia="Calibri" w:hAnsi="Times New Roman" w:cs="B Nazanin" w:hint="cs"/>
                <w:color w:val="auto"/>
                <w:sz w:val="22"/>
                <w:rtl/>
                <w:lang w:bidi="fa-IR"/>
              </w:rPr>
              <w:t>بررسی مسائل و مشکلات احتمالی بیمار پس ار ترخیص</w:t>
            </w:r>
          </w:p>
          <w:p w14:paraId="3A6CD72F" w14:textId="77777777" w:rsidR="004105EC" w:rsidRPr="004105EC" w:rsidRDefault="004105EC" w:rsidP="004105EC">
            <w:pPr>
              <w:numPr>
                <w:ilvl w:val="0"/>
                <w:numId w:val="24"/>
              </w:numPr>
              <w:spacing w:after="0" w:line="259" w:lineRule="auto"/>
              <w:ind w:right="0"/>
              <w:contextualSpacing/>
              <w:jc w:val="left"/>
              <w:rPr>
                <w:rFonts w:ascii="Times New Roman" w:eastAsia="Calibri" w:hAnsi="Times New Roman" w:cs="B Nazanin"/>
                <w:color w:val="auto"/>
                <w:szCs w:val="28"/>
                <w:rtl/>
                <w:lang w:bidi="fa-IR"/>
              </w:rPr>
            </w:pPr>
            <w:r w:rsidRPr="00D86F26">
              <w:rPr>
                <w:rFonts w:ascii="Times New Roman" w:eastAsia="Calibri" w:hAnsi="Times New Roman" w:cs="B Nazanin" w:hint="cs"/>
                <w:color w:val="auto"/>
                <w:sz w:val="22"/>
                <w:rtl/>
                <w:lang w:bidi="fa-IR"/>
              </w:rPr>
              <w:t>حصول اطمینان از مراقبت موثر خانواده</w:t>
            </w:r>
            <w:r w:rsidRPr="004105EC">
              <w:rPr>
                <w:rFonts w:ascii="Times New Roman" w:eastAsia="Calibri" w:hAnsi="Times New Roman" w:cs="B Nazanin" w:hint="cs"/>
                <w:color w:val="auto"/>
                <w:szCs w:val="28"/>
                <w:rtl/>
                <w:lang w:bidi="fa-IR"/>
              </w:rPr>
              <w:t xml:space="preserve"> </w:t>
            </w:r>
          </w:p>
        </w:tc>
      </w:tr>
      <w:tr w:rsidR="004105EC" w:rsidRPr="004105EC" w14:paraId="06415AC9" w14:textId="77777777" w:rsidTr="005379D7">
        <w:trPr>
          <w:trHeight w:val="240"/>
          <w:jc w:val="right"/>
        </w:trPr>
        <w:tc>
          <w:tcPr>
            <w:tcW w:w="11057" w:type="dxa"/>
            <w:gridSpan w:val="12"/>
            <w:tcBorders>
              <w:top w:val="single" w:sz="8" w:space="0" w:color="auto"/>
              <w:left w:val="single" w:sz="12" w:space="0" w:color="auto"/>
              <w:bottom w:val="single" w:sz="12" w:space="0" w:color="auto"/>
              <w:right w:val="single" w:sz="12" w:space="0" w:color="auto"/>
              <w:tr2bl w:val="nil"/>
            </w:tcBorders>
            <w:vAlign w:val="center"/>
          </w:tcPr>
          <w:p w14:paraId="07B6AE17" w14:textId="77777777" w:rsidR="004105EC" w:rsidRPr="00391A7F" w:rsidRDefault="004105EC" w:rsidP="004105EC">
            <w:pPr>
              <w:spacing w:after="0" w:line="259" w:lineRule="auto"/>
              <w:ind w:left="0" w:right="0"/>
              <w:jc w:val="left"/>
              <w:rPr>
                <w:rFonts w:ascii="Times New Roman" w:eastAsia="Calibri" w:hAnsi="Times New Roman" w:cs="B Nazanin"/>
                <w:b/>
                <w:bCs/>
                <w:color w:val="auto"/>
                <w:sz w:val="20"/>
                <w:szCs w:val="20"/>
                <w:rtl/>
                <w:lang w:bidi="fa-IR"/>
              </w:rPr>
            </w:pPr>
            <w:r w:rsidRPr="00391A7F">
              <w:rPr>
                <w:rFonts w:ascii="Times New Roman" w:eastAsia="Calibri" w:hAnsi="Times New Roman" w:cs="B Nazanin" w:hint="cs"/>
                <w:b/>
                <w:bCs/>
                <w:color w:val="auto"/>
                <w:sz w:val="20"/>
                <w:szCs w:val="20"/>
                <w:rtl/>
                <w:lang w:bidi="fa-IR"/>
              </w:rPr>
              <w:t>گزارش پیگیری</w:t>
            </w:r>
            <w:r w:rsidRPr="00391A7F">
              <w:rPr>
                <w:rFonts w:ascii="Times New Roman" w:eastAsia="Calibri" w:hAnsi="Times New Roman" w:cs="B Nazanin"/>
                <w:b/>
                <w:bCs/>
                <w:color w:val="auto"/>
                <w:sz w:val="20"/>
                <w:szCs w:val="20"/>
                <w:rtl/>
                <w:lang w:bidi="fa-IR"/>
              </w:rPr>
              <w:softHyphen/>
            </w:r>
            <w:r w:rsidRPr="00391A7F">
              <w:rPr>
                <w:rFonts w:ascii="Times New Roman" w:eastAsia="Calibri" w:hAnsi="Times New Roman" w:cs="B Nazanin" w:hint="cs"/>
                <w:b/>
                <w:bCs/>
                <w:color w:val="auto"/>
                <w:sz w:val="20"/>
                <w:szCs w:val="20"/>
                <w:rtl/>
                <w:lang w:bidi="fa-IR"/>
              </w:rPr>
              <w:t>ها:</w:t>
            </w:r>
          </w:p>
        </w:tc>
      </w:tr>
      <w:tr w:rsidR="004105EC" w:rsidRPr="004105EC" w14:paraId="07F7336E" w14:textId="77777777" w:rsidTr="005379D7">
        <w:trPr>
          <w:trHeight w:val="275"/>
          <w:jc w:val="right"/>
        </w:trPr>
        <w:tc>
          <w:tcPr>
            <w:tcW w:w="1552" w:type="dxa"/>
            <w:gridSpan w:val="2"/>
            <w:tcBorders>
              <w:top w:val="single" w:sz="4" w:space="0" w:color="auto"/>
              <w:left w:val="single" w:sz="12" w:space="0" w:color="auto"/>
              <w:right w:val="single" w:sz="2" w:space="0" w:color="000000"/>
              <w:tr2bl w:val="nil"/>
            </w:tcBorders>
            <w:vAlign w:val="center"/>
          </w:tcPr>
          <w:p w14:paraId="14448DDD" w14:textId="77777777" w:rsidR="004105EC" w:rsidRPr="00391A7F" w:rsidRDefault="004105EC" w:rsidP="004105EC">
            <w:pPr>
              <w:spacing w:after="0" w:line="259" w:lineRule="auto"/>
              <w:ind w:left="0" w:right="0"/>
              <w:jc w:val="center"/>
              <w:rPr>
                <w:rFonts w:ascii="Times New Roman" w:eastAsia="Calibri" w:hAnsi="Times New Roman" w:cs="B Nazanin"/>
                <w:b/>
                <w:bCs/>
                <w:color w:val="auto"/>
                <w:sz w:val="20"/>
                <w:szCs w:val="20"/>
                <w:rtl/>
                <w:lang w:bidi="fa-IR"/>
              </w:rPr>
            </w:pPr>
            <w:r w:rsidRPr="00391A7F">
              <w:rPr>
                <w:rFonts w:ascii="Times New Roman" w:eastAsia="Calibri" w:hAnsi="Times New Roman" w:cs="B Nazanin" w:hint="cs"/>
                <w:b/>
                <w:bCs/>
                <w:color w:val="auto"/>
                <w:sz w:val="20"/>
                <w:szCs w:val="20"/>
                <w:rtl/>
                <w:lang w:bidi="fa-IR"/>
              </w:rPr>
              <w:t>تاریخ پیگیری</w:t>
            </w:r>
          </w:p>
        </w:tc>
        <w:tc>
          <w:tcPr>
            <w:tcW w:w="1850" w:type="dxa"/>
            <w:gridSpan w:val="2"/>
            <w:tcBorders>
              <w:top w:val="single" w:sz="4" w:space="0" w:color="auto"/>
              <w:left w:val="single" w:sz="2" w:space="0" w:color="000000"/>
              <w:right w:val="single" w:sz="2" w:space="0" w:color="000000"/>
              <w:tr2bl w:val="nil"/>
            </w:tcBorders>
            <w:vAlign w:val="center"/>
          </w:tcPr>
          <w:p w14:paraId="25031DA5" w14:textId="77777777" w:rsidR="004105EC" w:rsidRPr="00391A7F" w:rsidRDefault="004105EC" w:rsidP="004105EC">
            <w:pPr>
              <w:spacing w:after="0" w:line="259" w:lineRule="auto"/>
              <w:ind w:left="0" w:right="0"/>
              <w:jc w:val="center"/>
              <w:rPr>
                <w:rFonts w:ascii="Times New Roman" w:eastAsia="Calibri" w:hAnsi="Times New Roman" w:cs="B Nazanin"/>
                <w:b/>
                <w:bCs/>
                <w:color w:val="auto"/>
                <w:sz w:val="20"/>
                <w:szCs w:val="20"/>
                <w:rtl/>
                <w:lang w:bidi="fa-IR"/>
              </w:rPr>
            </w:pPr>
            <w:r w:rsidRPr="00391A7F">
              <w:rPr>
                <w:rFonts w:ascii="Times New Roman" w:eastAsia="Calibri" w:hAnsi="Times New Roman" w:cs="B Nazanin" w:hint="cs"/>
                <w:b/>
                <w:bCs/>
                <w:color w:val="auto"/>
                <w:sz w:val="20"/>
                <w:szCs w:val="20"/>
                <w:rtl/>
                <w:lang w:bidi="fa-IR"/>
              </w:rPr>
              <w:t>شیوه پیگیری</w:t>
            </w:r>
          </w:p>
        </w:tc>
        <w:tc>
          <w:tcPr>
            <w:tcW w:w="7655" w:type="dxa"/>
            <w:gridSpan w:val="8"/>
            <w:tcBorders>
              <w:top w:val="single" w:sz="4" w:space="0" w:color="auto"/>
              <w:left w:val="single" w:sz="2" w:space="0" w:color="000000"/>
              <w:right w:val="single" w:sz="12" w:space="0" w:color="auto"/>
              <w:tr2bl w:val="nil"/>
            </w:tcBorders>
            <w:vAlign w:val="center"/>
          </w:tcPr>
          <w:p w14:paraId="03950BED" w14:textId="77777777" w:rsidR="004105EC" w:rsidRPr="00391A7F" w:rsidRDefault="004105EC" w:rsidP="004105EC">
            <w:pPr>
              <w:spacing w:after="0" w:line="259" w:lineRule="auto"/>
              <w:ind w:left="0" w:right="0"/>
              <w:jc w:val="center"/>
              <w:rPr>
                <w:rFonts w:ascii="Times New Roman" w:eastAsia="Calibri" w:hAnsi="Times New Roman" w:cs="B Nazanin"/>
                <w:b/>
                <w:bCs/>
                <w:color w:val="auto"/>
                <w:sz w:val="20"/>
                <w:szCs w:val="20"/>
                <w:rtl/>
                <w:lang w:bidi="fa-IR"/>
              </w:rPr>
            </w:pPr>
            <w:r w:rsidRPr="00391A7F">
              <w:rPr>
                <w:rFonts w:ascii="Times New Roman" w:eastAsia="Calibri" w:hAnsi="Times New Roman" w:cs="B Nazanin" w:hint="cs"/>
                <w:b/>
                <w:bCs/>
                <w:color w:val="auto"/>
                <w:sz w:val="20"/>
                <w:szCs w:val="20"/>
                <w:rtl/>
                <w:lang w:bidi="fa-IR"/>
              </w:rPr>
              <w:t>نتیجه پیگیری</w:t>
            </w:r>
          </w:p>
        </w:tc>
      </w:tr>
      <w:tr w:rsidR="004105EC" w:rsidRPr="004105EC" w14:paraId="6599AC36" w14:textId="77777777" w:rsidTr="005379D7">
        <w:trPr>
          <w:trHeight w:val="454"/>
          <w:jc w:val="right"/>
        </w:trPr>
        <w:tc>
          <w:tcPr>
            <w:tcW w:w="1552" w:type="dxa"/>
            <w:gridSpan w:val="2"/>
            <w:tcBorders>
              <w:left w:val="single" w:sz="12" w:space="0" w:color="auto"/>
              <w:right w:val="single" w:sz="2" w:space="0" w:color="000000"/>
              <w:tr2bl w:val="nil"/>
            </w:tcBorders>
            <w:vAlign w:val="center"/>
          </w:tcPr>
          <w:p w14:paraId="317CBC82" w14:textId="77777777" w:rsidR="004105EC" w:rsidRPr="00391A7F" w:rsidRDefault="004105EC" w:rsidP="004105EC">
            <w:pPr>
              <w:spacing w:after="0" w:line="259" w:lineRule="auto"/>
              <w:ind w:left="0" w:right="0"/>
              <w:jc w:val="left"/>
              <w:rPr>
                <w:rFonts w:ascii="Times New Roman" w:eastAsia="Calibri" w:hAnsi="Times New Roman" w:cs="B Nazanin"/>
                <w:color w:val="auto"/>
                <w:sz w:val="22"/>
                <w:rtl/>
                <w:lang w:bidi="fa-IR"/>
              </w:rPr>
            </w:pPr>
            <w:r w:rsidRPr="00391A7F">
              <w:rPr>
                <w:rFonts w:ascii="Times New Roman" w:eastAsia="Calibri" w:hAnsi="Times New Roman" w:cs="B Nazanin" w:hint="cs"/>
                <w:color w:val="auto"/>
                <w:sz w:val="22"/>
                <w:rtl/>
                <w:lang w:bidi="fa-IR"/>
              </w:rPr>
              <w:t>یک ماه پس از ترخیص</w:t>
            </w:r>
          </w:p>
        </w:tc>
        <w:tc>
          <w:tcPr>
            <w:tcW w:w="1850" w:type="dxa"/>
            <w:gridSpan w:val="2"/>
            <w:tcBorders>
              <w:left w:val="single" w:sz="2" w:space="0" w:color="000000"/>
              <w:right w:val="single" w:sz="2" w:space="0" w:color="000000"/>
              <w:tr2bl w:val="nil"/>
            </w:tcBorders>
            <w:vAlign w:val="center"/>
          </w:tcPr>
          <w:p w14:paraId="19588DE3" w14:textId="77777777" w:rsidR="004105EC" w:rsidRPr="00391A7F" w:rsidRDefault="004105EC" w:rsidP="004105EC">
            <w:pPr>
              <w:spacing w:after="0" w:line="259" w:lineRule="auto"/>
              <w:ind w:left="0" w:right="0"/>
              <w:jc w:val="left"/>
              <w:rPr>
                <w:rFonts w:ascii="Times New Roman" w:eastAsia="Calibri" w:hAnsi="Times New Roman" w:cs="B Nazanin"/>
                <w:color w:val="auto"/>
                <w:sz w:val="22"/>
                <w:rtl/>
                <w:lang w:bidi="fa-IR"/>
              </w:rPr>
            </w:pPr>
            <w:r w:rsidRPr="00391A7F">
              <w:rPr>
                <w:rFonts w:ascii="Times New Roman" w:eastAsia="Calibri" w:hAnsi="Times New Roman" w:cs="B Nazanin" w:hint="cs"/>
                <w:color w:val="auto"/>
                <w:sz w:val="22"/>
                <w:rtl/>
                <w:lang w:bidi="fa-IR"/>
              </w:rPr>
              <w:t>تلفنی</w:t>
            </w:r>
          </w:p>
        </w:tc>
        <w:tc>
          <w:tcPr>
            <w:tcW w:w="7655" w:type="dxa"/>
            <w:gridSpan w:val="8"/>
            <w:tcBorders>
              <w:top w:val="single" w:sz="4" w:space="0" w:color="auto"/>
              <w:left w:val="single" w:sz="2" w:space="0" w:color="000000"/>
              <w:right w:val="single" w:sz="12" w:space="0" w:color="auto"/>
              <w:tr2bl w:val="nil"/>
            </w:tcBorders>
            <w:vAlign w:val="center"/>
          </w:tcPr>
          <w:p w14:paraId="7547FBF4" w14:textId="77777777" w:rsidR="004105EC" w:rsidRPr="00391A7F" w:rsidRDefault="004105EC" w:rsidP="004105EC">
            <w:pPr>
              <w:spacing w:after="0" w:line="259" w:lineRule="auto"/>
              <w:ind w:left="0" w:right="0"/>
              <w:jc w:val="left"/>
              <w:rPr>
                <w:rFonts w:ascii="Times New Roman" w:eastAsia="Calibri" w:hAnsi="Times New Roman" w:cs="B Nazanin"/>
                <w:color w:val="auto"/>
                <w:sz w:val="22"/>
                <w:rtl/>
                <w:lang w:bidi="fa-IR"/>
              </w:rPr>
            </w:pPr>
            <w:r w:rsidRPr="00391A7F">
              <w:rPr>
                <w:rFonts w:ascii="Times New Roman" w:eastAsia="Calibri" w:hAnsi="Times New Roman" w:cs="B Nazanin" w:hint="cs"/>
                <w:color w:val="auto"/>
                <w:sz w:val="22"/>
                <w:rtl/>
                <w:lang w:bidi="fa-IR"/>
              </w:rPr>
              <w:t xml:space="preserve">با بیمار به صورت تلفنی صحبت به عمل آمده در وضعیت خوبی از نظر روانشناختی قرار دارد- مشکل خاصی را در زمنیه تعامل با مادر مطرح نمی کند- داروها مصرف و دارای خلق بهتری می باشد- </w:t>
            </w:r>
          </w:p>
        </w:tc>
      </w:tr>
      <w:tr w:rsidR="004105EC" w:rsidRPr="004105EC" w14:paraId="50B9BB91" w14:textId="77777777" w:rsidTr="005379D7">
        <w:trPr>
          <w:trHeight w:val="454"/>
          <w:jc w:val="right"/>
        </w:trPr>
        <w:tc>
          <w:tcPr>
            <w:tcW w:w="1552" w:type="dxa"/>
            <w:gridSpan w:val="2"/>
            <w:tcBorders>
              <w:left w:val="single" w:sz="12" w:space="0" w:color="auto"/>
              <w:right w:val="single" w:sz="2" w:space="0" w:color="000000"/>
              <w:tr2bl w:val="nil"/>
            </w:tcBorders>
            <w:vAlign w:val="center"/>
          </w:tcPr>
          <w:p w14:paraId="53707519" w14:textId="77777777" w:rsidR="004105EC" w:rsidRPr="00391A7F" w:rsidRDefault="004105EC" w:rsidP="004105EC">
            <w:pPr>
              <w:spacing w:after="0" w:line="259" w:lineRule="auto"/>
              <w:ind w:left="0" w:right="0"/>
              <w:jc w:val="left"/>
              <w:rPr>
                <w:rFonts w:ascii="Times New Roman" w:eastAsia="Calibri" w:hAnsi="Times New Roman" w:cs="B Nazanin"/>
                <w:color w:val="auto"/>
                <w:sz w:val="22"/>
                <w:rtl/>
                <w:lang w:bidi="fa-IR"/>
              </w:rPr>
            </w:pPr>
            <w:r w:rsidRPr="00391A7F">
              <w:rPr>
                <w:rFonts w:ascii="Times New Roman" w:eastAsia="Calibri" w:hAnsi="Times New Roman" w:cs="B Nazanin" w:hint="cs"/>
                <w:color w:val="auto"/>
                <w:sz w:val="22"/>
                <w:rtl/>
                <w:lang w:bidi="fa-IR"/>
              </w:rPr>
              <w:t>در ماه دوم پس از ترخیص</w:t>
            </w:r>
          </w:p>
        </w:tc>
        <w:tc>
          <w:tcPr>
            <w:tcW w:w="1850" w:type="dxa"/>
            <w:gridSpan w:val="2"/>
            <w:tcBorders>
              <w:left w:val="single" w:sz="2" w:space="0" w:color="000000"/>
              <w:right w:val="single" w:sz="2" w:space="0" w:color="000000"/>
              <w:tr2bl w:val="nil"/>
            </w:tcBorders>
            <w:vAlign w:val="center"/>
          </w:tcPr>
          <w:p w14:paraId="1C4925FD" w14:textId="77777777" w:rsidR="004105EC" w:rsidRPr="00391A7F" w:rsidRDefault="004105EC" w:rsidP="004105EC">
            <w:pPr>
              <w:spacing w:after="0" w:line="259" w:lineRule="auto"/>
              <w:ind w:left="0" w:right="0"/>
              <w:jc w:val="left"/>
              <w:rPr>
                <w:rFonts w:ascii="Times New Roman" w:eastAsia="Calibri" w:hAnsi="Times New Roman" w:cs="B Nazanin"/>
                <w:color w:val="auto"/>
                <w:sz w:val="22"/>
                <w:rtl/>
                <w:lang w:bidi="fa-IR"/>
              </w:rPr>
            </w:pPr>
            <w:r w:rsidRPr="00391A7F">
              <w:rPr>
                <w:rFonts w:ascii="Times New Roman" w:eastAsia="Calibri" w:hAnsi="Times New Roman" w:cs="B Nazanin" w:hint="cs"/>
                <w:color w:val="auto"/>
                <w:sz w:val="22"/>
                <w:rtl/>
                <w:lang w:bidi="fa-IR"/>
              </w:rPr>
              <w:t>حضوری</w:t>
            </w:r>
          </w:p>
        </w:tc>
        <w:tc>
          <w:tcPr>
            <w:tcW w:w="7655" w:type="dxa"/>
            <w:gridSpan w:val="8"/>
            <w:tcBorders>
              <w:top w:val="single" w:sz="4" w:space="0" w:color="auto"/>
              <w:left w:val="single" w:sz="2" w:space="0" w:color="000000"/>
              <w:right w:val="single" w:sz="12" w:space="0" w:color="auto"/>
              <w:tr2bl w:val="nil"/>
            </w:tcBorders>
            <w:vAlign w:val="center"/>
          </w:tcPr>
          <w:p w14:paraId="3D430F96" w14:textId="185358B9" w:rsidR="004105EC" w:rsidRPr="00391A7F" w:rsidRDefault="004105EC" w:rsidP="004105EC">
            <w:pPr>
              <w:spacing w:after="0" w:line="259" w:lineRule="auto"/>
              <w:ind w:left="0" w:right="0"/>
              <w:jc w:val="left"/>
              <w:rPr>
                <w:rFonts w:ascii="Times New Roman" w:eastAsia="Calibri" w:hAnsi="Times New Roman" w:cs="B Nazanin"/>
                <w:color w:val="auto"/>
                <w:sz w:val="22"/>
                <w:rtl/>
                <w:lang w:bidi="fa-IR"/>
              </w:rPr>
            </w:pPr>
            <w:r w:rsidRPr="00391A7F">
              <w:rPr>
                <w:rFonts w:ascii="Times New Roman" w:eastAsia="Calibri" w:hAnsi="Times New Roman" w:cs="B Nazanin" w:hint="cs"/>
                <w:color w:val="auto"/>
                <w:sz w:val="22"/>
                <w:rtl/>
                <w:lang w:bidi="fa-IR"/>
              </w:rPr>
              <w:t>به صورت حضوری طی هماهنگی قبلی پیگیری صورت گرفت، وضعیت مادر از نظر روانشناختی بررسی و همچنان تحت نظر روانپزش</w:t>
            </w:r>
            <w:r w:rsidR="00391A7F">
              <w:rPr>
                <w:rFonts w:ascii="Times New Roman" w:eastAsia="Calibri" w:hAnsi="Times New Roman" w:cs="B Nazanin" w:hint="cs"/>
                <w:color w:val="auto"/>
                <w:sz w:val="22"/>
                <w:rtl/>
                <w:lang w:bidi="fa-IR"/>
              </w:rPr>
              <w:t>ک است، در خصوص مصرف دارو توسط رو</w:t>
            </w:r>
            <w:r w:rsidRPr="00391A7F">
              <w:rPr>
                <w:rFonts w:ascii="Times New Roman" w:eastAsia="Calibri" w:hAnsi="Times New Roman" w:cs="B Nazanin" w:hint="cs"/>
                <w:color w:val="auto"/>
                <w:sz w:val="22"/>
                <w:rtl/>
                <w:lang w:bidi="fa-IR"/>
              </w:rPr>
              <w:t xml:space="preserve">انپزشک تیم راهنمایی لازم انجام شد </w:t>
            </w:r>
            <w:r w:rsidRPr="00391A7F">
              <w:rPr>
                <w:rFonts w:ascii="Arial" w:eastAsia="Calibri" w:hAnsi="Arial" w:cs="Arial" w:hint="cs"/>
                <w:color w:val="auto"/>
                <w:sz w:val="22"/>
                <w:rtl/>
                <w:lang w:bidi="fa-IR"/>
              </w:rPr>
              <w:t>–</w:t>
            </w:r>
            <w:r w:rsidRPr="00391A7F">
              <w:rPr>
                <w:rFonts w:ascii="Times New Roman" w:eastAsia="Calibri" w:hAnsi="Times New Roman" w:cs="B Nazanin" w:hint="cs"/>
                <w:color w:val="auto"/>
                <w:sz w:val="22"/>
                <w:rtl/>
                <w:lang w:bidi="fa-IR"/>
              </w:rPr>
              <w:t xml:space="preserve"> وضعیت تعامل مادر  و بیمار بهبود پیدا کرده است</w:t>
            </w:r>
          </w:p>
        </w:tc>
      </w:tr>
      <w:tr w:rsidR="004105EC" w:rsidRPr="004105EC" w14:paraId="12467179" w14:textId="77777777" w:rsidTr="005379D7">
        <w:trPr>
          <w:jc w:val="right"/>
        </w:trPr>
        <w:tc>
          <w:tcPr>
            <w:tcW w:w="1844" w:type="dxa"/>
            <w:gridSpan w:val="3"/>
            <w:tcBorders>
              <w:top w:val="single" w:sz="12" w:space="0" w:color="000000"/>
              <w:left w:val="single" w:sz="12" w:space="0" w:color="auto"/>
              <w:right w:val="single" w:sz="2" w:space="0" w:color="000000"/>
              <w:tr2bl w:val="nil"/>
            </w:tcBorders>
            <w:vAlign w:val="center"/>
          </w:tcPr>
          <w:p w14:paraId="005D8DDC" w14:textId="77777777" w:rsidR="004105EC" w:rsidRPr="004105EC" w:rsidRDefault="004105EC" w:rsidP="004105EC">
            <w:pPr>
              <w:spacing w:after="0" w:line="240" w:lineRule="auto"/>
              <w:ind w:left="0" w:right="0"/>
              <w:jc w:val="center"/>
              <w:rPr>
                <w:rFonts w:ascii="Times New Roman" w:eastAsia="Calibri" w:hAnsi="Times New Roman" w:cs="B Nazanin"/>
                <w:color w:val="auto"/>
                <w:sz w:val="20"/>
                <w:szCs w:val="20"/>
                <w:rtl/>
                <w:lang w:bidi="fa-IR"/>
              </w:rPr>
            </w:pPr>
            <w:r w:rsidRPr="004105EC">
              <w:rPr>
                <w:rFonts w:ascii="Calibri" w:eastAsia="Calibri" w:hAnsi="Calibri" w:cs="B Nazanin" w:hint="cs"/>
                <w:color w:val="auto"/>
                <w:sz w:val="20"/>
                <w:szCs w:val="20"/>
                <w:rtl/>
                <w:lang w:bidi="fa-IR"/>
              </w:rPr>
              <w:lastRenderedPageBreak/>
              <w:t>ترخیص</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ایمن</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بیمار</w:t>
            </w:r>
          </w:p>
        </w:tc>
        <w:tc>
          <w:tcPr>
            <w:tcW w:w="1842" w:type="dxa"/>
            <w:gridSpan w:val="2"/>
            <w:tcBorders>
              <w:top w:val="single" w:sz="12" w:space="0" w:color="000000"/>
              <w:left w:val="single" w:sz="2" w:space="0" w:color="000000"/>
              <w:tr2bl w:val="nil"/>
            </w:tcBorders>
            <w:vAlign w:val="center"/>
          </w:tcPr>
          <w:p w14:paraId="2017DEC8" w14:textId="77777777" w:rsidR="004105EC" w:rsidRPr="004105EC" w:rsidRDefault="004105EC" w:rsidP="004105EC">
            <w:pPr>
              <w:spacing w:after="0" w:line="240" w:lineRule="auto"/>
              <w:ind w:left="0" w:right="0"/>
              <w:jc w:val="center"/>
              <w:rPr>
                <w:rFonts w:ascii="Times New Roman" w:eastAsia="Calibri" w:hAnsi="Times New Roman" w:cs="B Nazanin"/>
                <w:color w:val="auto"/>
                <w:sz w:val="20"/>
                <w:szCs w:val="20"/>
                <w:rtl/>
                <w:lang w:bidi="fa-IR"/>
              </w:rPr>
            </w:pPr>
            <w:r w:rsidRPr="004105EC">
              <w:rPr>
                <w:rFonts w:ascii="Calibri" w:eastAsia="Calibri" w:hAnsi="Calibri" w:cs="B Nazanin" w:hint="cs"/>
                <w:color w:val="auto"/>
                <w:sz w:val="20"/>
                <w:szCs w:val="20"/>
                <w:rtl/>
                <w:lang w:bidi="fa-IR"/>
              </w:rPr>
              <w:t>همکاری</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بیمار</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در</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فرآیند</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مراقبت</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و</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ترخیص</w:t>
            </w:r>
          </w:p>
        </w:tc>
        <w:tc>
          <w:tcPr>
            <w:tcW w:w="1560" w:type="dxa"/>
            <w:gridSpan w:val="2"/>
            <w:tcBorders>
              <w:top w:val="single" w:sz="12" w:space="0" w:color="000000"/>
            </w:tcBorders>
            <w:vAlign w:val="center"/>
          </w:tcPr>
          <w:p w14:paraId="4ECA586D" w14:textId="77777777" w:rsidR="004105EC" w:rsidRPr="004105EC" w:rsidRDefault="004105EC" w:rsidP="004105EC">
            <w:pPr>
              <w:spacing w:after="0" w:line="240" w:lineRule="auto"/>
              <w:ind w:left="0" w:right="0"/>
              <w:jc w:val="center"/>
              <w:rPr>
                <w:rFonts w:ascii="Times New Roman" w:eastAsia="Calibri" w:hAnsi="Times New Roman" w:cs="B Nazanin"/>
                <w:color w:val="auto"/>
                <w:sz w:val="20"/>
                <w:szCs w:val="20"/>
                <w:rtl/>
                <w:lang w:bidi="fa-IR"/>
              </w:rPr>
            </w:pPr>
            <w:r w:rsidRPr="004105EC">
              <w:rPr>
                <w:rFonts w:ascii="Calibri" w:eastAsia="Calibri" w:hAnsi="Calibri" w:cs="B Nazanin" w:hint="cs"/>
                <w:color w:val="auto"/>
                <w:sz w:val="20"/>
                <w:szCs w:val="20"/>
                <w:rtl/>
                <w:lang w:bidi="fa-IR"/>
              </w:rPr>
              <w:t>همکاری</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خانواده</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و</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همراهان</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در</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فرآیند</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مراقبت</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و</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ترخیص</w:t>
            </w:r>
          </w:p>
        </w:tc>
        <w:tc>
          <w:tcPr>
            <w:tcW w:w="1666" w:type="dxa"/>
            <w:gridSpan w:val="2"/>
            <w:tcBorders>
              <w:top w:val="single" w:sz="12" w:space="0" w:color="000000"/>
            </w:tcBorders>
            <w:vAlign w:val="center"/>
          </w:tcPr>
          <w:p w14:paraId="43AF378C" w14:textId="77777777" w:rsidR="004105EC" w:rsidRPr="004105EC" w:rsidRDefault="004105EC" w:rsidP="004105EC">
            <w:pPr>
              <w:spacing w:after="0" w:line="240" w:lineRule="auto"/>
              <w:ind w:left="0" w:right="0"/>
              <w:jc w:val="center"/>
              <w:rPr>
                <w:rFonts w:ascii="Times New Roman" w:eastAsia="Calibri" w:hAnsi="Times New Roman" w:cs="B Nazanin"/>
                <w:color w:val="auto"/>
                <w:sz w:val="20"/>
                <w:szCs w:val="20"/>
                <w:rtl/>
                <w:lang w:bidi="fa-IR"/>
              </w:rPr>
            </w:pPr>
            <w:r w:rsidRPr="004105EC">
              <w:rPr>
                <w:rFonts w:ascii="Calibri" w:eastAsia="Calibri" w:hAnsi="Calibri" w:cs="B Nazanin" w:hint="cs"/>
                <w:color w:val="auto"/>
                <w:sz w:val="20"/>
                <w:szCs w:val="20"/>
                <w:rtl/>
                <w:lang w:bidi="fa-IR"/>
              </w:rPr>
              <w:t>وجود</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منابع</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و</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امکانات</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موثر</w:t>
            </w:r>
          </w:p>
        </w:tc>
        <w:tc>
          <w:tcPr>
            <w:tcW w:w="1310" w:type="dxa"/>
            <w:tcBorders>
              <w:top w:val="single" w:sz="12" w:space="0" w:color="000000"/>
              <w:right w:val="single" w:sz="2" w:space="0" w:color="000000"/>
            </w:tcBorders>
            <w:vAlign w:val="center"/>
          </w:tcPr>
          <w:p w14:paraId="33F2C98E" w14:textId="77777777" w:rsidR="004105EC" w:rsidRPr="004105EC" w:rsidRDefault="004105EC" w:rsidP="004105EC">
            <w:pPr>
              <w:spacing w:after="0" w:line="240" w:lineRule="auto"/>
              <w:ind w:left="0" w:right="0"/>
              <w:jc w:val="center"/>
              <w:rPr>
                <w:rFonts w:ascii="Calibri" w:eastAsia="Calibri" w:hAnsi="Calibri" w:cs="B Nazanin"/>
                <w:color w:val="auto"/>
                <w:sz w:val="20"/>
                <w:szCs w:val="20"/>
                <w:rtl/>
                <w:lang w:bidi="fa-IR"/>
              </w:rPr>
            </w:pPr>
            <w:r w:rsidRPr="004105EC">
              <w:rPr>
                <w:rFonts w:ascii="Calibri" w:eastAsia="Calibri" w:hAnsi="Calibri" w:cs="B Nazanin" w:hint="cs"/>
                <w:color w:val="auto"/>
                <w:sz w:val="20"/>
                <w:szCs w:val="20"/>
                <w:rtl/>
                <w:lang w:bidi="fa-IR"/>
              </w:rPr>
              <w:t>همکاری</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بین</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سازمانی</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موثر</w:t>
            </w:r>
          </w:p>
        </w:tc>
        <w:tc>
          <w:tcPr>
            <w:tcW w:w="1840" w:type="dxa"/>
            <w:tcBorders>
              <w:top w:val="single" w:sz="12" w:space="0" w:color="000000"/>
              <w:left w:val="single" w:sz="2" w:space="0" w:color="000000"/>
              <w:right w:val="single" w:sz="4" w:space="0" w:color="000000"/>
            </w:tcBorders>
            <w:vAlign w:val="center"/>
          </w:tcPr>
          <w:p w14:paraId="042B224F" w14:textId="77777777" w:rsidR="004105EC" w:rsidRPr="004105EC" w:rsidRDefault="004105EC" w:rsidP="004105EC">
            <w:pPr>
              <w:spacing w:after="0" w:line="240" w:lineRule="auto"/>
              <w:ind w:left="0" w:right="0"/>
              <w:jc w:val="center"/>
              <w:rPr>
                <w:rFonts w:ascii="Calibri" w:eastAsia="Calibri" w:hAnsi="Calibri" w:cs="B Nazanin"/>
                <w:color w:val="auto"/>
                <w:sz w:val="20"/>
                <w:szCs w:val="20"/>
                <w:rtl/>
                <w:lang w:bidi="fa-IR"/>
              </w:rPr>
            </w:pPr>
            <w:r w:rsidRPr="004105EC">
              <w:rPr>
                <w:rFonts w:ascii="Calibri" w:eastAsia="Calibri" w:hAnsi="Calibri" w:cs="B Nazanin" w:hint="cs"/>
                <w:color w:val="auto"/>
                <w:sz w:val="20"/>
                <w:szCs w:val="20"/>
                <w:rtl/>
                <w:lang w:bidi="fa-IR"/>
              </w:rPr>
              <w:t>سایر اهداف تدوین شده</w:t>
            </w:r>
          </w:p>
        </w:tc>
        <w:tc>
          <w:tcPr>
            <w:tcW w:w="995" w:type="dxa"/>
            <w:tcBorders>
              <w:top w:val="single" w:sz="12" w:space="0" w:color="000000"/>
              <w:left w:val="single" w:sz="4" w:space="0" w:color="000000"/>
              <w:right w:val="single" w:sz="12" w:space="0" w:color="auto"/>
            </w:tcBorders>
            <w:vAlign w:val="center"/>
          </w:tcPr>
          <w:p w14:paraId="05CFDC63" w14:textId="77777777" w:rsidR="004105EC" w:rsidRPr="004105EC" w:rsidRDefault="004105EC" w:rsidP="004105EC">
            <w:pPr>
              <w:spacing w:after="0" w:line="240" w:lineRule="auto"/>
              <w:ind w:left="0" w:right="0"/>
              <w:jc w:val="center"/>
              <w:rPr>
                <w:rFonts w:ascii="Calibri" w:eastAsia="Calibri" w:hAnsi="Calibri" w:cs="B Nazanin"/>
                <w:color w:val="auto"/>
                <w:sz w:val="20"/>
                <w:szCs w:val="20"/>
                <w:rtl/>
                <w:lang w:bidi="fa-IR"/>
              </w:rPr>
            </w:pPr>
            <w:r w:rsidRPr="004105EC">
              <w:rPr>
                <w:rFonts w:ascii="Calibri" w:eastAsia="Calibri" w:hAnsi="Calibri" w:cs="B Nazanin" w:hint="cs"/>
                <w:color w:val="auto"/>
                <w:sz w:val="20"/>
                <w:szCs w:val="20"/>
                <w:rtl/>
                <w:lang w:bidi="fa-IR"/>
              </w:rPr>
              <w:t>ارزشيابي نهايي</w:t>
            </w:r>
          </w:p>
        </w:tc>
      </w:tr>
      <w:tr w:rsidR="004105EC" w:rsidRPr="004105EC" w14:paraId="527B626C" w14:textId="77777777" w:rsidTr="005379D7">
        <w:trPr>
          <w:jc w:val="right"/>
        </w:trPr>
        <w:tc>
          <w:tcPr>
            <w:tcW w:w="1844" w:type="dxa"/>
            <w:gridSpan w:val="3"/>
            <w:tcBorders>
              <w:left w:val="single" w:sz="12" w:space="0" w:color="auto"/>
              <w:right w:val="single" w:sz="2" w:space="0" w:color="000000"/>
              <w:tr2bl w:val="nil"/>
            </w:tcBorders>
            <w:vAlign w:val="center"/>
          </w:tcPr>
          <w:p w14:paraId="337BE894" w14:textId="77777777" w:rsidR="004105EC" w:rsidRPr="004105EC" w:rsidRDefault="004105EC" w:rsidP="004105EC">
            <w:pPr>
              <w:spacing w:after="0" w:line="240" w:lineRule="auto"/>
              <w:ind w:left="360"/>
              <w:contextualSpacing/>
              <w:rPr>
                <w:rFonts w:ascii="Times New Roman" w:eastAsia="Calibri" w:hAnsi="Times New Roman" w:cs="B Nazanin"/>
                <w:sz w:val="14"/>
                <w:szCs w:val="14"/>
                <w:rtl/>
              </w:rPr>
            </w:pPr>
            <w:r w:rsidRPr="004105EC">
              <w:rPr>
                <w:rFonts w:ascii="Times New Roman" w:eastAsia="Calibri" w:hAnsi="Times New Roman" w:cs="Times New Roman"/>
                <w:sz w:val="14"/>
                <w:szCs w:val="14"/>
                <w:rtl/>
              </w:rPr>
              <w:t>■</w:t>
            </w:r>
            <w:r w:rsidRPr="004105EC">
              <w:rPr>
                <w:rFonts w:ascii="Times New Roman" w:eastAsia="Calibri" w:hAnsi="Times New Roman" w:cs="B Nazanin" w:hint="cs"/>
                <w:sz w:val="14"/>
                <w:szCs w:val="14"/>
                <w:rtl/>
              </w:rPr>
              <w:t>دستیابی موفق</w:t>
            </w:r>
          </w:p>
          <w:p w14:paraId="33964364" w14:textId="77777777" w:rsidR="004105EC" w:rsidRPr="004105EC" w:rsidRDefault="004105EC" w:rsidP="004105EC">
            <w:pPr>
              <w:numPr>
                <w:ilvl w:val="0"/>
                <w:numId w:val="14"/>
              </w:numPr>
              <w:spacing w:after="0" w:line="240" w:lineRule="auto"/>
              <w:ind w:left="360" w:right="0" w:hanging="168"/>
              <w:contextualSpacing/>
              <w:jc w:val="left"/>
              <w:rPr>
                <w:rFonts w:ascii="Times New Roman" w:eastAsia="Calibri" w:hAnsi="Times New Roman" w:cs="B Nazanin"/>
                <w:sz w:val="14"/>
                <w:szCs w:val="14"/>
              </w:rPr>
            </w:pPr>
            <w:r w:rsidRPr="004105EC">
              <w:rPr>
                <w:rFonts w:ascii="Times New Roman" w:eastAsia="Calibri" w:hAnsi="Times New Roman" w:cs="B Nazanin" w:hint="cs"/>
                <w:sz w:val="14"/>
                <w:szCs w:val="14"/>
                <w:rtl/>
              </w:rPr>
              <w:t>دستيابي نسبي</w:t>
            </w:r>
          </w:p>
          <w:p w14:paraId="26A43410" w14:textId="77777777" w:rsidR="004105EC" w:rsidRPr="004105EC" w:rsidRDefault="004105EC" w:rsidP="004105EC">
            <w:pPr>
              <w:numPr>
                <w:ilvl w:val="0"/>
                <w:numId w:val="14"/>
              </w:numPr>
              <w:spacing w:after="0" w:line="240" w:lineRule="auto"/>
              <w:ind w:left="360" w:right="0" w:hanging="168"/>
              <w:contextualSpacing/>
              <w:jc w:val="left"/>
              <w:rPr>
                <w:rFonts w:ascii="Times New Roman" w:eastAsia="Calibri" w:hAnsi="Times New Roman" w:cs="B Nazanin"/>
                <w:sz w:val="14"/>
                <w:szCs w:val="14"/>
                <w:rtl/>
              </w:rPr>
            </w:pPr>
            <w:r w:rsidRPr="004105EC">
              <w:rPr>
                <w:rFonts w:ascii="Times New Roman" w:eastAsia="Calibri" w:hAnsi="Times New Roman" w:cs="B Nazanin" w:hint="cs"/>
                <w:sz w:val="14"/>
                <w:szCs w:val="14"/>
                <w:rtl/>
              </w:rPr>
              <w:t>دستیابی ناموفق</w:t>
            </w:r>
          </w:p>
        </w:tc>
        <w:tc>
          <w:tcPr>
            <w:tcW w:w="1842" w:type="dxa"/>
            <w:gridSpan w:val="2"/>
            <w:tcBorders>
              <w:left w:val="single" w:sz="2" w:space="0" w:color="000000"/>
              <w:tr2bl w:val="nil"/>
            </w:tcBorders>
            <w:vAlign w:val="center"/>
          </w:tcPr>
          <w:p w14:paraId="046E1066" w14:textId="77777777" w:rsidR="004105EC" w:rsidRPr="004105EC" w:rsidRDefault="004105EC" w:rsidP="004105EC">
            <w:pPr>
              <w:spacing w:after="0" w:line="240" w:lineRule="auto"/>
              <w:ind w:left="185"/>
              <w:contextualSpacing/>
              <w:rPr>
                <w:rFonts w:ascii="Times New Roman" w:eastAsia="Calibri" w:hAnsi="Times New Roman" w:cs="B Nazanin"/>
                <w:sz w:val="14"/>
                <w:szCs w:val="14"/>
                <w:rtl/>
              </w:rPr>
            </w:pPr>
            <w:r w:rsidRPr="004105EC">
              <w:rPr>
                <w:rFonts w:ascii="Times New Roman" w:eastAsia="Calibri" w:hAnsi="Times New Roman" w:cs="Times New Roman"/>
                <w:sz w:val="14"/>
                <w:szCs w:val="14"/>
                <w:rtl/>
              </w:rPr>
              <w:t>■</w:t>
            </w:r>
            <w:r w:rsidRPr="004105EC">
              <w:rPr>
                <w:rFonts w:ascii="Times New Roman" w:eastAsia="Calibri" w:hAnsi="Times New Roman" w:cs="B Nazanin" w:hint="cs"/>
                <w:sz w:val="14"/>
                <w:szCs w:val="14"/>
                <w:rtl/>
              </w:rPr>
              <w:t>همكاري و مشاركت کامل</w:t>
            </w:r>
          </w:p>
          <w:p w14:paraId="0D77D094" w14:textId="77777777" w:rsidR="004105EC" w:rsidRPr="004105EC" w:rsidRDefault="004105EC" w:rsidP="004105EC">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4105EC">
              <w:rPr>
                <w:rFonts w:ascii="Times New Roman" w:eastAsia="Calibri" w:hAnsi="Times New Roman" w:cs="B Nazanin" w:hint="cs"/>
                <w:sz w:val="14"/>
                <w:szCs w:val="14"/>
                <w:rtl/>
              </w:rPr>
              <w:t>همكاري و مشاركت ضعیف</w:t>
            </w:r>
          </w:p>
          <w:p w14:paraId="48898818" w14:textId="77777777" w:rsidR="004105EC" w:rsidRPr="004105EC" w:rsidRDefault="004105EC" w:rsidP="004105EC">
            <w:pPr>
              <w:numPr>
                <w:ilvl w:val="0"/>
                <w:numId w:val="14"/>
              </w:numPr>
              <w:spacing w:after="0" w:line="240" w:lineRule="auto"/>
              <w:ind w:left="185" w:right="0" w:hanging="185"/>
              <w:contextualSpacing/>
              <w:jc w:val="left"/>
              <w:rPr>
                <w:rFonts w:ascii="Times New Roman" w:eastAsia="Calibri" w:hAnsi="Times New Roman" w:cs="B Nazanin"/>
                <w:sz w:val="14"/>
                <w:szCs w:val="14"/>
              </w:rPr>
            </w:pPr>
            <w:r w:rsidRPr="004105EC">
              <w:rPr>
                <w:rFonts w:ascii="Times New Roman" w:eastAsia="Calibri" w:hAnsi="Times New Roman" w:cs="B Nazanin" w:hint="cs"/>
                <w:sz w:val="14"/>
                <w:szCs w:val="14"/>
                <w:rtl/>
              </w:rPr>
              <w:t>عدم همكاري و مشاركت</w:t>
            </w:r>
          </w:p>
          <w:p w14:paraId="5F36E1C0" w14:textId="77777777" w:rsidR="004105EC" w:rsidRPr="004105EC" w:rsidRDefault="004105EC" w:rsidP="004105EC">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4105EC">
              <w:rPr>
                <w:rFonts w:ascii="Times New Roman" w:eastAsia="Calibri" w:hAnsi="Times New Roman" w:cs="B Nazanin" w:hint="cs"/>
                <w:sz w:val="14"/>
                <w:szCs w:val="14"/>
                <w:rtl/>
              </w:rPr>
              <w:t>عدم موضوعيت با توجه به شرايط</w:t>
            </w:r>
          </w:p>
        </w:tc>
        <w:tc>
          <w:tcPr>
            <w:tcW w:w="1560" w:type="dxa"/>
            <w:gridSpan w:val="2"/>
            <w:vAlign w:val="center"/>
          </w:tcPr>
          <w:p w14:paraId="577F6534" w14:textId="77777777" w:rsidR="004105EC" w:rsidRPr="004105EC" w:rsidRDefault="004105EC" w:rsidP="004105EC">
            <w:pPr>
              <w:spacing w:after="0" w:line="240" w:lineRule="auto"/>
              <w:ind w:left="185"/>
              <w:contextualSpacing/>
              <w:rPr>
                <w:rFonts w:ascii="Times New Roman" w:eastAsia="Calibri" w:hAnsi="Times New Roman" w:cs="B Nazanin"/>
                <w:sz w:val="14"/>
                <w:szCs w:val="14"/>
                <w:rtl/>
              </w:rPr>
            </w:pPr>
            <w:r w:rsidRPr="004105EC">
              <w:rPr>
                <w:rFonts w:ascii="Times New Roman" w:eastAsia="Calibri" w:hAnsi="Times New Roman" w:cs="Times New Roman"/>
                <w:sz w:val="14"/>
                <w:szCs w:val="14"/>
                <w:rtl/>
              </w:rPr>
              <w:t>■</w:t>
            </w:r>
            <w:r w:rsidRPr="004105EC">
              <w:rPr>
                <w:rFonts w:ascii="Times New Roman" w:eastAsia="Calibri" w:hAnsi="Times New Roman" w:cs="B Nazanin" w:hint="cs"/>
                <w:sz w:val="14"/>
                <w:szCs w:val="14"/>
                <w:rtl/>
              </w:rPr>
              <w:t>همكاري و مشاركت کامل</w:t>
            </w:r>
          </w:p>
          <w:p w14:paraId="4D5A6FA8" w14:textId="77777777" w:rsidR="004105EC" w:rsidRPr="004105EC" w:rsidRDefault="004105EC" w:rsidP="004105EC">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4105EC">
              <w:rPr>
                <w:rFonts w:ascii="Times New Roman" w:eastAsia="Calibri" w:hAnsi="Times New Roman" w:cs="B Nazanin" w:hint="cs"/>
                <w:sz w:val="14"/>
                <w:szCs w:val="14"/>
                <w:rtl/>
              </w:rPr>
              <w:t>همكاري و مشاركت ضعیف</w:t>
            </w:r>
          </w:p>
          <w:p w14:paraId="217A4BDC" w14:textId="77777777" w:rsidR="004105EC" w:rsidRPr="004105EC" w:rsidRDefault="004105EC" w:rsidP="004105EC">
            <w:pPr>
              <w:numPr>
                <w:ilvl w:val="0"/>
                <w:numId w:val="14"/>
              </w:numPr>
              <w:spacing w:after="0" w:line="240" w:lineRule="auto"/>
              <w:ind w:left="185" w:right="0" w:hanging="185"/>
              <w:contextualSpacing/>
              <w:jc w:val="left"/>
              <w:rPr>
                <w:rFonts w:ascii="Times New Roman" w:eastAsia="Calibri" w:hAnsi="Times New Roman" w:cs="B Nazanin"/>
                <w:sz w:val="14"/>
                <w:szCs w:val="14"/>
              </w:rPr>
            </w:pPr>
            <w:r w:rsidRPr="004105EC">
              <w:rPr>
                <w:rFonts w:ascii="Times New Roman" w:eastAsia="Calibri" w:hAnsi="Times New Roman" w:cs="B Nazanin" w:hint="cs"/>
                <w:sz w:val="14"/>
                <w:szCs w:val="14"/>
                <w:rtl/>
              </w:rPr>
              <w:t>عدم همكاري و مشاركت</w:t>
            </w:r>
          </w:p>
          <w:p w14:paraId="6BBD09DD" w14:textId="77777777" w:rsidR="004105EC" w:rsidRPr="004105EC" w:rsidRDefault="004105EC" w:rsidP="004105EC">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4105EC">
              <w:rPr>
                <w:rFonts w:ascii="Times New Roman" w:eastAsia="Calibri" w:hAnsi="Times New Roman" w:cs="B Nazanin" w:hint="cs"/>
                <w:sz w:val="14"/>
                <w:szCs w:val="14"/>
                <w:rtl/>
              </w:rPr>
              <w:t>عدم موضوعيت با توجه به نداشتن خانواده و همراه</w:t>
            </w:r>
          </w:p>
        </w:tc>
        <w:tc>
          <w:tcPr>
            <w:tcW w:w="1666" w:type="dxa"/>
            <w:gridSpan w:val="2"/>
            <w:vAlign w:val="center"/>
          </w:tcPr>
          <w:p w14:paraId="4E306669" w14:textId="77777777" w:rsidR="004105EC" w:rsidRPr="004105EC" w:rsidRDefault="004105EC" w:rsidP="004105EC">
            <w:pPr>
              <w:spacing w:after="0" w:line="240" w:lineRule="auto"/>
              <w:ind w:left="185"/>
              <w:contextualSpacing/>
              <w:rPr>
                <w:rFonts w:ascii="Times New Roman" w:eastAsia="Calibri" w:hAnsi="Times New Roman" w:cs="B Nazanin"/>
                <w:sz w:val="14"/>
                <w:szCs w:val="14"/>
                <w:rtl/>
              </w:rPr>
            </w:pPr>
            <w:r w:rsidRPr="004105EC">
              <w:rPr>
                <w:rFonts w:ascii="Times New Roman" w:eastAsia="Calibri" w:hAnsi="Times New Roman" w:cs="Times New Roman"/>
                <w:sz w:val="14"/>
                <w:szCs w:val="14"/>
                <w:rtl/>
              </w:rPr>
              <w:t>■</w:t>
            </w:r>
            <w:r w:rsidRPr="004105EC">
              <w:rPr>
                <w:rFonts w:ascii="Times New Roman" w:eastAsia="Calibri" w:hAnsi="Times New Roman" w:cs="B Nazanin" w:hint="cs"/>
                <w:sz w:val="14"/>
                <w:szCs w:val="14"/>
                <w:rtl/>
              </w:rPr>
              <w:t>استفاده</w:t>
            </w:r>
            <w:r w:rsidRPr="004105EC">
              <w:rPr>
                <w:rFonts w:ascii="Times New Roman" w:eastAsia="Calibri" w:hAnsi="Times New Roman" w:cs="B Nazanin"/>
                <w:sz w:val="14"/>
                <w:szCs w:val="14"/>
                <w:rtl/>
              </w:rPr>
              <w:softHyphen/>
            </w:r>
            <w:r w:rsidRPr="004105EC">
              <w:rPr>
                <w:rFonts w:ascii="Times New Roman" w:eastAsia="Calibri" w:hAnsi="Times New Roman" w:cs="B Nazanin" w:hint="cs"/>
                <w:sz w:val="14"/>
                <w:szCs w:val="14"/>
                <w:rtl/>
              </w:rPr>
              <w:t>ی موثر از منابع موجود و يا جلب منابع لازم</w:t>
            </w:r>
          </w:p>
          <w:p w14:paraId="31D59F30" w14:textId="77777777" w:rsidR="004105EC" w:rsidRPr="004105EC" w:rsidRDefault="004105EC" w:rsidP="004105EC">
            <w:pPr>
              <w:numPr>
                <w:ilvl w:val="0"/>
                <w:numId w:val="14"/>
              </w:numPr>
              <w:spacing w:after="0" w:line="240" w:lineRule="auto"/>
              <w:ind w:left="185" w:right="0" w:hanging="185"/>
              <w:contextualSpacing/>
              <w:jc w:val="left"/>
              <w:rPr>
                <w:rFonts w:ascii="Times New Roman" w:eastAsia="Calibri" w:hAnsi="Times New Roman" w:cs="B Nazanin"/>
                <w:sz w:val="14"/>
                <w:szCs w:val="14"/>
              </w:rPr>
            </w:pPr>
            <w:r w:rsidRPr="004105EC">
              <w:rPr>
                <w:rFonts w:ascii="Times New Roman" w:eastAsia="Calibri" w:hAnsi="Times New Roman" w:cs="B Nazanin" w:hint="cs"/>
                <w:sz w:val="14"/>
                <w:szCs w:val="14"/>
                <w:rtl/>
              </w:rPr>
              <w:t>استفاده</w:t>
            </w:r>
            <w:r w:rsidRPr="004105EC">
              <w:rPr>
                <w:rFonts w:ascii="Times New Roman" w:eastAsia="Calibri" w:hAnsi="Times New Roman" w:cs="B Nazanin"/>
                <w:sz w:val="14"/>
                <w:szCs w:val="14"/>
                <w:rtl/>
              </w:rPr>
              <w:softHyphen/>
            </w:r>
            <w:r w:rsidRPr="004105EC">
              <w:rPr>
                <w:rFonts w:ascii="Times New Roman" w:eastAsia="Calibri" w:hAnsi="Times New Roman" w:cs="B Nazanin" w:hint="cs"/>
                <w:sz w:val="14"/>
                <w:szCs w:val="14"/>
                <w:rtl/>
              </w:rPr>
              <w:t>ی نسبی از منابع موجود استفاده</w:t>
            </w:r>
            <w:r w:rsidRPr="004105EC">
              <w:rPr>
                <w:rFonts w:ascii="Times New Roman" w:eastAsia="Calibri" w:hAnsi="Times New Roman" w:cs="B Nazanin"/>
                <w:sz w:val="14"/>
                <w:szCs w:val="14"/>
                <w:rtl/>
              </w:rPr>
              <w:softHyphen/>
            </w:r>
            <w:r w:rsidRPr="004105EC">
              <w:rPr>
                <w:rFonts w:ascii="Times New Roman" w:eastAsia="Calibri" w:hAnsi="Times New Roman" w:cs="B Nazanin" w:hint="cs"/>
                <w:sz w:val="14"/>
                <w:szCs w:val="14"/>
                <w:rtl/>
              </w:rPr>
              <w:t>ی موثر از منابع موجود و يا جلب منابع لازم به دلیل کمبود امکانات</w:t>
            </w:r>
          </w:p>
          <w:p w14:paraId="6B48D47E" w14:textId="77777777" w:rsidR="004105EC" w:rsidRPr="004105EC" w:rsidRDefault="004105EC" w:rsidP="004105EC">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4105EC">
              <w:rPr>
                <w:rFonts w:ascii="Times New Roman" w:eastAsia="Calibri" w:hAnsi="Times New Roman" w:cs="B Nazanin" w:hint="cs"/>
                <w:sz w:val="14"/>
                <w:szCs w:val="14"/>
                <w:rtl/>
              </w:rPr>
              <w:t>عدم استفاده از منابع موجود و يا جلب منابع لازم</w:t>
            </w:r>
          </w:p>
        </w:tc>
        <w:tc>
          <w:tcPr>
            <w:tcW w:w="1310" w:type="dxa"/>
            <w:tcBorders>
              <w:right w:val="single" w:sz="2" w:space="0" w:color="000000"/>
            </w:tcBorders>
            <w:vAlign w:val="center"/>
          </w:tcPr>
          <w:p w14:paraId="640CE0BB" w14:textId="77777777" w:rsidR="004105EC" w:rsidRPr="004105EC" w:rsidRDefault="004105EC" w:rsidP="004105EC">
            <w:pPr>
              <w:spacing w:after="0" w:line="240" w:lineRule="auto"/>
              <w:ind w:left="184"/>
              <w:contextualSpacing/>
              <w:rPr>
                <w:rFonts w:ascii="Times New Roman" w:eastAsia="Calibri" w:hAnsi="Times New Roman" w:cs="B Nazanin"/>
                <w:sz w:val="14"/>
                <w:szCs w:val="14"/>
                <w:rtl/>
              </w:rPr>
            </w:pPr>
            <w:r w:rsidRPr="004105EC">
              <w:rPr>
                <w:rFonts w:ascii="Times New Roman" w:eastAsia="Calibri" w:hAnsi="Times New Roman" w:cs="Times New Roman"/>
                <w:sz w:val="14"/>
                <w:szCs w:val="14"/>
                <w:rtl/>
              </w:rPr>
              <w:t>■</w:t>
            </w:r>
            <w:r w:rsidRPr="004105EC">
              <w:rPr>
                <w:rFonts w:ascii="Times New Roman" w:eastAsia="Calibri" w:hAnsi="Times New Roman" w:cs="B Nazanin" w:hint="cs"/>
                <w:sz w:val="14"/>
                <w:szCs w:val="14"/>
                <w:rtl/>
              </w:rPr>
              <w:t>همکاری موثر بین سازمانی و بین</w:t>
            </w:r>
            <w:r w:rsidRPr="004105EC">
              <w:rPr>
                <w:rFonts w:ascii="Times New Roman" w:eastAsia="Calibri" w:hAnsi="Times New Roman" w:cs="B Nazanin"/>
                <w:sz w:val="14"/>
                <w:szCs w:val="14"/>
                <w:rtl/>
              </w:rPr>
              <w:softHyphen/>
            </w:r>
            <w:r w:rsidRPr="004105EC">
              <w:rPr>
                <w:rFonts w:ascii="Times New Roman" w:eastAsia="Calibri" w:hAnsi="Times New Roman" w:cs="B Nazanin" w:hint="cs"/>
                <w:sz w:val="14"/>
                <w:szCs w:val="14"/>
                <w:rtl/>
              </w:rPr>
              <w:t>بخشی</w:t>
            </w:r>
          </w:p>
          <w:p w14:paraId="5D16429E" w14:textId="77777777" w:rsidR="004105EC" w:rsidRPr="004105EC" w:rsidRDefault="004105EC" w:rsidP="004105EC">
            <w:pPr>
              <w:numPr>
                <w:ilvl w:val="0"/>
                <w:numId w:val="14"/>
              </w:numPr>
              <w:spacing w:after="0" w:line="240" w:lineRule="auto"/>
              <w:ind w:left="184" w:right="0" w:hanging="184"/>
              <w:contextualSpacing/>
              <w:jc w:val="left"/>
              <w:rPr>
                <w:rFonts w:ascii="Times New Roman" w:eastAsia="Calibri" w:hAnsi="Times New Roman" w:cs="B Nazanin"/>
                <w:sz w:val="14"/>
                <w:szCs w:val="14"/>
                <w:rtl/>
              </w:rPr>
            </w:pPr>
            <w:r w:rsidRPr="004105EC">
              <w:rPr>
                <w:rFonts w:ascii="Times New Roman" w:eastAsia="Calibri" w:hAnsi="Times New Roman" w:cs="B Nazanin" w:hint="cs"/>
                <w:sz w:val="14"/>
                <w:szCs w:val="14"/>
                <w:rtl/>
              </w:rPr>
              <w:t>ضعف همکاری بین سازمانی و بین</w:t>
            </w:r>
            <w:r w:rsidRPr="004105EC">
              <w:rPr>
                <w:rFonts w:ascii="Times New Roman" w:eastAsia="Calibri" w:hAnsi="Times New Roman" w:cs="B Nazanin"/>
                <w:sz w:val="14"/>
                <w:szCs w:val="14"/>
                <w:rtl/>
              </w:rPr>
              <w:softHyphen/>
            </w:r>
            <w:r w:rsidRPr="004105EC">
              <w:rPr>
                <w:rFonts w:ascii="Times New Roman" w:eastAsia="Calibri" w:hAnsi="Times New Roman" w:cs="B Nazanin" w:hint="cs"/>
                <w:sz w:val="14"/>
                <w:szCs w:val="14"/>
                <w:rtl/>
              </w:rPr>
              <w:t>بخشی</w:t>
            </w:r>
          </w:p>
          <w:p w14:paraId="3A069BB0" w14:textId="77777777" w:rsidR="004105EC" w:rsidRPr="004105EC" w:rsidRDefault="004105EC" w:rsidP="004105EC">
            <w:pPr>
              <w:numPr>
                <w:ilvl w:val="0"/>
                <w:numId w:val="14"/>
              </w:numPr>
              <w:spacing w:after="0" w:line="240" w:lineRule="auto"/>
              <w:ind w:left="184" w:right="0" w:hanging="184"/>
              <w:contextualSpacing/>
              <w:jc w:val="left"/>
              <w:rPr>
                <w:rFonts w:ascii="Times New Roman" w:eastAsia="Times New Roman" w:hAnsi="Times New Roman" w:cs="B Nazanin"/>
                <w:sz w:val="14"/>
                <w:szCs w:val="14"/>
              </w:rPr>
            </w:pPr>
            <w:r w:rsidRPr="004105EC">
              <w:rPr>
                <w:rFonts w:ascii="Times New Roman" w:eastAsia="Calibri" w:hAnsi="Times New Roman" w:cs="B Nazanin" w:hint="cs"/>
                <w:sz w:val="14"/>
                <w:szCs w:val="14"/>
                <w:rtl/>
              </w:rPr>
              <w:t>همکاری غيرموثر بین سازمانی و بین</w:t>
            </w:r>
            <w:r w:rsidRPr="004105EC">
              <w:rPr>
                <w:rFonts w:ascii="Times New Roman" w:eastAsia="Calibri" w:hAnsi="Times New Roman" w:cs="B Nazanin"/>
                <w:sz w:val="14"/>
                <w:szCs w:val="14"/>
                <w:rtl/>
              </w:rPr>
              <w:softHyphen/>
            </w:r>
            <w:r w:rsidRPr="004105EC">
              <w:rPr>
                <w:rFonts w:ascii="Times New Roman" w:eastAsia="Calibri" w:hAnsi="Times New Roman" w:cs="B Nazanin" w:hint="cs"/>
                <w:sz w:val="14"/>
                <w:szCs w:val="14"/>
                <w:rtl/>
              </w:rPr>
              <w:t>بخشی</w:t>
            </w:r>
          </w:p>
          <w:p w14:paraId="2A8F852E" w14:textId="77777777" w:rsidR="004105EC" w:rsidRPr="004105EC" w:rsidRDefault="004105EC" w:rsidP="004105EC">
            <w:pPr>
              <w:numPr>
                <w:ilvl w:val="0"/>
                <w:numId w:val="14"/>
              </w:numPr>
              <w:spacing w:after="0" w:line="240" w:lineRule="auto"/>
              <w:ind w:left="184" w:right="0" w:hanging="184"/>
              <w:contextualSpacing/>
              <w:jc w:val="left"/>
              <w:rPr>
                <w:rFonts w:ascii="Times New Roman" w:eastAsia="Times New Roman" w:hAnsi="Times New Roman" w:cs="B Nazanin"/>
                <w:sz w:val="14"/>
                <w:szCs w:val="14"/>
                <w:rtl/>
              </w:rPr>
            </w:pPr>
            <w:r w:rsidRPr="004105EC">
              <w:rPr>
                <w:rFonts w:ascii="Times New Roman" w:eastAsia="Calibri" w:hAnsi="Times New Roman" w:cs="B Nazanin" w:hint="cs"/>
                <w:sz w:val="14"/>
                <w:szCs w:val="14"/>
                <w:rtl/>
              </w:rPr>
              <w:t>عدم موضوعيت</w:t>
            </w:r>
          </w:p>
        </w:tc>
        <w:tc>
          <w:tcPr>
            <w:tcW w:w="1840" w:type="dxa"/>
            <w:tcBorders>
              <w:left w:val="single" w:sz="2" w:space="0" w:color="000000"/>
              <w:right w:val="single" w:sz="4" w:space="0" w:color="000000"/>
            </w:tcBorders>
            <w:vAlign w:val="center"/>
          </w:tcPr>
          <w:p w14:paraId="5EF5122C" w14:textId="77777777" w:rsidR="004105EC" w:rsidRPr="004105EC" w:rsidRDefault="004105EC" w:rsidP="004105EC">
            <w:pPr>
              <w:spacing w:after="0" w:line="240" w:lineRule="auto"/>
              <w:ind w:left="184"/>
              <w:contextualSpacing/>
              <w:rPr>
                <w:rFonts w:ascii="Times New Roman" w:eastAsia="Calibri" w:hAnsi="Times New Roman" w:cs="B Nazanin"/>
                <w:sz w:val="14"/>
                <w:szCs w:val="14"/>
                <w:rtl/>
              </w:rPr>
            </w:pPr>
            <w:r w:rsidRPr="004105EC">
              <w:rPr>
                <w:rFonts w:ascii="Times New Roman" w:eastAsia="Calibri" w:hAnsi="Times New Roman" w:cs="Times New Roman"/>
                <w:sz w:val="14"/>
                <w:szCs w:val="14"/>
                <w:rtl/>
              </w:rPr>
              <w:t>■</w:t>
            </w:r>
            <w:r w:rsidRPr="004105EC">
              <w:rPr>
                <w:rFonts w:ascii="Times New Roman" w:eastAsia="Calibri" w:hAnsi="Times New Roman" w:cs="B Nazanin" w:hint="cs"/>
                <w:sz w:val="14"/>
                <w:szCs w:val="14"/>
                <w:rtl/>
              </w:rPr>
              <w:t>دستیابی موفق</w:t>
            </w:r>
          </w:p>
          <w:p w14:paraId="7AC7015D" w14:textId="77777777" w:rsidR="004105EC" w:rsidRPr="004105EC" w:rsidRDefault="004105EC" w:rsidP="004105EC">
            <w:pPr>
              <w:numPr>
                <w:ilvl w:val="0"/>
                <w:numId w:val="14"/>
              </w:numPr>
              <w:spacing w:after="0" w:line="240" w:lineRule="auto"/>
              <w:ind w:left="184" w:right="0" w:hanging="184"/>
              <w:contextualSpacing/>
              <w:jc w:val="left"/>
              <w:rPr>
                <w:rFonts w:ascii="Times New Roman" w:eastAsia="Calibri" w:hAnsi="Times New Roman" w:cs="B Nazanin"/>
                <w:sz w:val="14"/>
                <w:szCs w:val="14"/>
              </w:rPr>
            </w:pPr>
            <w:r w:rsidRPr="004105EC">
              <w:rPr>
                <w:rFonts w:ascii="Times New Roman" w:eastAsia="Calibri" w:hAnsi="Times New Roman" w:cs="B Nazanin" w:hint="cs"/>
                <w:sz w:val="14"/>
                <w:szCs w:val="14"/>
                <w:rtl/>
              </w:rPr>
              <w:t>دستيابي نسبي</w:t>
            </w:r>
          </w:p>
          <w:p w14:paraId="3F8C55C1" w14:textId="77777777" w:rsidR="004105EC" w:rsidRPr="004105EC" w:rsidRDefault="004105EC" w:rsidP="004105EC">
            <w:pPr>
              <w:numPr>
                <w:ilvl w:val="0"/>
                <w:numId w:val="14"/>
              </w:numPr>
              <w:spacing w:after="0" w:line="240" w:lineRule="auto"/>
              <w:ind w:left="184" w:right="0" w:hanging="184"/>
              <w:contextualSpacing/>
              <w:jc w:val="left"/>
              <w:rPr>
                <w:rFonts w:ascii="Times New Roman" w:eastAsia="Calibri" w:hAnsi="Times New Roman" w:cs="B Nazanin"/>
                <w:sz w:val="14"/>
                <w:szCs w:val="14"/>
                <w:rtl/>
              </w:rPr>
            </w:pPr>
            <w:r w:rsidRPr="004105EC">
              <w:rPr>
                <w:rFonts w:ascii="Times New Roman" w:eastAsia="Calibri" w:hAnsi="Times New Roman" w:cs="B Nazanin" w:hint="cs"/>
                <w:sz w:val="14"/>
                <w:szCs w:val="14"/>
                <w:rtl/>
              </w:rPr>
              <w:t>دستیابی ناموفق</w:t>
            </w:r>
          </w:p>
        </w:tc>
        <w:tc>
          <w:tcPr>
            <w:tcW w:w="995" w:type="dxa"/>
            <w:tcBorders>
              <w:left w:val="single" w:sz="4" w:space="0" w:color="000000"/>
              <w:right w:val="single" w:sz="12" w:space="0" w:color="auto"/>
            </w:tcBorders>
            <w:vAlign w:val="center"/>
          </w:tcPr>
          <w:p w14:paraId="05C2A874" w14:textId="77777777" w:rsidR="004105EC" w:rsidRPr="004105EC" w:rsidRDefault="004105EC" w:rsidP="004105EC">
            <w:pPr>
              <w:spacing w:after="0" w:line="240" w:lineRule="auto"/>
              <w:ind w:left="184"/>
              <w:contextualSpacing/>
              <w:rPr>
                <w:rFonts w:ascii="Times New Roman" w:eastAsia="Calibri" w:hAnsi="Times New Roman" w:cs="B Nazanin"/>
                <w:sz w:val="14"/>
                <w:szCs w:val="14"/>
                <w:rtl/>
              </w:rPr>
            </w:pPr>
            <w:r w:rsidRPr="004105EC">
              <w:rPr>
                <w:rFonts w:ascii="Times New Roman" w:eastAsia="Calibri" w:hAnsi="Times New Roman" w:cs="Times New Roman"/>
                <w:sz w:val="14"/>
                <w:szCs w:val="14"/>
                <w:rtl/>
              </w:rPr>
              <w:t>■</w:t>
            </w:r>
            <w:r w:rsidRPr="004105EC">
              <w:rPr>
                <w:rFonts w:ascii="Times New Roman" w:eastAsia="Calibri" w:hAnsi="Times New Roman" w:cs="B Nazanin" w:hint="cs"/>
                <w:sz w:val="14"/>
                <w:szCs w:val="14"/>
                <w:rtl/>
              </w:rPr>
              <w:t>مداخله</w:t>
            </w:r>
            <w:r w:rsidRPr="004105EC">
              <w:rPr>
                <w:rFonts w:ascii="Times New Roman" w:eastAsia="Calibri" w:hAnsi="Times New Roman" w:cs="B Nazanin"/>
                <w:sz w:val="14"/>
                <w:szCs w:val="14"/>
                <w:rtl/>
              </w:rPr>
              <w:softHyphen/>
            </w:r>
            <w:r w:rsidRPr="004105EC">
              <w:rPr>
                <w:rFonts w:ascii="Times New Roman" w:eastAsia="Calibri" w:hAnsi="Times New Roman" w:cs="B Nazanin" w:hint="cs"/>
                <w:sz w:val="14"/>
                <w:szCs w:val="14"/>
                <w:rtl/>
              </w:rPr>
              <w:t>ی موثر</w:t>
            </w:r>
          </w:p>
          <w:p w14:paraId="17C52DBB" w14:textId="77777777" w:rsidR="004105EC" w:rsidRPr="004105EC" w:rsidRDefault="004105EC" w:rsidP="004105EC">
            <w:pPr>
              <w:numPr>
                <w:ilvl w:val="0"/>
                <w:numId w:val="14"/>
              </w:numPr>
              <w:spacing w:after="0" w:line="240" w:lineRule="auto"/>
              <w:ind w:left="184" w:right="0" w:hanging="184"/>
              <w:contextualSpacing/>
              <w:jc w:val="left"/>
              <w:rPr>
                <w:rFonts w:ascii="Times New Roman" w:eastAsia="Calibri" w:hAnsi="Times New Roman" w:cs="B Nazanin"/>
                <w:sz w:val="14"/>
                <w:szCs w:val="14"/>
                <w:rtl/>
              </w:rPr>
            </w:pPr>
            <w:r w:rsidRPr="004105EC">
              <w:rPr>
                <w:rFonts w:ascii="Times New Roman" w:eastAsia="Calibri" w:hAnsi="Times New Roman" w:cs="B Nazanin" w:hint="cs"/>
                <w:sz w:val="14"/>
                <w:szCs w:val="14"/>
                <w:rtl/>
              </w:rPr>
              <w:t>مداخله</w:t>
            </w:r>
            <w:r w:rsidRPr="004105EC">
              <w:rPr>
                <w:rFonts w:ascii="Times New Roman" w:eastAsia="Calibri" w:hAnsi="Times New Roman" w:cs="B Nazanin"/>
                <w:sz w:val="14"/>
                <w:szCs w:val="14"/>
                <w:rtl/>
              </w:rPr>
              <w:softHyphen/>
            </w:r>
            <w:r w:rsidRPr="004105EC">
              <w:rPr>
                <w:rFonts w:ascii="Times New Roman" w:eastAsia="Calibri" w:hAnsi="Times New Roman" w:cs="B Nazanin" w:hint="cs"/>
                <w:sz w:val="14"/>
                <w:szCs w:val="14"/>
                <w:rtl/>
              </w:rPr>
              <w:t>ی نیمه موثر</w:t>
            </w:r>
          </w:p>
          <w:p w14:paraId="02780C45" w14:textId="77777777" w:rsidR="004105EC" w:rsidRPr="004105EC" w:rsidRDefault="004105EC" w:rsidP="004105EC">
            <w:pPr>
              <w:numPr>
                <w:ilvl w:val="0"/>
                <w:numId w:val="14"/>
              </w:numPr>
              <w:spacing w:after="0" w:line="240" w:lineRule="auto"/>
              <w:ind w:left="184" w:right="0" w:hanging="184"/>
              <w:contextualSpacing/>
              <w:jc w:val="left"/>
              <w:rPr>
                <w:rFonts w:ascii="Times New Roman" w:eastAsia="Calibri" w:hAnsi="Times New Roman" w:cs="B Nazanin"/>
                <w:sz w:val="14"/>
                <w:szCs w:val="14"/>
                <w:rtl/>
              </w:rPr>
            </w:pPr>
            <w:r w:rsidRPr="004105EC">
              <w:rPr>
                <w:rFonts w:ascii="Times New Roman" w:eastAsia="Calibri" w:hAnsi="Times New Roman" w:cs="B Nazanin" w:hint="cs"/>
                <w:sz w:val="14"/>
                <w:szCs w:val="14"/>
                <w:rtl/>
              </w:rPr>
              <w:t>مداخله</w:t>
            </w:r>
            <w:r w:rsidRPr="004105EC">
              <w:rPr>
                <w:rFonts w:ascii="Times New Roman" w:eastAsia="Calibri" w:hAnsi="Times New Roman" w:cs="B Nazanin"/>
                <w:sz w:val="14"/>
                <w:szCs w:val="14"/>
                <w:rtl/>
              </w:rPr>
              <w:softHyphen/>
            </w:r>
            <w:r w:rsidRPr="004105EC">
              <w:rPr>
                <w:rFonts w:ascii="Times New Roman" w:eastAsia="Calibri" w:hAnsi="Times New Roman" w:cs="B Nazanin" w:hint="cs"/>
                <w:sz w:val="14"/>
                <w:szCs w:val="14"/>
                <w:rtl/>
              </w:rPr>
              <w:t>ی ناموثر</w:t>
            </w:r>
          </w:p>
        </w:tc>
      </w:tr>
      <w:tr w:rsidR="004105EC" w:rsidRPr="004105EC" w14:paraId="3CEDC615" w14:textId="77777777" w:rsidTr="005379D7">
        <w:trPr>
          <w:jc w:val="right"/>
        </w:trPr>
        <w:tc>
          <w:tcPr>
            <w:tcW w:w="11057" w:type="dxa"/>
            <w:gridSpan w:val="12"/>
            <w:tcBorders>
              <w:left w:val="single" w:sz="12" w:space="0" w:color="auto"/>
              <w:bottom w:val="single" w:sz="12" w:space="0" w:color="000000"/>
              <w:right w:val="single" w:sz="12" w:space="0" w:color="auto"/>
              <w:tr2bl w:val="nil"/>
            </w:tcBorders>
            <w:vAlign w:val="center"/>
          </w:tcPr>
          <w:p w14:paraId="627B9B48" w14:textId="77777777" w:rsidR="004105EC" w:rsidRPr="00DA20EB" w:rsidRDefault="004105EC" w:rsidP="004105EC">
            <w:pPr>
              <w:spacing w:after="0" w:line="259" w:lineRule="auto"/>
              <w:ind w:left="0" w:right="0"/>
              <w:jc w:val="left"/>
              <w:rPr>
                <w:rFonts w:ascii="Times New Roman" w:eastAsia="Calibri" w:hAnsi="Times New Roman" w:cs="B Nazanin"/>
                <w:color w:val="auto"/>
                <w:sz w:val="22"/>
                <w:rtl/>
                <w:lang w:bidi="fa-IR"/>
              </w:rPr>
            </w:pPr>
            <w:r w:rsidRPr="00DA20EB">
              <w:rPr>
                <w:rFonts w:ascii="Times New Roman" w:eastAsia="Calibri" w:hAnsi="Times New Roman" w:cs="B Nazanin" w:hint="cs"/>
                <w:color w:val="auto"/>
                <w:sz w:val="22"/>
                <w:rtl/>
                <w:lang w:bidi="fa-IR"/>
              </w:rPr>
              <w:t>بررسی وضعیت عود بیماری: در طی پیگیری به عمل امده خوشبختانه بیماری عود نکرده است و بیمار روند خوبی را سپری کرده است .</w:t>
            </w:r>
          </w:p>
          <w:p w14:paraId="3B010607" w14:textId="77777777" w:rsidR="004105EC" w:rsidRPr="00DA20EB" w:rsidRDefault="004105EC" w:rsidP="004105EC">
            <w:pPr>
              <w:spacing w:after="0" w:line="259" w:lineRule="auto"/>
              <w:ind w:left="0" w:right="0"/>
              <w:jc w:val="left"/>
              <w:rPr>
                <w:rFonts w:ascii="Times New Roman" w:eastAsia="Calibri" w:hAnsi="Times New Roman" w:cs="B Nazanin"/>
                <w:color w:val="auto"/>
                <w:sz w:val="22"/>
                <w:rtl/>
                <w:lang w:bidi="fa-IR"/>
              </w:rPr>
            </w:pPr>
            <w:r w:rsidRPr="00DA20EB">
              <w:rPr>
                <w:rFonts w:ascii="Times New Roman" w:eastAsia="Calibri" w:hAnsi="Times New Roman" w:cs="B Nazanin" w:hint="cs"/>
                <w:color w:val="auto"/>
                <w:sz w:val="22"/>
                <w:rtl/>
                <w:lang w:bidi="fa-IR"/>
              </w:rPr>
              <w:t>بررسی وضعیت تبعیت درمانی :داروها طبق نظر روانپزشک مصرف شده است.</w:t>
            </w:r>
          </w:p>
          <w:p w14:paraId="31511176" w14:textId="77777777" w:rsidR="004105EC" w:rsidRPr="00DA20EB" w:rsidRDefault="004105EC" w:rsidP="004105EC">
            <w:pPr>
              <w:spacing w:after="0" w:line="259" w:lineRule="auto"/>
              <w:ind w:left="0" w:right="0"/>
              <w:jc w:val="left"/>
              <w:rPr>
                <w:rFonts w:ascii="Times New Roman" w:eastAsia="Calibri" w:hAnsi="Times New Roman" w:cs="B Nazanin"/>
                <w:color w:val="auto"/>
                <w:sz w:val="22"/>
                <w:rtl/>
                <w:lang w:bidi="fa-IR"/>
              </w:rPr>
            </w:pPr>
            <w:r w:rsidRPr="00DA20EB">
              <w:rPr>
                <w:rFonts w:ascii="Times New Roman" w:eastAsia="Calibri" w:hAnsi="Times New Roman" w:cs="B Nazanin" w:hint="cs"/>
                <w:color w:val="auto"/>
                <w:sz w:val="22"/>
                <w:rtl/>
                <w:lang w:bidi="fa-IR"/>
              </w:rPr>
              <w:t>ارزشیابی پیگیریهای صورت گرفته: با توجه به بررسی صورت گرفته بیمار و خانواده در وضعیت خوبی قرار دارند.</w:t>
            </w:r>
          </w:p>
          <w:p w14:paraId="0E17AA52" w14:textId="77777777" w:rsidR="004105EC" w:rsidRPr="004105EC" w:rsidRDefault="004105EC" w:rsidP="004105EC">
            <w:pPr>
              <w:spacing w:after="0" w:line="259" w:lineRule="auto"/>
              <w:ind w:left="0" w:right="0"/>
              <w:jc w:val="left"/>
              <w:rPr>
                <w:rFonts w:ascii="Times New Roman" w:eastAsia="Calibri" w:hAnsi="Times New Roman" w:cs="B Nazanin"/>
                <w:color w:val="auto"/>
                <w:sz w:val="20"/>
                <w:szCs w:val="20"/>
                <w:rtl/>
                <w:lang w:bidi="fa-IR"/>
              </w:rPr>
            </w:pPr>
            <w:r w:rsidRPr="00DA20EB">
              <w:rPr>
                <w:rFonts w:ascii="Times New Roman" w:eastAsia="Calibri" w:hAnsi="Times New Roman" w:cs="B Nazanin" w:hint="cs"/>
                <w:color w:val="auto"/>
                <w:sz w:val="22"/>
                <w:rtl/>
                <w:lang w:bidi="fa-IR"/>
              </w:rPr>
              <w:t>جمع بندی نهایی: با توجه به ارزیابی، مداخلات و ارزشیابی به اهداف تدوین شده دست پیدا کردیم.</w:t>
            </w:r>
          </w:p>
        </w:tc>
      </w:tr>
      <w:tr w:rsidR="004105EC" w:rsidRPr="004105EC" w14:paraId="456B9A61" w14:textId="77777777" w:rsidTr="005379D7">
        <w:trPr>
          <w:jc w:val="right"/>
        </w:trPr>
        <w:tc>
          <w:tcPr>
            <w:tcW w:w="11057" w:type="dxa"/>
            <w:gridSpan w:val="12"/>
            <w:tcBorders>
              <w:left w:val="single" w:sz="12" w:space="0" w:color="auto"/>
              <w:bottom w:val="single" w:sz="12" w:space="0" w:color="000000"/>
              <w:right w:val="single" w:sz="12" w:space="0" w:color="auto"/>
              <w:tr2bl w:val="nil"/>
            </w:tcBorders>
            <w:vAlign w:val="center"/>
          </w:tcPr>
          <w:p w14:paraId="08D4F99C" w14:textId="77777777" w:rsidR="004105EC" w:rsidRPr="004105EC" w:rsidRDefault="004105EC" w:rsidP="004105EC">
            <w:pPr>
              <w:spacing w:after="0" w:line="259" w:lineRule="auto"/>
              <w:ind w:left="0" w:right="0"/>
              <w:jc w:val="left"/>
              <w:rPr>
                <w:rFonts w:ascii="Times New Roman" w:eastAsia="Calibri" w:hAnsi="Times New Roman" w:cs="B Nazanin"/>
                <w:color w:val="auto"/>
                <w:sz w:val="20"/>
                <w:szCs w:val="20"/>
                <w:rtl/>
                <w:lang w:bidi="fa-IR"/>
              </w:rPr>
            </w:pPr>
            <w:r w:rsidRPr="004105EC">
              <w:rPr>
                <w:rFonts w:ascii="Times New Roman" w:eastAsia="Calibri" w:hAnsi="Times New Roman" w:cs="B Nazanin"/>
                <w:color w:val="auto"/>
                <w:sz w:val="20"/>
                <w:szCs w:val="20"/>
                <w:rtl/>
                <w:lang w:bidi="fa-IR"/>
              </w:rPr>
              <w:t>نام ونام خانوادگي، مهر</w:t>
            </w:r>
            <w:r w:rsidRPr="004105EC">
              <w:rPr>
                <w:rFonts w:ascii="Times New Roman" w:eastAsia="Calibri" w:hAnsi="Times New Roman" w:cs="B Nazanin"/>
                <w:color w:val="auto"/>
                <w:sz w:val="20"/>
                <w:szCs w:val="20"/>
                <w:lang w:bidi="fa-IR"/>
              </w:rPr>
              <w:t xml:space="preserve"> </w:t>
            </w:r>
            <w:r w:rsidRPr="004105EC">
              <w:rPr>
                <w:rFonts w:ascii="Times New Roman" w:eastAsia="Calibri" w:hAnsi="Times New Roman" w:cs="B Nazanin"/>
                <w:color w:val="auto"/>
                <w:sz w:val="20"/>
                <w:szCs w:val="20"/>
                <w:rtl/>
                <w:lang w:bidi="fa-IR"/>
              </w:rPr>
              <w:t xml:space="preserve">و امضاء مددکار اجتماعی: </w:t>
            </w:r>
          </w:p>
          <w:p w14:paraId="6D789150" w14:textId="77777777" w:rsidR="004105EC" w:rsidRPr="004105EC" w:rsidRDefault="004105EC" w:rsidP="004105EC">
            <w:pPr>
              <w:spacing w:after="0" w:line="252" w:lineRule="auto"/>
              <w:ind w:left="0" w:right="0"/>
              <w:jc w:val="left"/>
              <w:rPr>
                <w:rFonts w:ascii="Times New Roman" w:eastAsia="Calibri" w:hAnsi="Times New Roman" w:cs="B Nazanin"/>
                <w:b/>
                <w:bCs/>
                <w:color w:val="auto"/>
                <w:sz w:val="16"/>
                <w:szCs w:val="16"/>
                <w:rtl/>
                <w:lang w:bidi="fa-IR"/>
              </w:rPr>
            </w:pPr>
          </w:p>
        </w:tc>
      </w:tr>
      <w:bookmarkEnd w:id="1"/>
    </w:tbl>
    <w:p w14:paraId="4C0E5FDE" w14:textId="77777777" w:rsidR="004105EC" w:rsidRPr="004105EC" w:rsidRDefault="004105EC" w:rsidP="004105EC">
      <w:pPr>
        <w:spacing w:after="160" w:line="259" w:lineRule="auto"/>
        <w:ind w:left="0" w:right="0"/>
        <w:jc w:val="left"/>
        <w:rPr>
          <w:rFonts w:ascii="Calibri" w:eastAsia="Calibri" w:hAnsi="Calibri" w:cs="Arial"/>
          <w:color w:val="auto"/>
          <w:kern w:val="2"/>
          <w:sz w:val="22"/>
          <w14:ligatures w14:val="standardContextual"/>
        </w:rPr>
      </w:pPr>
    </w:p>
    <w:p w14:paraId="25D8245F" w14:textId="77777777" w:rsidR="00ED4AEC" w:rsidRDefault="00ED4AEC" w:rsidP="00F8090D">
      <w:pPr>
        <w:spacing w:after="0" w:line="360" w:lineRule="auto"/>
        <w:ind w:left="0" w:right="0"/>
        <w:jc w:val="left"/>
        <w:rPr>
          <w:rFonts w:cs="B Nazanin"/>
          <w:sz w:val="26"/>
          <w:szCs w:val="26"/>
          <w:rtl/>
        </w:rPr>
      </w:pPr>
    </w:p>
    <w:p w14:paraId="7F901456" w14:textId="1845B03B" w:rsidR="00ED4AEC" w:rsidRDefault="00ED4AEC" w:rsidP="000062C9">
      <w:pPr>
        <w:spacing w:after="0" w:line="360" w:lineRule="auto"/>
        <w:ind w:right="0"/>
        <w:jc w:val="left"/>
        <w:rPr>
          <w:rFonts w:cs="B Nazanin"/>
          <w:sz w:val="26"/>
          <w:szCs w:val="26"/>
          <w:rtl/>
        </w:rPr>
      </w:pPr>
    </w:p>
    <w:p w14:paraId="4486888C" w14:textId="783136C7" w:rsidR="00687EF2" w:rsidRDefault="00687EF2" w:rsidP="000062C9">
      <w:pPr>
        <w:spacing w:after="0" w:line="360" w:lineRule="auto"/>
        <w:ind w:right="0"/>
        <w:jc w:val="left"/>
        <w:rPr>
          <w:rFonts w:cs="B Nazanin"/>
          <w:sz w:val="26"/>
          <w:szCs w:val="26"/>
          <w:rtl/>
        </w:rPr>
      </w:pPr>
    </w:p>
    <w:p w14:paraId="130F5AEB" w14:textId="4F1FAF21" w:rsidR="00687EF2" w:rsidRDefault="00687EF2" w:rsidP="000062C9">
      <w:pPr>
        <w:spacing w:after="0" w:line="360" w:lineRule="auto"/>
        <w:ind w:right="0"/>
        <w:jc w:val="left"/>
        <w:rPr>
          <w:rFonts w:cs="B Nazanin"/>
          <w:sz w:val="26"/>
          <w:szCs w:val="26"/>
          <w:rtl/>
        </w:rPr>
      </w:pPr>
    </w:p>
    <w:p w14:paraId="0D8E62F4" w14:textId="2A76D594" w:rsidR="00687EF2" w:rsidRDefault="00687EF2" w:rsidP="000062C9">
      <w:pPr>
        <w:spacing w:after="0" w:line="360" w:lineRule="auto"/>
        <w:ind w:right="0"/>
        <w:jc w:val="left"/>
        <w:rPr>
          <w:rFonts w:cs="B Nazanin"/>
          <w:sz w:val="26"/>
          <w:szCs w:val="26"/>
          <w:rtl/>
        </w:rPr>
      </w:pPr>
    </w:p>
    <w:p w14:paraId="2BEC4551" w14:textId="222BF0E5" w:rsidR="00687EF2" w:rsidRDefault="00687EF2" w:rsidP="000062C9">
      <w:pPr>
        <w:spacing w:after="0" w:line="360" w:lineRule="auto"/>
        <w:ind w:right="0"/>
        <w:jc w:val="left"/>
        <w:rPr>
          <w:rFonts w:cs="B Nazanin"/>
          <w:sz w:val="26"/>
          <w:szCs w:val="26"/>
          <w:rtl/>
        </w:rPr>
      </w:pPr>
    </w:p>
    <w:p w14:paraId="0AC54B13" w14:textId="4DDDCF20" w:rsidR="00687EF2" w:rsidRDefault="00687EF2" w:rsidP="000062C9">
      <w:pPr>
        <w:spacing w:after="0" w:line="360" w:lineRule="auto"/>
        <w:ind w:right="0"/>
        <w:jc w:val="left"/>
        <w:rPr>
          <w:rFonts w:cs="B Nazanin"/>
          <w:sz w:val="26"/>
          <w:szCs w:val="26"/>
          <w:rtl/>
        </w:rPr>
      </w:pPr>
    </w:p>
    <w:p w14:paraId="515FD371" w14:textId="643F8791" w:rsidR="00687EF2" w:rsidRDefault="00687EF2" w:rsidP="000062C9">
      <w:pPr>
        <w:spacing w:after="0" w:line="360" w:lineRule="auto"/>
        <w:ind w:right="0"/>
        <w:jc w:val="left"/>
        <w:rPr>
          <w:rFonts w:cs="B Nazanin"/>
          <w:sz w:val="26"/>
          <w:szCs w:val="26"/>
          <w:rtl/>
        </w:rPr>
      </w:pPr>
    </w:p>
    <w:p w14:paraId="7440A6A1" w14:textId="77777777" w:rsidR="00687EF2" w:rsidRDefault="00687EF2" w:rsidP="000062C9">
      <w:pPr>
        <w:spacing w:after="0" w:line="360" w:lineRule="auto"/>
        <w:ind w:right="0"/>
        <w:jc w:val="left"/>
        <w:rPr>
          <w:rFonts w:cs="B Nazanin"/>
          <w:sz w:val="26"/>
          <w:szCs w:val="26"/>
          <w:rtl/>
        </w:rPr>
      </w:pPr>
    </w:p>
    <w:tbl>
      <w:tblPr>
        <w:tblStyle w:val="TableGrid0"/>
        <w:bidiVisual/>
        <w:tblW w:w="0" w:type="auto"/>
        <w:tblLook w:val="04A0" w:firstRow="1" w:lastRow="0" w:firstColumn="1" w:lastColumn="0" w:noHBand="0" w:noVBand="1"/>
      </w:tblPr>
      <w:tblGrid>
        <w:gridCol w:w="10790"/>
      </w:tblGrid>
      <w:tr w:rsidR="00ED4AEC" w14:paraId="023EB787" w14:textId="77777777" w:rsidTr="00687EF2">
        <w:tc>
          <w:tcPr>
            <w:tcW w:w="10790" w:type="dxa"/>
            <w:shd w:val="clear" w:color="auto" w:fill="BDD6EE" w:themeFill="accent1" w:themeFillTint="66"/>
          </w:tcPr>
          <w:p w14:paraId="3E4BEFE3" w14:textId="350C6F47" w:rsidR="00ED4AEC" w:rsidRPr="00687EF2" w:rsidRDefault="00ED4AEC" w:rsidP="00687EF2">
            <w:pPr>
              <w:spacing w:after="0" w:line="259" w:lineRule="auto"/>
              <w:ind w:left="0" w:right="411"/>
              <w:jc w:val="center"/>
              <w:rPr>
                <w:rFonts w:cs="B Titr"/>
                <w:b/>
                <w:bCs/>
                <w:color w:val="FF0000"/>
                <w:sz w:val="96"/>
                <w:szCs w:val="96"/>
                <w:rtl/>
              </w:rPr>
            </w:pPr>
            <w:r w:rsidRPr="00687EF2">
              <w:rPr>
                <w:rFonts w:cs="B Titr" w:hint="cs"/>
                <w:b/>
                <w:bCs/>
                <w:color w:val="FF0000"/>
                <w:sz w:val="96"/>
                <w:szCs w:val="96"/>
                <w:rtl/>
              </w:rPr>
              <w:lastRenderedPageBreak/>
              <w:t xml:space="preserve">بخش سوم : </w:t>
            </w:r>
            <w:r w:rsidR="000062C9" w:rsidRPr="00687EF2">
              <w:rPr>
                <w:rFonts w:cs="B Titr" w:hint="cs"/>
                <w:b/>
                <w:bCs/>
                <w:color w:val="FF0000"/>
                <w:sz w:val="96"/>
                <w:szCs w:val="96"/>
                <w:rtl/>
              </w:rPr>
              <w:t>استانداردهای عمل و خود مراقبتی</w:t>
            </w:r>
          </w:p>
        </w:tc>
      </w:tr>
    </w:tbl>
    <w:p w14:paraId="556928B8" w14:textId="77777777" w:rsidR="00ED4AEC" w:rsidRPr="00B5224A" w:rsidRDefault="00ED4AEC" w:rsidP="00F8090D">
      <w:pPr>
        <w:spacing w:after="0" w:line="360" w:lineRule="auto"/>
        <w:ind w:left="0" w:right="0"/>
        <w:jc w:val="left"/>
        <w:rPr>
          <w:rFonts w:cs="B Nazanin"/>
          <w:sz w:val="26"/>
          <w:szCs w:val="26"/>
        </w:rPr>
      </w:pPr>
    </w:p>
    <w:p w14:paraId="2C8BE027" w14:textId="0286647B" w:rsidR="00687EF2" w:rsidRDefault="00687EF2" w:rsidP="00BB06EE">
      <w:pPr>
        <w:spacing w:after="334" w:line="259" w:lineRule="auto"/>
        <w:ind w:left="0" w:right="428"/>
        <w:rPr>
          <w:rFonts w:cs="B Nazanin"/>
          <w:rtl/>
          <w:lang w:bidi="fa-IR"/>
        </w:rPr>
      </w:pPr>
      <w:r>
        <w:rPr>
          <w:rFonts w:cs="B Nazanin"/>
          <w:rtl/>
          <w:lang w:bidi="fa-IR"/>
        </w:rPr>
        <w:br w:type="page"/>
      </w:r>
    </w:p>
    <w:p w14:paraId="78C97ACD" w14:textId="77777777" w:rsidR="00C63C42" w:rsidRPr="00237740" w:rsidRDefault="00C63C42" w:rsidP="00BB06EE">
      <w:pPr>
        <w:spacing w:after="334" w:line="259" w:lineRule="auto"/>
        <w:ind w:left="0" w:right="428"/>
        <w:rPr>
          <w:rFonts w:cs="B Nazanin"/>
          <w:rtl/>
          <w:lang w:bidi="fa-IR"/>
        </w:rPr>
      </w:pPr>
    </w:p>
    <w:p w14:paraId="0D23123C" w14:textId="77777777" w:rsidR="00C63C42" w:rsidRPr="00237740" w:rsidRDefault="00A95206" w:rsidP="00BB06EE">
      <w:pPr>
        <w:spacing w:after="134" w:line="259" w:lineRule="auto"/>
        <w:ind w:left="0" w:right="0"/>
        <w:rPr>
          <w:rFonts w:cs="B Nazanin"/>
        </w:rPr>
      </w:pPr>
      <w:r w:rsidRPr="00237740">
        <w:rPr>
          <w:rFonts w:cs="B Nazanin"/>
        </w:rPr>
        <w:t xml:space="preserve"> </w:t>
      </w:r>
      <w:r w:rsidRPr="00237740">
        <w:rPr>
          <w:rFonts w:cs="B Nazanin"/>
          <w:noProof/>
        </w:rPr>
        <w:drawing>
          <wp:inline distT="0" distB="0" distL="0" distR="0" wp14:anchorId="02AA8872" wp14:editId="634123C7">
            <wp:extent cx="6029960" cy="1323975"/>
            <wp:effectExtent l="0" t="0" r="0" b="0"/>
            <wp:docPr id="28132" name="Picture 28132"/>
            <wp:cNvGraphicFramePr/>
            <a:graphic xmlns:a="http://schemas.openxmlformats.org/drawingml/2006/main">
              <a:graphicData uri="http://schemas.openxmlformats.org/drawingml/2006/picture">
                <pic:pic xmlns:pic="http://schemas.openxmlformats.org/drawingml/2006/picture">
                  <pic:nvPicPr>
                    <pic:cNvPr id="28132" name="Picture 28132"/>
                    <pic:cNvPicPr/>
                  </pic:nvPicPr>
                  <pic:blipFill>
                    <a:blip r:embed="rId29"/>
                    <a:stretch>
                      <a:fillRect/>
                    </a:stretch>
                  </pic:blipFill>
                  <pic:spPr>
                    <a:xfrm>
                      <a:off x="0" y="0"/>
                      <a:ext cx="6029960" cy="1323975"/>
                    </a:xfrm>
                    <a:prstGeom prst="rect">
                      <a:avLst/>
                    </a:prstGeom>
                  </pic:spPr>
                </pic:pic>
              </a:graphicData>
            </a:graphic>
          </wp:inline>
        </w:drawing>
      </w:r>
    </w:p>
    <w:p w14:paraId="157F4803" w14:textId="77777777" w:rsidR="00C63C42" w:rsidRPr="00237740" w:rsidRDefault="00A95206" w:rsidP="009C6B6C">
      <w:pPr>
        <w:spacing w:after="341" w:line="259" w:lineRule="auto"/>
        <w:ind w:left="0" w:right="424"/>
        <w:rPr>
          <w:rFonts w:cs="B Nazanin"/>
        </w:rPr>
      </w:pPr>
      <w:r w:rsidRPr="00237740">
        <w:rPr>
          <w:rFonts w:cs="B Nazanin"/>
          <w:sz w:val="26"/>
        </w:rPr>
        <w:t xml:space="preserve"> </w:t>
      </w:r>
    </w:p>
    <w:p w14:paraId="4EFA681E" w14:textId="02F37F06" w:rsidR="00C63C42" w:rsidRPr="00237740" w:rsidRDefault="005F1164" w:rsidP="00C33C0B">
      <w:pPr>
        <w:spacing w:after="168"/>
        <w:ind w:left="345" w:right="276"/>
        <w:rPr>
          <w:rFonts w:cs="B Nazanin"/>
          <w:sz w:val="26"/>
          <w:szCs w:val="26"/>
        </w:rPr>
      </w:pPr>
      <w:r>
        <w:rPr>
          <w:rFonts w:cs="B Nazanin"/>
          <w:sz w:val="26"/>
          <w:szCs w:val="26"/>
          <w:rtl/>
        </w:rPr>
        <w:t>مددکاران اجتماعي عضو</w:t>
      </w:r>
      <w:r w:rsidR="00A95206" w:rsidRPr="00237740">
        <w:rPr>
          <w:rFonts w:cs="B Nazanin"/>
          <w:sz w:val="26"/>
          <w:szCs w:val="26"/>
          <w:rtl/>
        </w:rPr>
        <w:t xml:space="preserve">ي از تيم بين رشته اي و </w:t>
      </w:r>
      <w:r w:rsidR="00C33C0B">
        <w:rPr>
          <w:rFonts w:cs="B Nazanin" w:hint="cs"/>
          <w:sz w:val="26"/>
          <w:szCs w:val="26"/>
          <w:rtl/>
        </w:rPr>
        <w:t>دارای دانش و مهارت های لازم</w:t>
      </w:r>
      <w:r w:rsidR="00A95206" w:rsidRPr="00237740">
        <w:rPr>
          <w:rFonts w:cs="B Nazanin"/>
          <w:sz w:val="26"/>
          <w:szCs w:val="26"/>
          <w:rtl/>
        </w:rPr>
        <w:t xml:space="preserve"> در حوزه </w:t>
      </w:r>
      <w:r w:rsidR="00C33C0B">
        <w:rPr>
          <w:rFonts w:cs="B Nazanin" w:hint="cs"/>
          <w:sz w:val="26"/>
          <w:szCs w:val="26"/>
          <w:rtl/>
        </w:rPr>
        <w:t xml:space="preserve">کار با </w:t>
      </w:r>
      <w:r w:rsidR="00A95206" w:rsidRPr="00237740">
        <w:rPr>
          <w:rFonts w:cs="B Nazanin"/>
          <w:sz w:val="26"/>
          <w:szCs w:val="26"/>
          <w:rtl/>
        </w:rPr>
        <w:t xml:space="preserve">بيماران داراي اختلال روان مي باشند .حوزه فعاليت آنها شامل مداخله باليني، آموزشي، حمايت يابي و مديريت مورد مي باشد. استانداردهاي عمل مددکاري اجتماعي در دو مرحله سرپايي و بستري ارائه مي گردد . </w:t>
      </w:r>
    </w:p>
    <w:p w14:paraId="7779163F" w14:textId="77777777" w:rsidR="00C63C42" w:rsidRPr="00237740" w:rsidRDefault="00A95206" w:rsidP="00BB06EE">
      <w:pPr>
        <w:spacing w:after="361" w:line="259" w:lineRule="auto"/>
        <w:ind w:left="367" w:right="0" w:hanging="10"/>
        <w:rPr>
          <w:rFonts w:cs="B Nazanin"/>
          <w:sz w:val="26"/>
          <w:szCs w:val="26"/>
        </w:rPr>
      </w:pPr>
      <w:r w:rsidRPr="00237740">
        <w:rPr>
          <w:rFonts w:cs="B Nazanin"/>
          <w:b/>
          <w:bCs/>
          <w:sz w:val="26"/>
          <w:szCs w:val="26"/>
          <w:rtl/>
        </w:rPr>
        <w:t xml:space="preserve">استانداردهای عملیاتی برای خدمات مددکاری اجتماعی در مرحله سرپایی </w:t>
      </w:r>
    </w:p>
    <w:p w14:paraId="7B57566F" w14:textId="77777777" w:rsidR="00C63C42" w:rsidRPr="00237740" w:rsidRDefault="00A95206" w:rsidP="00BB06EE">
      <w:pPr>
        <w:numPr>
          <w:ilvl w:val="0"/>
          <w:numId w:val="6"/>
        </w:numPr>
        <w:spacing w:after="194" w:line="259" w:lineRule="auto"/>
        <w:ind w:right="0" w:hanging="420"/>
        <w:rPr>
          <w:rFonts w:cs="B Nazanin"/>
          <w:sz w:val="26"/>
          <w:szCs w:val="26"/>
        </w:rPr>
      </w:pPr>
      <w:r w:rsidRPr="00237740">
        <w:rPr>
          <w:rFonts w:cs="B Nazanin"/>
          <w:sz w:val="26"/>
          <w:szCs w:val="26"/>
          <w:rtl/>
        </w:rPr>
        <w:t>غربالگري روزانه بيماران تازه وارد به بيمارستان تا ساعت</w:t>
      </w:r>
      <w:r w:rsidRPr="00237740">
        <w:rPr>
          <w:rFonts w:cs="B Nazanin"/>
          <w:sz w:val="26"/>
          <w:szCs w:val="26"/>
        </w:rPr>
        <w:t>9</w:t>
      </w:r>
      <w:r w:rsidRPr="00237740">
        <w:rPr>
          <w:rFonts w:ascii="Calibri" w:eastAsia="Calibri" w:hAnsi="Calibri" w:cs="B Nazanin"/>
          <w:b/>
          <w:bCs/>
          <w:sz w:val="26"/>
          <w:szCs w:val="26"/>
          <w:rtl/>
        </w:rPr>
        <w:t xml:space="preserve"> </w:t>
      </w:r>
    </w:p>
    <w:p w14:paraId="609BE1B9" w14:textId="77777777" w:rsidR="00C63C42" w:rsidRPr="00237740" w:rsidRDefault="00A95206" w:rsidP="00BB06EE">
      <w:pPr>
        <w:numPr>
          <w:ilvl w:val="0"/>
          <w:numId w:val="6"/>
        </w:numPr>
        <w:spacing w:after="194" w:line="259" w:lineRule="auto"/>
        <w:ind w:right="0" w:hanging="420"/>
        <w:rPr>
          <w:rFonts w:cs="B Nazanin"/>
          <w:sz w:val="26"/>
          <w:szCs w:val="26"/>
        </w:rPr>
      </w:pPr>
      <w:r w:rsidRPr="00237740">
        <w:rPr>
          <w:rFonts w:cs="B Nazanin"/>
          <w:sz w:val="26"/>
          <w:szCs w:val="26"/>
          <w:rtl/>
        </w:rPr>
        <w:t xml:space="preserve">ارزيابي رواني اجتماعي مختصري از تمامي بيماران </w:t>
      </w:r>
      <w:r w:rsidRPr="00237740">
        <w:rPr>
          <w:rFonts w:ascii="Calibri" w:eastAsia="Calibri" w:hAnsi="Calibri" w:cs="B Nazanin"/>
          <w:sz w:val="26"/>
          <w:szCs w:val="26"/>
          <w:rtl/>
        </w:rPr>
        <w:t xml:space="preserve"> </w:t>
      </w:r>
    </w:p>
    <w:p w14:paraId="572F6AB8" w14:textId="77777777" w:rsidR="00C63C42" w:rsidRPr="00237740" w:rsidRDefault="00A95206" w:rsidP="00BB06EE">
      <w:pPr>
        <w:numPr>
          <w:ilvl w:val="0"/>
          <w:numId w:val="6"/>
        </w:numPr>
        <w:spacing w:after="194" w:line="259" w:lineRule="auto"/>
        <w:ind w:right="0" w:hanging="420"/>
        <w:rPr>
          <w:rFonts w:cs="B Nazanin"/>
          <w:sz w:val="26"/>
          <w:szCs w:val="26"/>
        </w:rPr>
      </w:pPr>
      <w:r w:rsidRPr="00237740">
        <w:rPr>
          <w:rFonts w:cs="B Nazanin"/>
          <w:sz w:val="26"/>
          <w:szCs w:val="26"/>
          <w:rtl/>
        </w:rPr>
        <w:t>نتايج ارزيابي بايد در تيم بررسي گردد .</w:t>
      </w:r>
      <w:r w:rsidRPr="00237740">
        <w:rPr>
          <w:rFonts w:ascii="Calibri" w:eastAsia="Calibri" w:hAnsi="Calibri" w:cs="B Nazanin"/>
          <w:sz w:val="26"/>
          <w:szCs w:val="26"/>
          <w:rtl/>
        </w:rPr>
        <w:t xml:space="preserve"> </w:t>
      </w:r>
    </w:p>
    <w:p w14:paraId="511DFFFE" w14:textId="77777777" w:rsidR="00C63C42" w:rsidRPr="00237740" w:rsidRDefault="00A95206" w:rsidP="00BB06EE">
      <w:pPr>
        <w:numPr>
          <w:ilvl w:val="0"/>
          <w:numId w:val="6"/>
        </w:numPr>
        <w:spacing w:after="194" w:line="259" w:lineRule="auto"/>
        <w:ind w:right="0" w:hanging="420"/>
        <w:rPr>
          <w:rFonts w:cs="B Nazanin"/>
          <w:sz w:val="26"/>
          <w:szCs w:val="26"/>
        </w:rPr>
      </w:pPr>
      <w:r w:rsidRPr="00237740">
        <w:rPr>
          <w:rFonts w:cs="B Nazanin"/>
          <w:sz w:val="26"/>
          <w:szCs w:val="26"/>
          <w:rtl/>
        </w:rPr>
        <w:t>برنامه مداخلاتي براساس رويکرد مديريت مورد انجام گردد .</w:t>
      </w:r>
      <w:r w:rsidRPr="00237740">
        <w:rPr>
          <w:rFonts w:ascii="Calibri" w:eastAsia="Calibri" w:hAnsi="Calibri" w:cs="B Nazanin"/>
          <w:sz w:val="26"/>
          <w:szCs w:val="26"/>
          <w:rtl/>
        </w:rPr>
        <w:t xml:space="preserve"> </w:t>
      </w:r>
    </w:p>
    <w:p w14:paraId="06F28360" w14:textId="4D419626" w:rsidR="00C63C42" w:rsidRPr="00237740" w:rsidRDefault="00977133" w:rsidP="00BB06EE">
      <w:pPr>
        <w:numPr>
          <w:ilvl w:val="0"/>
          <w:numId w:val="6"/>
        </w:numPr>
        <w:spacing w:after="194" w:line="259" w:lineRule="auto"/>
        <w:ind w:right="0" w:hanging="420"/>
        <w:rPr>
          <w:rFonts w:cs="B Nazanin"/>
          <w:sz w:val="26"/>
          <w:szCs w:val="26"/>
        </w:rPr>
      </w:pPr>
      <w:r>
        <w:rPr>
          <w:rFonts w:cs="B Nazanin"/>
          <w:sz w:val="26"/>
          <w:szCs w:val="26"/>
          <w:rtl/>
        </w:rPr>
        <w:t>ثبت مستندات در س</w:t>
      </w:r>
      <w:r w:rsidR="00A95206" w:rsidRPr="00237740">
        <w:rPr>
          <w:rFonts w:cs="B Nazanin"/>
          <w:sz w:val="26"/>
          <w:szCs w:val="26"/>
          <w:rtl/>
        </w:rPr>
        <w:t>ا</w:t>
      </w:r>
      <w:r>
        <w:rPr>
          <w:rFonts w:cs="B Nazanin" w:hint="cs"/>
          <w:sz w:val="26"/>
          <w:szCs w:val="26"/>
          <w:rtl/>
        </w:rPr>
        <w:t>ما</w:t>
      </w:r>
      <w:r w:rsidR="00A95206" w:rsidRPr="00237740">
        <w:rPr>
          <w:rFonts w:cs="B Nazanin"/>
          <w:sz w:val="26"/>
          <w:szCs w:val="26"/>
          <w:rtl/>
        </w:rPr>
        <w:t xml:space="preserve">نه </w:t>
      </w:r>
      <w:r w:rsidR="00A95206" w:rsidRPr="00237740">
        <w:rPr>
          <w:rFonts w:ascii="Calibri" w:eastAsia="Calibri" w:hAnsi="Calibri" w:cs="B Nazanin"/>
          <w:sz w:val="26"/>
          <w:szCs w:val="26"/>
        </w:rPr>
        <w:t>HIS</w:t>
      </w:r>
      <w:r w:rsidR="00A95206" w:rsidRPr="00237740">
        <w:rPr>
          <w:rFonts w:ascii="Calibri" w:eastAsia="Calibri" w:hAnsi="Calibri" w:cs="B Nazanin"/>
          <w:sz w:val="26"/>
          <w:szCs w:val="26"/>
          <w:rtl/>
        </w:rPr>
        <w:t xml:space="preserve"> </w:t>
      </w:r>
    </w:p>
    <w:p w14:paraId="20A6B406" w14:textId="2F887C29" w:rsidR="00C63C42" w:rsidRPr="00237740" w:rsidRDefault="00A95206" w:rsidP="00614967">
      <w:pPr>
        <w:numPr>
          <w:ilvl w:val="0"/>
          <w:numId w:val="6"/>
        </w:numPr>
        <w:spacing w:after="194" w:line="259" w:lineRule="auto"/>
        <w:ind w:right="0" w:hanging="420"/>
        <w:rPr>
          <w:rFonts w:cs="B Nazanin"/>
          <w:sz w:val="26"/>
          <w:szCs w:val="26"/>
        </w:rPr>
      </w:pPr>
      <w:r w:rsidRPr="00237740">
        <w:rPr>
          <w:rFonts w:cs="B Nazanin"/>
          <w:sz w:val="26"/>
          <w:szCs w:val="26"/>
          <w:rtl/>
        </w:rPr>
        <w:t>در صورت نياز، برنامه ريزي براي جلسات بعدي انجام خواهد شد.</w:t>
      </w:r>
      <w:r w:rsidRPr="00237740">
        <w:rPr>
          <w:rFonts w:ascii="Calibri" w:eastAsia="Calibri" w:hAnsi="Calibri" w:cs="B Nazanin"/>
          <w:sz w:val="26"/>
          <w:szCs w:val="26"/>
          <w:rtl/>
        </w:rPr>
        <w:t xml:space="preserve"> </w:t>
      </w:r>
    </w:p>
    <w:p w14:paraId="3654FBDC" w14:textId="77777777" w:rsidR="00C63C42" w:rsidRPr="00237740" w:rsidRDefault="00A95206" w:rsidP="00BB06EE">
      <w:pPr>
        <w:numPr>
          <w:ilvl w:val="0"/>
          <w:numId w:val="6"/>
        </w:numPr>
        <w:spacing w:after="355" w:line="259" w:lineRule="auto"/>
        <w:ind w:right="0" w:hanging="420"/>
        <w:rPr>
          <w:rFonts w:cs="B Nazanin"/>
          <w:sz w:val="26"/>
          <w:szCs w:val="26"/>
        </w:rPr>
      </w:pPr>
      <w:r w:rsidRPr="00237740">
        <w:rPr>
          <w:rFonts w:cs="B Nazanin"/>
          <w:sz w:val="26"/>
          <w:szCs w:val="26"/>
          <w:rtl/>
        </w:rPr>
        <w:t>اعضاي خانواده بايد با رضايت بيمار در تمام مراحل پيگيري شرکت داشته باشند.</w:t>
      </w:r>
      <w:r w:rsidRPr="00237740">
        <w:rPr>
          <w:rFonts w:ascii="Calibri" w:eastAsia="Calibri" w:hAnsi="Calibri" w:cs="B Nazanin"/>
          <w:sz w:val="26"/>
          <w:szCs w:val="26"/>
          <w:rtl/>
        </w:rPr>
        <w:t xml:space="preserve"> </w:t>
      </w:r>
    </w:p>
    <w:p w14:paraId="754EEACE" w14:textId="77777777" w:rsidR="00C63C42" w:rsidRPr="00237740" w:rsidRDefault="00A95206" w:rsidP="00BB06EE">
      <w:pPr>
        <w:spacing w:after="361" w:line="259" w:lineRule="auto"/>
        <w:ind w:left="367" w:right="0" w:hanging="10"/>
        <w:rPr>
          <w:rFonts w:cs="B Nazanin"/>
          <w:sz w:val="26"/>
          <w:szCs w:val="26"/>
        </w:rPr>
      </w:pPr>
      <w:r w:rsidRPr="00237740">
        <w:rPr>
          <w:rFonts w:cs="B Nazanin"/>
          <w:b/>
          <w:bCs/>
          <w:sz w:val="26"/>
          <w:szCs w:val="26"/>
          <w:rtl/>
        </w:rPr>
        <w:t xml:space="preserve">استانداردهای عملیاتی مددکار اجتماعی روان پزشکی برای بیماران بستری </w:t>
      </w:r>
    </w:p>
    <w:p w14:paraId="6F92D067" w14:textId="77777777" w:rsidR="00C63C42" w:rsidRPr="00237740" w:rsidRDefault="00A95206" w:rsidP="00BB06EE">
      <w:pPr>
        <w:numPr>
          <w:ilvl w:val="1"/>
          <w:numId w:val="6"/>
        </w:numPr>
        <w:spacing w:after="335" w:line="259" w:lineRule="auto"/>
        <w:ind w:right="0" w:hanging="249"/>
        <w:rPr>
          <w:rFonts w:cs="B Nazanin"/>
          <w:sz w:val="26"/>
          <w:szCs w:val="26"/>
        </w:rPr>
      </w:pPr>
      <w:r w:rsidRPr="00237740">
        <w:rPr>
          <w:rFonts w:cs="B Nazanin"/>
          <w:sz w:val="26"/>
          <w:szCs w:val="26"/>
          <w:rtl/>
        </w:rPr>
        <w:t xml:space="preserve">کار دقيق با بيمار </w:t>
      </w:r>
    </w:p>
    <w:p w14:paraId="6E51EB16" w14:textId="25BE745C" w:rsidR="00C63C42" w:rsidRDefault="00A95206" w:rsidP="00BB06EE">
      <w:pPr>
        <w:numPr>
          <w:ilvl w:val="1"/>
          <w:numId w:val="6"/>
        </w:numPr>
        <w:spacing w:after="352" w:line="259" w:lineRule="auto"/>
        <w:ind w:right="0" w:hanging="249"/>
        <w:rPr>
          <w:rFonts w:cs="B Nazanin"/>
          <w:sz w:val="26"/>
          <w:szCs w:val="26"/>
        </w:rPr>
      </w:pPr>
      <w:r w:rsidRPr="00237740">
        <w:rPr>
          <w:rFonts w:cs="B Nazanin"/>
          <w:sz w:val="26"/>
          <w:szCs w:val="26"/>
          <w:rtl/>
        </w:rPr>
        <w:t xml:space="preserve">ارزيابي رواني اجتماعي و مداخلات مددکاري اجتماعي روانپزشکي </w:t>
      </w:r>
    </w:p>
    <w:p w14:paraId="57B4ABF1" w14:textId="77777777" w:rsidR="00C63C42" w:rsidRPr="00237740" w:rsidRDefault="00A95206" w:rsidP="00BB06EE">
      <w:pPr>
        <w:spacing w:after="361" w:line="259" w:lineRule="auto"/>
        <w:ind w:left="364" w:right="0" w:hanging="10"/>
        <w:rPr>
          <w:rFonts w:cs="B Nazanin"/>
          <w:sz w:val="26"/>
          <w:szCs w:val="26"/>
        </w:rPr>
      </w:pPr>
      <w:r w:rsidRPr="00237740">
        <w:rPr>
          <w:rFonts w:cs="B Nazanin"/>
          <w:b/>
          <w:bCs/>
          <w:sz w:val="26"/>
          <w:szCs w:val="26"/>
        </w:rPr>
        <w:lastRenderedPageBreak/>
        <w:t>1</w:t>
      </w:r>
      <w:r w:rsidRPr="00237740">
        <w:rPr>
          <w:rFonts w:cs="B Nazanin"/>
          <w:b/>
          <w:bCs/>
          <w:sz w:val="26"/>
          <w:szCs w:val="26"/>
          <w:rtl/>
        </w:rPr>
        <w:t xml:space="preserve">. کار دقیق </w:t>
      </w:r>
    </w:p>
    <w:p w14:paraId="49352D9E" w14:textId="77777777" w:rsidR="00C63C42" w:rsidRPr="00237740" w:rsidRDefault="00A95206" w:rsidP="00BB06EE">
      <w:pPr>
        <w:numPr>
          <w:ilvl w:val="0"/>
          <w:numId w:val="7"/>
        </w:numPr>
        <w:spacing w:after="363" w:line="259" w:lineRule="auto"/>
        <w:ind w:left="1275" w:right="0" w:hanging="361"/>
        <w:rPr>
          <w:rFonts w:cs="B Nazanin"/>
          <w:sz w:val="26"/>
          <w:szCs w:val="26"/>
        </w:rPr>
      </w:pPr>
      <w:r w:rsidRPr="00237740">
        <w:rPr>
          <w:rFonts w:cs="B Nazanin"/>
          <w:sz w:val="26"/>
          <w:szCs w:val="26"/>
          <w:rtl/>
        </w:rPr>
        <w:t xml:space="preserve">بيمار بستري به مددکار اجتماعي ارجاع داده مي شود . </w:t>
      </w:r>
    </w:p>
    <w:p w14:paraId="1823E3E9" w14:textId="77777777" w:rsidR="00C63C42" w:rsidRPr="00237740" w:rsidRDefault="00A95206" w:rsidP="00BB06EE">
      <w:pPr>
        <w:spacing w:after="379" w:line="259" w:lineRule="auto"/>
        <w:ind w:left="366" w:right="0" w:hanging="10"/>
        <w:rPr>
          <w:rFonts w:cs="B Nazanin"/>
          <w:sz w:val="26"/>
          <w:szCs w:val="26"/>
        </w:rPr>
      </w:pPr>
      <w:r w:rsidRPr="00237740">
        <w:rPr>
          <w:rFonts w:cs="B Nazanin"/>
          <w:b/>
          <w:bCs/>
          <w:sz w:val="26"/>
          <w:szCs w:val="26"/>
          <w:rtl/>
        </w:rPr>
        <w:t>تشخیص چند محوری</w:t>
      </w:r>
      <w:r w:rsidRPr="00237740">
        <w:rPr>
          <w:rFonts w:cs="B Nazanin"/>
          <w:sz w:val="26"/>
          <w:szCs w:val="26"/>
          <w:rtl/>
        </w:rPr>
        <w:t xml:space="preserve"> مذکور در ذيل، بايد دنبال شود:  </w:t>
      </w:r>
    </w:p>
    <w:p w14:paraId="33EB2F7F" w14:textId="77777777" w:rsidR="00C63C42" w:rsidRPr="00237740" w:rsidRDefault="00A95206" w:rsidP="00BB06EE">
      <w:pPr>
        <w:numPr>
          <w:ilvl w:val="1"/>
          <w:numId w:val="7"/>
        </w:numPr>
        <w:spacing w:after="194" w:line="259" w:lineRule="auto"/>
        <w:ind w:left="1275" w:right="0" w:hanging="361"/>
        <w:rPr>
          <w:rFonts w:cs="B Nazanin"/>
          <w:sz w:val="26"/>
          <w:szCs w:val="26"/>
        </w:rPr>
      </w:pPr>
      <w:r w:rsidRPr="00237740">
        <w:rPr>
          <w:rFonts w:cs="B Nazanin"/>
          <w:sz w:val="26"/>
          <w:szCs w:val="26"/>
          <w:rtl/>
        </w:rPr>
        <w:t>محور</w:t>
      </w:r>
      <w:r w:rsidRPr="00237740">
        <w:rPr>
          <w:rFonts w:cs="B Nazanin"/>
          <w:sz w:val="26"/>
          <w:szCs w:val="26"/>
        </w:rPr>
        <w:t>1</w:t>
      </w:r>
      <w:r w:rsidRPr="00237740">
        <w:rPr>
          <w:rFonts w:cs="B Nazanin"/>
          <w:sz w:val="26"/>
          <w:szCs w:val="26"/>
          <w:rtl/>
        </w:rPr>
        <w:t>: تشخيص باليني</w:t>
      </w:r>
      <w:r w:rsidRPr="00237740">
        <w:rPr>
          <w:rFonts w:ascii="Calibri" w:eastAsia="Calibri" w:hAnsi="Calibri" w:cs="B Nazanin"/>
          <w:sz w:val="26"/>
          <w:szCs w:val="26"/>
          <w:rtl/>
        </w:rPr>
        <w:t xml:space="preserve"> </w:t>
      </w:r>
    </w:p>
    <w:p w14:paraId="6089EA69" w14:textId="77777777" w:rsidR="00C63C42" w:rsidRPr="00237740" w:rsidRDefault="00A95206" w:rsidP="00BB06EE">
      <w:pPr>
        <w:numPr>
          <w:ilvl w:val="1"/>
          <w:numId w:val="7"/>
        </w:numPr>
        <w:spacing w:after="194" w:line="259" w:lineRule="auto"/>
        <w:ind w:left="1275" w:right="0" w:hanging="361"/>
        <w:rPr>
          <w:rFonts w:cs="B Nazanin"/>
          <w:sz w:val="26"/>
          <w:szCs w:val="26"/>
        </w:rPr>
      </w:pPr>
      <w:r w:rsidRPr="00237740">
        <w:rPr>
          <w:rFonts w:cs="B Nazanin"/>
          <w:sz w:val="26"/>
          <w:szCs w:val="26"/>
          <w:rtl/>
        </w:rPr>
        <w:t>محور</w:t>
      </w:r>
      <w:r w:rsidRPr="00237740">
        <w:rPr>
          <w:rFonts w:cs="B Nazanin"/>
          <w:sz w:val="26"/>
          <w:szCs w:val="26"/>
        </w:rPr>
        <w:t>2</w:t>
      </w:r>
      <w:r w:rsidRPr="00237740">
        <w:rPr>
          <w:rFonts w:cs="B Nazanin"/>
          <w:sz w:val="26"/>
          <w:szCs w:val="26"/>
          <w:rtl/>
        </w:rPr>
        <w:t xml:space="preserve">: اختلالات شخصيت/ اختلال رشد فکري </w:t>
      </w:r>
      <w:r w:rsidRPr="00237740">
        <w:rPr>
          <w:rFonts w:ascii="Calibri" w:eastAsia="Calibri" w:hAnsi="Calibri" w:cs="B Nazanin"/>
          <w:sz w:val="26"/>
          <w:szCs w:val="26"/>
          <w:rtl/>
        </w:rPr>
        <w:t xml:space="preserve"> </w:t>
      </w:r>
    </w:p>
    <w:p w14:paraId="25F29EBB" w14:textId="7E559223" w:rsidR="00C63C42" w:rsidRPr="00237740" w:rsidRDefault="00A95206" w:rsidP="00614967">
      <w:pPr>
        <w:numPr>
          <w:ilvl w:val="1"/>
          <w:numId w:val="7"/>
        </w:numPr>
        <w:spacing w:after="194" w:line="259" w:lineRule="auto"/>
        <w:ind w:left="1275" w:right="0" w:hanging="361"/>
        <w:rPr>
          <w:rFonts w:cs="B Nazanin"/>
          <w:sz w:val="26"/>
          <w:szCs w:val="26"/>
        </w:rPr>
      </w:pPr>
      <w:r w:rsidRPr="00237740">
        <w:rPr>
          <w:rFonts w:cs="B Nazanin"/>
          <w:sz w:val="26"/>
          <w:szCs w:val="26"/>
          <w:rtl/>
        </w:rPr>
        <w:t>محور</w:t>
      </w:r>
      <w:r w:rsidRPr="00237740">
        <w:rPr>
          <w:rFonts w:cs="B Nazanin"/>
          <w:sz w:val="26"/>
          <w:szCs w:val="26"/>
        </w:rPr>
        <w:t>3</w:t>
      </w:r>
      <w:r w:rsidRPr="00237740">
        <w:rPr>
          <w:rFonts w:cs="B Nazanin"/>
          <w:sz w:val="26"/>
          <w:szCs w:val="26"/>
          <w:rtl/>
        </w:rPr>
        <w:t xml:space="preserve">: شرايط باليني </w:t>
      </w:r>
      <w:r w:rsidR="00614967">
        <w:rPr>
          <w:rFonts w:cs="B Nazanin" w:hint="cs"/>
          <w:sz w:val="26"/>
          <w:szCs w:val="26"/>
          <w:rtl/>
        </w:rPr>
        <w:t>و تشخیص</w:t>
      </w:r>
      <w:r w:rsidR="00614967">
        <w:rPr>
          <w:rFonts w:cs="B Nazanin"/>
          <w:sz w:val="26"/>
          <w:szCs w:val="26"/>
          <w:rtl/>
        </w:rPr>
        <w:t xml:space="preserve"> هاي شناخته شده</w:t>
      </w:r>
    </w:p>
    <w:p w14:paraId="67C02494" w14:textId="77777777" w:rsidR="00C63C42" w:rsidRPr="00237740" w:rsidRDefault="00A95206" w:rsidP="00BB06EE">
      <w:pPr>
        <w:numPr>
          <w:ilvl w:val="1"/>
          <w:numId w:val="7"/>
        </w:numPr>
        <w:spacing w:after="194" w:line="259" w:lineRule="auto"/>
        <w:ind w:left="1275" w:right="0" w:hanging="361"/>
        <w:rPr>
          <w:rFonts w:cs="B Nazanin"/>
          <w:sz w:val="26"/>
          <w:szCs w:val="26"/>
        </w:rPr>
      </w:pPr>
      <w:r w:rsidRPr="00237740">
        <w:rPr>
          <w:rFonts w:cs="B Nazanin"/>
          <w:sz w:val="26"/>
          <w:szCs w:val="26"/>
          <w:rtl/>
        </w:rPr>
        <w:t>محور</w:t>
      </w:r>
      <w:r w:rsidRPr="00237740">
        <w:rPr>
          <w:rFonts w:cs="B Nazanin"/>
          <w:sz w:val="26"/>
          <w:szCs w:val="26"/>
        </w:rPr>
        <w:t>4</w:t>
      </w:r>
      <w:r w:rsidRPr="00237740">
        <w:rPr>
          <w:rFonts w:cs="B Nazanin"/>
          <w:sz w:val="26"/>
          <w:szCs w:val="26"/>
          <w:rtl/>
        </w:rPr>
        <w:t>: عوامل رواني- اجتماعي و محيطي</w:t>
      </w:r>
      <w:r w:rsidRPr="00237740">
        <w:rPr>
          <w:rFonts w:ascii="Calibri" w:eastAsia="Calibri" w:hAnsi="Calibri" w:cs="B Nazanin"/>
          <w:sz w:val="26"/>
          <w:szCs w:val="26"/>
          <w:rtl/>
        </w:rPr>
        <w:t xml:space="preserve"> </w:t>
      </w:r>
    </w:p>
    <w:p w14:paraId="514827E4" w14:textId="77777777" w:rsidR="00C63C42" w:rsidRPr="00237740" w:rsidRDefault="00A95206" w:rsidP="00BB06EE">
      <w:pPr>
        <w:numPr>
          <w:ilvl w:val="1"/>
          <w:numId w:val="7"/>
        </w:numPr>
        <w:spacing w:after="341" w:line="259" w:lineRule="auto"/>
        <w:ind w:left="1275" w:right="0" w:hanging="361"/>
        <w:rPr>
          <w:rFonts w:cs="B Nazanin"/>
          <w:sz w:val="26"/>
          <w:szCs w:val="26"/>
        </w:rPr>
      </w:pPr>
      <w:r w:rsidRPr="00237740">
        <w:rPr>
          <w:rFonts w:cs="B Nazanin"/>
          <w:sz w:val="26"/>
          <w:szCs w:val="26"/>
          <w:rtl/>
        </w:rPr>
        <w:t>محور</w:t>
      </w:r>
      <w:r w:rsidRPr="00237740">
        <w:rPr>
          <w:rFonts w:cs="B Nazanin"/>
          <w:sz w:val="26"/>
          <w:szCs w:val="26"/>
        </w:rPr>
        <w:t>5</w:t>
      </w:r>
      <w:r w:rsidRPr="00237740">
        <w:rPr>
          <w:rFonts w:cs="B Nazanin"/>
          <w:sz w:val="26"/>
          <w:szCs w:val="26"/>
          <w:rtl/>
        </w:rPr>
        <w:t xml:space="preserve">: ارزيابي کلي عملکرد </w:t>
      </w:r>
      <w:r w:rsidRPr="00237740">
        <w:rPr>
          <w:rFonts w:ascii="Calibri" w:eastAsia="Calibri" w:hAnsi="Calibri" w:cs="B Nazanin"/>
          <w:sz w:val="26"/>
          <w:szCs w:val="26"/>
          <w:rtl/>
        </w:rPr>
        <w:t xml:space="preserve"> </w:t>
      </w:r>
    </w:p>
    <w:p w14:paraId="582F45C5" w14:textId="77777777" w:rsidR="00C63C42" w:rsidRPr="00237740" w:rsidRDefault="00A95206" w:rsidP="00BB06EE">
      <w:pPr>
        <w:ind w:left="869" w:right="276"/>
        <w:rPr>
          <w:rFonts w:cs="B Nazanin"/>
          <w:sz w:val="26"/>
          <w:szCs w:val="26"/>
        </w:rPr>
      </w:pPr>
      <w:r w:rsidRPr="00237740">
        <w:rPr>
          <w:rFonts w:cs="B Nazanin"/>
          <w:sz w:val="26"/>
          <w:szCs w:val="26"/>
          <w:rtl/>
        </w:rPr>
        <w:t>براي مثال: براي يک بيمار مبتلا به اختلال عاطفي دوقطبي و ساير مسائل از تشخيص چند محوري زير استفاده مي شود</w:t>
      </w:r>
      <w:r w:rsidRPr="00237740">
        <w:rPr>
          <w:rFonts w:ascii="Calibri" w:eastAsia="Calibri" w:hAnsi="Calibri" w:cs="B Nazanin"/>
          <w:sz w:val="26"/>
          <w:szCs w:val="26"/>
          <w:rtl/>
        </w:rPr>
        <w:t>.</w:t>
      </w:r>
      <w:r w:rsidRPr="00237740">
        <w:rPr>
          <w:rFonts w:cs="B Nazanin"/>
          <w:sz w:val="26"/>
          <w:szCs w:val="26"/>
          <w:rtl/>
        </w:rPr>
        <w:t xml:space="preserve"> </w:t>
      </w:r>
    </w:p>
    <w:p w14:paraId="28947EA5" w14:textId="77777777" w:rsidR="00C63C42" w:rsidRPr="00237740" w:rsidRDefault="00A95206" w:rsidP="00BB06EE">
      <w:pPr>
        <w:numPr>
          <w:ilvl w:val="1"/>
          <w:numId w:val="7"/>
        </w:numPr>
        <w:spacing w:after="194" w:line="259" w:lineRule="auto"/>
        <w:ind w:left="1275" w:right="0" w:hanging="361"/>
        <w:rPr>
          <w:rFonts w:cs="B Nazanin"/>
          <w:sz w:val="26"/>
          <w:szCs w:val="26"/>
        </w:rPr>
      </w:pPr>
      <w:r w:rsidRPr="00237740">
        <w:rPr>
          <w:rFonts w:cs="B Nazanin"/>
          <w:sz w:val="26"/>
          <w:szCs w:val="26"/>
          <w:rtl/>
        </w:rPr>
        <w:t>محور</w:t>
      </w:r>
      <w:r w:rsidRPr="00237740">
        <w:rPr>
          <w:rFonts w:cs="B Nazanin"/>
          <w:sz w:val="26"/>
          <w:szCs w:val="26"/>
        </w:rPr>
        <w:t>1</w:t>
      </w:r>
      <w:r w:rsidRPr="00237740">
        <w:rPr>
          <w:rFonts w:cs="B Nazanin"/>
          <w:sz w:val="26"/>
          <w:szCs w:val="26"/>
          <w:rtl/>
        </w:rPr>
        <w:t xml:space="preserve">: اختلال عاطفي دو قطبي </w:t>
      </w:r>
      <w:r w:rsidRPr="00237740">
        <w:rPr>
          <w:rFonts w:ascii="Calibri" w:eastAsia="Calibri" w:hAnsi="Calibri" w:cs="B Nazanin"/>
          <w:sz w:val="26"/>
          <w:szCs w:val="26"/>
          <w:rtl/>
        </w:rPr>
        <w:t xml:space="preserve"> </w:t>
      </w:r>
    </w:p>
    <w:p w14:paraId="63CB3EE1" w14:textId="77777777" w:rsidR="00C63C42" w:rsidRPr="00237740" w:rsidRDefault="00A95206" w:rsidP="00BB06EE">
      <w:pPr>
        <w:numPr>
          <w:ilvl w:val="1"/>
          <w:numId w:val="7"/>
        </w:numPr>
        <w:spacing w:after="194" w:line="259" w:lineRule="auto"/>
        <w:ind w:left="1275" w:right="0" w:hanging="361"/>
        <w:rPr>
          <w:rFonts w:cs="B Nazanin"/>
          <w:sz w:val="26"/>
          <w:szCs w:val="26"/>
        </w:rPr>
      </w:pPr>
      <w:r w:rsidRPr="00237740">
        <w:rPr>
          <w:rFonts w:cs="B Nazanin"/>
          <w:sz w:val="26"/>
          <w:szCs w:val="26"/>
          <w:rtl/>
        </w:rPr>
        <w:t>محور</w:t>
      </w:r>
      <w:r w:rsidRPr="00237740">
        <w:rPr>
          <w:rFonts w:cs="B Nazanin"/>
          <w:sz w:val="26"/>
          <w:szCs w:val="26"/>
        </w:rPr>
        <w:t>2</w:t>
      </w:r>
      <w:r w:rsidRPr="00237740">
        <w:rPr>
          <w:rFonts w:cs="B Nazanin"/>
          <w:sz w:val="26"/>
          <w:szCs w:val="26"/>
          <w:rtl/>
        </w:rPr>
        <w:t xml:space="preserve">: اختلال شخصيت عاطفي ناپايدار </w:t>
      </w:r>
      <w:r w:rsidRPr="00237740">
        <w:rPr>
          <w:rFonts w:ascii="Calibri" w:eastAsia="Calibri" w:hAnsi="Calibri" w:cs="B Nazanin"/>
          <w:sz w:val="26"/>
          <w:szCs w:val="26"/>
          <w:rtl/>
        </w:rPr>
        <w:t xml:space="preserve"> </w:t>
      </w:r>
    </w:p>
    <w:p w14:paraId="07382DC3" w14:textId="77777777" w:rsidR="00C63C42" w:rsidRPr="00237740" w:rsidRDefault="00A95206" w:rsidP="00BB06EE">
      <w:pPr>
        <w:numPr>
          <w:ilvl w:val="1"/>
          <w:numId w:val="7"/>
        </w:numPr>
        <w:spacing w:after="194" w:line="259" w:lineRule="auto"/>
        <w:ind w:left="1275" w:right="0" w:hanging="361"/>
        <w:rPr>
          <w:rFonts w:cs="B Nazanin"/>
          <w:sz w:val="26"/>
          <w:szCs w:val="26"/>
        </w:rPr>
      </w:pPr>
      <w:r w:rsidRPr="00237740">
        <w:rPr>
          <w:rFonts w:cs="B Nazanin"/>
          <w:sz w:val="26"/>
          <w:szCs w:val="26"/>
          <w:rtl/>
        </w:rPr>
        <w:t>محور</w:t>
      </w:r>
      <w:r w:rsidRPr="00237740">
        <w:rPr>
          <w:rFonts w:cs="B Nazanin"/>
          <w:sz w:val="26"/>
          <w:szCs w:val="26"/>
        </w:rPr>
        <w:t>3</w:t>
      </w:r>
      <w:r w:rsidRPr="00237740">
        <w:rPr>
          <w:rFonts w:cs="B Nazanin"/>
          <w:sz w:val="26"/>
          <w:szCs w:val="26"/>
          <w:rtl/>
        </w:rPr>
        <w:t xml:space="preserve">: ديابت نوع </w:t>
      </w:r>
      <w:r w:rsidRPr="00237740">
        <w:rPr>
          <w:rFonts w:cs="B Nazanin"/>
          <w:sz w:val="26"/>
          <w:szCs w:val="26"/>
        </w:rPr>
        <w:t>2</w:t>
      </w:r>
      <w:r w:rsidRPr="00237740">
        <w:rPr>
          <w:rFonts w:ascii="Calibri" w:eastAsia="Calibri" w:hAnsi="Calibri" w:cs="B Nazanin"/>
          <w:sz w:val="26"/>
          <w:szCs w:val="26"/>
          <w:rtl/>
        </w:rPr>
        <w:t xml:space="preserve"> </w:t>
      </w:r>
    </w:p>
    <w:p w14:paraId="11403429" w14:textId="77777777" w:rsidR="00C63C42" w:rsidRPr="00237740" w:rsidRDefault="00A95206" w:rsidP="00BB06EE">
      <w:pPr>
        <w:numPr>
          <w:ilvl w:val="1"/>
          <w:numId w:val="7"/>
        </w:numPr>
        <w:spacing w:after="194" w:line="259" w:lineRule="auto"/>
        <w:ind w:left="1275" w:right="0" w:hanging="361"/>
        <w:rPr>
          <w:rFonts w:cs="B Nazanin"/>
          <w:sz w:val="26"/>
          <w:szCs w:val="26"/>
        </w:rPr>
      </w:pPr>
      <w:r w:rsidRPr="00237740">
        <w:rPr>
          <w:rFonts w:cs="B Nazanin"/>
          <w:sz w:val="26"/>
          <w:szCs w:val="26"/>
          <w:rtl/>
        </w:rPr>
        <w:t>محور</w:t>
      </w:r>
      <w:r w:rsidRPr="00237740">
        <w:rPr>
          <w:rFonts w:cs="B Nazanin"/>
          <w:sz w:val="26"/>
          <w:szCs w:val="26"/>
        </w:rPr>
        <w:t>4</w:t>
      </w:r>
      <w:r w:rsidRPr="00237740">
        <w:rPr>
          <w:rFonts w:cs="B Nazanin"/>
          <w:sz w:val="26"/>
          <w:szCs w:val="26"/>
          <w:rtl/>
        </w:rPr>
        <w:t>: اختلاف زناشويي، شغل پر استرس</w:t>
      </w:r>
      <w:r w:rsidRPr="00237740">
        <w:rPr>
          <w:rFonts w:ascii="Calibri" w:eastAsia="Calibri" w:hAnsi="Calibri" w:cs="B Nazanin"/>
          <w:sz w:val="26"/>
          <w:szCs w:val="26"/>
          <w:rtl/>
        </w:rPr>
        <w:t xml:space="preserve"> </w:t>
      </w:r>
    </w:p>
    <w:p w14:paraId="671DC3B6" w14:textId="77777777" w:rsidR="00C63C42" w:rsidRPr="00237740" w:rsidRDefault="00A95206" w:rsidP="00BB06EE">
      <w:pPr>
        <w:numPr>
          <w:ilvl w:val="1"/>
          <w:numId w:val="7"/>
        </w:numPr>
        <w:spacing w:after="194" w:line="259" w:lineRule="auto"/>
        <w:ind w:left="1275" w:right="0" w:hanging="361"/>
        <w:rPr>
          <w:rFonts w:cs="B Nazanin"/>
          <w:sz w:val="26"/>
          <w:szCs w:val="26"/>
        </w:rPr>
      </w:pPr>
      <w:r w:rsidRPr="00237740">
        <w:rPr>
          <w:rFonts w:cs="B Nazanin"/>
          <w:sz w:val="26"/>
          <w:szCs w:val="26"/>
          <w:rtl/>
        </w:rPr>
        <w:t>محور</w:t>
      </w:r>
      <w:r w:rsidRPr="00237740">
        <w:rPr>
          <w:rFonts w:cs="B Nazanin"/>
          <w:sz w:val="26"/>
          <w:szCs w:val="26"/>
        </w:rPr>
        <w:t>5</w:t>
      </w:r>
      <w:r w:rsidRPr="00237740">
        <w:rPr>
          <w:rFonts w:cs="B Nazanin"/>
          <w:sz w:val="26"/>
          <w:szCs w:val="26"/>
          <w:rtl/>
        </w:rPr>
        <w:t>: اختلال محدود در عملکرد</w:t>
      </w:r>
      <w:r w:rsidRPr="00237740">
        <w:rPr>
          <w:rFonts w:ascii="Calibri" w:eastAsia="Calibri" w:hAnsi="Calibri" w:cs="B Nazanin"/>
          <w:sz w:val="26"/>
          <w:szCs w:val="26"/>
          <w:rtl/>
        </w:rPr>
        <w:t xml:space="preserve"> </w:t>
      </w:r>
    </w:p>
    <w:p w14:paraId="7BEA0D82" w14:textId="77777777" w:rsidR="00C63C42" w:rsidRPr="00237740" w:rsidRDefault="00A95206" w:rsidP="00BB06EE">
      <w:pPr>
        <w:numPr>
          <w:ilvl w:val="0"/>
          <w:numId w:val="7"/>
        </w:numPr>
        <w:spacing w:after="194" w:line="259" w:lineRule="auto"/>
        <w:ind w:left="1275" w:right="0" w:hanging="361"/>
        <w:rPr>
          <w:rFonts w:cs="B Nazanin"/>
          <w:sz w:val="26"/>
          <w:szCs w:val="26"/>
        </w:rPr>
      </w:pPr>
      <w:r w:rsidRPr="00237740">
        <w:rPr>
          <w:rFonts w:cs="B Nazanin"/>
          <w:sz w:val="26"/>
          <w:szCs w:val="26"/>
          <w:rtl/>
        </w:rPr>
        <w:t>دستورات روانپزشکي به مددکار اجتماعي روان پزشکي ارائه مي شود.</w:t>
      </w:r>
      <w:r w:rsidRPr="00237740">
        <w:rPr>
          <w:rFonts w:ascii="Calibri" w:eastAsia="Calibri" w:hAnsi="Calibri" w:cs="B Nazanin"/>
          <w:sz w:val="26"/>
          <w:szCs w:val="26"/>
          <w:rtl/>
        </w:rPr>
        <w:t xml:space="preserve"> </w:t>
      </w:r>
    </w:p>
    <w:p w14:paraId="5D151FBF" w14:textId="77777777" w:rsidR="00C63C42" w:rsidRPr="00237740" w:rsidRDefault="00A95206" w:rsidP="00BB06EE">
      <w:pPr>
        <w:numPr>
          <w:ilvl w:val="0"/>
          <w:numId w:val="7"/>
        </w:numPr>
        <w:spacing w:after="194" w:line="259" w:lineRule="auto"/>
        <w:ind w:left="1275" w:right="0" w:hanging="361"/>
        <w:rPr>
          <w:rFonts w:cs="B Nazanin"/>
          <w:sz w:val="26"/>
          <w:szCs w:val="26"/>
        </w:rPr>
      </w:pPr>
      <w:r w:rsidRPr="00237740">
        <w:rPr>
          <w:rFonts w:cs="B Nazanin"/>
          <w:sz w:val="26"/>
          <w:szCs w:val="26"/>
          <w:rtl/>
        </w:rPr>
        <w:t>پيشنهادات معين ترکيب خواهند شد.</w:t>
      </w:r>
      <w:r w:rsidRPr="00237740">
        <w:rPr>
          <w:rFonts w:ascii="Calibri" w:eastAsia="Calibri" w:hAnsi="Calibri" w:cs="B Nazanin"/>
          <w:sz w:val="26"/>
          <w:szCs w:val="26"/>
          <w:rtl/>
        </w:rPr>
        <w:t xml:space="preserve"> </w:t>
      </w:r>
    </w:p>
    <w:p w14:paraId="0E6FD568" w14:textId="77777777" w:rsidR="00C63C42" w:rsidRPr="00BE7162" w:rsidRDefault="00A95206" w:rsidP="00BB06EE">
      <w:pPr>
        <w:numPr>
          <w:ilvl w:val="0"/>
          <w:numId w:val="7"/>
        </w:numPr>
        <w:spacing w:after="337" w:line="259" w:lineRule="auto"/>
        <w:ind w:left="1275" w:right="0" w:hanging="361"/>
        <w:rPr>
          <w:rFonts w:cs="B Nazanin"/>
          <w:sz w:val="26"/>
          <w:szCs w:val="26"/>
        </w:rPr>
      </w:pPr>
      <w:r w:rsidRPr="00237740">
        <w:rPr>
          <w:rFonts w:cs="B Nazanin"/>
          <w:sz w:val="26"/>
          <w:szCs w:val="26"/>
          <w:rtl/>
        </w:rPr>
        <w:t>شرح کيس به مسئول مددکار اجتماعي ارائه مي شود .</w:t>
      </w:r>
      <w:r w:rsidRPr="00237740">
        <w:rPr>
          <w:rFonts w:ascii="Calibri" w:eastAsia="Calibri" w:hAnsi="Calibri" w:cs="B Nazanin"/>
          <w:sz w:val="26"/>
          <w:szCs w:val="26"/>
          <w:rtl/>
        </w:rPr>
        <w:t xml:space="preserve"> </w:t>
      </w:r>
    </w:p>
    <w:p w14:paraId="006BED1D" w14:textId="77777777" w:rsidR="00BE7162" w:rsidRDefault="00BE7162" w:rsidP="00BE7162">
      <w:pPr>
        <w:spacing w:after="337" w:line="259" w:lineRule="auto"/>
        <w:ind w:right="0"/>
        <w:rPr>
          <w:rFonts w:ascii="Calibri" w:eastAsia="Calibri" w:hAnsi="Calibri" w:cs="B Nazanin"/>
          <w:sz w:val="26"/>
          <w:szCs w:val="26"/>
          <w:rtl/>
        </w:rPr>
      </w:pPr>
    </w:p>
    <w:p w14:paraId="4A1EABA3" w14:textId="61A11B86" w:rsidR="00C63C42" w:rsidRPr="00237740" w:rsidRDefault="00687EF2" w:rsidP="00DF3E44">
      <w:pPr>
        <w:spacing w:after="337" w:line="259" w:lineRule="auto"/>
        <w:ind w:right="0"/>
        <w:rPr>
          <w:rFonts w:cs="B Nazanin"/>
        </w:rPr>
      </w:pPr>
      <w:r>
        <w:rPr>
          <w:rFonts w:ascii="Calibri" w:eastAsia="Calibri" w:hAnsi="Calibri" w:cs="B Nazanin"/>
          <w:sz w:val="26"/>
          <w:szCs w:val="26"/>
          <w:rtl/>
        </w:rPr>
        <w:br w:type="page"/>
      </w:r>
      <w:r w:rsidR="00CB3F7D" w:rsidRPr="00237740">
        <w:rPr>
          <w:rFonts w:cs="B Nazanin"/>
          <w:noProof/>
          <w:sz w:val="26"/>
        </w:rPr>
        <w:lastRenderedPageBreak/>
        <mc:AlternateContent>
          <mc:Choice Requires="wps">
            <w:drawing>
              <wp:anchor distT="0" distB="0" distL="114300" distR="114300" simplePos="0" relativeHeight="251694080" behindDoc="0" locked="0" layoutInCell="1" allowOverlap="1" wp14:anchorId="55066322" wp14:editId="7115F806">
                <wp:simplePos x="0" y="0"/>
                <wp:positionH relativeFrom="column">
                  <wp:posOffset>171450</wp:posOffset>
                </wp:positionH>
                <wp:positionV relativeFrom="paragraph">
                  <wp:posOffset>124460</wp:posOffset>
                </wp:positionV>
                <wp:extent cx="6515100" cy="1438275"/>
                <wp:effectExtent l="38100" t="0" r="57150" b="28575"/>
                <wp:wrapNone/>
                <wp:docPr id="11" name="Down Ribbon 11"/>
                <wp:cNvGraphicFramePr/>
                <a:graphic xmlns:a="http://schemas.openxmlformats.org/drawingml/2006/main">
                  <a:graphicData uri="http://schemas.microsoft.com/office/word/2010/wordprocessingShape">
                    <wps:wsp>
                      <wps:cNvSpPr/>
                      <wps:spPr>
                        <a:xfrm>
                          <a:off x="0" y="0"/>
                          <a:ext cx="6515100" cy="1438275"/>
                        </a:xfrm>
                        <a:prstGeom prst="ribbon">
                          <a:avLst/>
                        </a:prstGeom>
                      </wps:spPr>
                      <wps:style>
                        <a:lnRef idx="2">
                          <a:schemeClr val="accent6"/>
                        </a:lnRef>
                        <a:fillRef idx="1">
                          <a:schemeClr val="lt1"/>
                        </a:fillRef>
                        <a:effectRef idx="0">
                          <a:schemeClr val="accent6"/>
                        </a:effectRef>
                        <a:fontRef idx="minor">
                          <a:schemeClr val="dk1"/>
                        </a:fontRef>
                      </wps:style>
                      <wps:txbx>
                        <w:txbxContent>
                          <w:p w14:paraId="0D39FBCE" w14:textId="77777777" w:rsidR="00B54470" w:rsidRPr="00CB3F7D" w:rsidRDefault="00B54470" w:rsidP="00CB3F7D">
                            <w:pPr>
                              <w:spacing w:line="240" w:lineRule="auto"/>
                              <w:ind w:left="0"/>
                              <w:jc w:val="center"/>
                              <w:rPr>
                                <w:rFonts w:cs="B Titr"/>
                                <w:sz w:val="36"/>
                                <w:szCs w:val="36"/>
                                <w:lang w:bidi="fa-IR"/>
                              </w:rPr>
                            </w:pPr>
                            <w:r w:rsidRPr="00CB3F7D">
                              <w:rPr>
                                <w:rFonts w:cs="B Titr" w:hint="cs"/>
                                <w:sz w:val="36"/>
                                <w:szCs w:val="36"/>
                                <w:rtl/>
                                <w:lang w:bidi="fa-IR"/>
                              </w:rPr>
                              <w:t>راهنمای خود مراقبتی مددکاران اجتماعی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55066322"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Down Ribbon 11" o:spid="_x0000_s1045" type="#_x0000_t53" style="position:absolute;left:0;text-align:left;margin-left:13.5pt;margin-top:9.8pt;width:513pt;height:11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" adj=",3600" fillcolor="white [3201]" strokecolor="#70ad47 [3209]" strokeweight="1pt">
                <v:stroke joinstyle="miter"/>
                <v:textbox>
                  <w:txbxContent>
                    <w:p w14:paraId="0D39FBCE" w14:textId="77777777" w:rsidR="00B54470" w:rsidRPr="00CB3F7D" w:rsidRDefault="00B54470" w:rsidP="00CB3F7D">
                      <w:pPr>
                        <w:spacing w:line="240" w:lineRule="auto"/>
                        <w:ind w:left="0"/>
                        <w:jc w:val="center"/>
                        <w:rPr>
                          <w:rFonts w:cs="B Titr"/>
                          <w:sz w:val="36"/>
                          <w:szCs w:val="36"/>
                          <w:lang w:bidi="fa-IR"/>
                        </w:rPr>
                      </w:pPr>
                      <w:r w:rsidRPr="00CB3F7D">
                        <w:rPr>
                          <w:rFonts w:cs="B Titr" w:hint="cs"/>
                          <w:sz w:val="36"/>
                          <w:szCs w:val="36"/>
                          <w:rtl/>
                          <w:lang w:bidi="fa-IR"/>
                        </w:rPr>
                        <w:t>راهنمای خود مراقبتی مددکاران اجتماعی</w:t>
                      </w:r>
                    </w:p>
                  </w:txbxContent>
                </v:textbox>
              </v:shape>
            </w:pict>
          </mc:Fallback>
        </mc:AlternateContent>
      </w:r>
      <w:r w:rsidR="00A95206" w:rsidRPr="00237740">
        <w:rPr>
          <w:rFonts w:cs="B Nazanin"/>
          <w:sz w:val="26"/>
        </w:rPr>
        <w:t xml:space="preserve"> </w:t>
      </w:r>
    </w:p>
    <w:p w14:paraId="15AB6CF3" w14:textId="77777777" w:rsidR="00C63C42" w:rsidRPr="00237740" w:rsidRDefault="00A95206" w:rsidP="00BB06EE">
      <w:pPr>
        <w:spacing w:after="226" w:line="259" w:lineRule="auto"/>
        <w:ind w:left="9544" w:right="0"/>
        <w:rPr>
          <w:rFonts w:cs="B Nazanin"/>
        </w:rPr>
      </w:pPr>
      <w:r w:rsidRPr="00237740">
        <w:rPr>
          <w:rFonts w:cs="B Nazanin"/>
          <w:sz w:val="21"/>
        </w:rPr>
        <w:t xml:space="preserve"> </w:t>
      </w:r>
    </w:p>
    <w:p w14:paraId="6C7F6CDB" w14:textId="77777777" w:rsidR="00C63C42" w:rsidRPr="00237740" w:rsidRDefault="00A95206" w:rsidP="00BB06EE">
      <w:pPr>
        <w:spacing w:after="226" w:line="259" w:lineRule="auto"/>
        <w:ind w:left="9544" w:right="0"/>
        <w:rPr>
          <w:rFonts w:cs="B Nazanin"/>
        </w:rPr>
      </w:pPr>
      <w:r w:rsidRPr="00237740">
        <w:rPr>
          <w:rFonts w:cs="B Nazanin"/>
          <w:sz w:val="21"/>
        </w:rPr>
        <w:t xml:space="preserve"> </w:t>
      </w:r>
    </w:p>
    <w:p w14:paraId="6F8011CE" w14:textId="77777777" w:rsidR="00C63C42" w:rsidRPr="00237740" w:rsidRDefault="00A95206" w:rsidP="00BB06EE">
      <w:pPr>
        <w:spacing w:after="226" w:line="259" w:lineRule="auto"/>
        <w:ind w:left="9544" w:right="0"/>
        <w:rPr>
          <w:rFonts w:cs="B Nazanin"/>
        </w:rPr>
      </w:pPr>
      <w:r w:rsidRPr="00237740">
        <w:rPr>
          <w:rFonts w:cs="B Nazanin"/>
          <w:sz w:val="21"/>
        </w:rPr>
        <w:t xml:space="preserve"> </w:t>
      </w:r>
    </w:p>
    <w:p w14:paraId="1F37FC9B" w14:textId="77777777" w:rsidR="00C63C42" w:rsidRPr="00237740" w:rsidRDefault="00A95206" w:rsidP="00BB06EE">
      <w:pPr>
        <w:spacing w:after="228" w:line="259" w:lineRule="auto"/>
        <w:ind w:left="9544" w:right="0"/>
        <w:rPr>
          <w:rFonts w:cs="B Nazanin"/>
        </w:rPr>
      </w:pPr>
      <w:r w:rsidRPr="00237740">
        <w:rPr>
          <w:rFonts w:cs="B Nazanin"/>
          <w:sz w:val="21"/>
        </w:rPr>
        <w:t xml:space="preserve"> </w:t>
      </w:r>
    </w:p>
    <w:p w14:paraId="41E28805" w14:textId="77777777" w:rsidR="00C63C42" w:rsidRPr="00237740" w:rsidRDefault="00A95206" w:rsidP="00CB3F7D">
      <w:pPr>
        <w:spacing w:after="226" w:line="259" w:lineRule="auto"/>
        <w:ind w:left="9544" w:right="0"/>
        <w:rPr>
          <w:rFonts w:asciiTheme="minorHAnsi" w:hAnsiTheme="minorHAnsi" w:cs="B Nazanin"/>
        </w:rPr>
      </w:pPr>
      <w:r w:rsidRPr="00237740">
        <w:rPr>
          <w:rFonts w:cs="B Nazanin"/>
          <w:sz w:val="21"/>
        </w:rPr>
        <w:t xml:space="preserve"> </w:t>
      </w:r>
    </w:p>
    <w:p w14:paraId="2A890D1F" w14:textId="77777777" w:rsidR="00C63C42" w:rsidRPr="00237740" w:rsidRDefault="00A95206" w:rsidP="00CB3F7D">
      <w:pPr>
        <w:spacing w:after="200" w:line="259" w:lineRule="auto"/>
        <w:ind w:right="0"/>
        <w:rPr>
          <w:rFonts w:cs="B Nazanin"/>
          <w:sz w:val="26"/>
          <w:szCs w:val="26"/>
        </w:rPr>
      </w:pPr>
      <w:r w:rsidRPr="00237740">
        <w:rPr>
          <w:rFonts w:cs="B Nazanin"/>
          <w:b/>
          <w:bCs/>
          <w:sz w:val="26"/>
          <w:szCs w:val="26"/>
          <w:rtl/>
        </w:rPr>
        <w:t xml:space="preserve">خودمراقبتی:  </w:t>
      </w:r>
    </w:p>
    <w:p w14:paraId="66C927EA" w14:textId="77777777" w:rsidR="00C63C42" w:rsidRPr="00237740" w:rsidRDefault="00A95206" w:rsidP="00BB06EE">
      <w:pPr>
        <w:spacing w:after="169"/>
        <w:ind w:left="345" w:right="276"/>
        <w:rPr>
          <w:rFonts w:cs="B Nazanin"/>
          <w:sz w:val="26"/>
          <w:szCs w:val="26"/>
        </w:rPr>
      </w:pPr>
      <w:r w:rsidRPr="00237740">
        <w:rPr>
          <w:rFonts w:cs="B Nazanin"/>
          <w:sz w:val="26"/>
          <w:szCs w:val="26"/>
          <w:rtl/>
        </w:rPr>
        <w:t xml:space="preserve">خودمراقبتي شامل اعمالي است اکتسابي، آگاهانه و هدفدار که مردم براي خود، فرزندان و خانواده شان انجام مي دهند تا تندرست بمانند، از سلامت جسمي، رواني و اجتماعي خود حفاظت کنند، نيازهاي جسمي، رواني و اجتماعي خود را برآورده سازند، از بيماري ها يا حوادث پيشگيري کنند، بيماري هاي مزمن خود را مديريت کنند و نيز از سلامت خود بعد از بيماري حاد يا ترخيص از بيمارستان حفاظت کنند . </w:t>
      </w:r>
    </w:p>
    <w:p w14:paraId="4E0D2B0D" w14:textId="77777777" w:rsidR="00C63C42" w:rsidRPr="00237740" w:rsidRDefault="00A95206" w:rsidP="00BB06EE">
      <w:pPr>
        <w:spacing w:after="0" w:line="259" w:lineRule="auto"/>
        <w:ind w:left="366" w:right="0" w:hanging="10"/>
        <w:rPr>
          <w:rFonts w:cs="B Nazanin"/>
          <w:sz w:val="26"/>
          <w:szCs w:val="26"/>
        </w:rPr>
      </w:pPr>
      <w:r w:rsidRPr="00237740">
        <w:rPr>
          <w:rFonts w:cs="B Nazanin"/>
          <w:b/>
          <w:bCs/>
          <w:sz w:val="26"/>
          <w:szCs w:val="26"/>
          <w:rtl/>
        </w:rPr>
        <w:t xml:space="preserve">حیطه های خودمراقبتی: </w:t>
      </w:r>
      <w:r w:rsidRPr="00237740">
        <w:rPr>
          <w:rFonts w:cs="B Nazanin"/>
          <w:sz w:val="26"/>
          <w:szCs w:val="26"/>
          <w:rtl/>
        </w:rPr>
        <w:t xml:space="preserve"> </w:t>
      </w:r>
    </w:p>
    <w:p w14:paraId="6A3972E7" w14:textId="756336D9" w:rsidR="00C63C42" w:rsidRPr="00237740" w:rsidRDefault="005F1C3B" w:rsidP="00BB06EE">
      <w:pPr>
        <w:spacing w:after="210" w:line="259" w:lineRule="auto"/>
        <w:ind w:left="814" w:right="0"/>
        <w:rPr>
          <w:rFonts w:cs="B Nazanin"/>
        </w:rPr>
      </w:pPr>
      <w:r>
        <w:rPr>
          <w:rFonts w:cs="B Nazanin"/>
          <w:noProof/>
        </w:rPr>
        <w:drawing>
          <wp:inline distT="0" distB="0" distL="0" distR="0" wp14:anchorId="50772E5E" wp14:editId="6F248D15">
            <wp:extent cx="5486400" cy="2009775"/>
            <wp:effectExtent l="38100" t="19050" r="57150" b="47625"/>
            <wp:docPr id="29172" name="Diagram 2917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38F9F850" w14:textId="325BFF3E" w:rsidR="00C63C42" w:rsidRPr="00237740" w:rsidRDefault="00153B87" w:rsidP="00BB06EE">
      <w:pPr>
        <w:spacing w:after="341" w:line="259" w:lineRule="auto"/>
        <w:ind w:left="0" w:right="424"/>
        <w:rPr>
          <w:rFonts w:cs="B Nazanin"/>
        </w:rPr>
      </w:pPr>
      <w:r w:rsidRPr="00CB27F1">
        <w:rPr>
          <w:rFonts w:ascii="Calibri" w:eastAsia="Calibri" w:hAnsi="Calibri" w:cs="B Nazanin"/>
          <w:noProof/>
          <w:szCs w:val="28"/>
          <w:rtl/>
        </w:rPr>
        <mc:AlternateContent>
          <mc:Choice Requires="wps">
            <w:drawing>
              <wp:anchor distT="0" distB="0" distL="114300" distR="114300" simplePos="0" relativeHeight="251741184" behindDoc="0" locked="0" layoutInCell="1" allowOverlap="1" wp14:anchorId="59B1CC8F" wp14:editId="688B9D8A">
                <wp:simplePos x="0" y="0"/>
                <wp:positionH relativeFrom="margin">
                  <wp:posOffset>1428750</wp:posOffset>
                </wp:positionH>
                <wp:positionV relativeFrom="paragraph">
                  <wp:posOffset>30480</wp:posOffset>
                </wp:positionV>
                <wp:extent cx="5419725" cy="1200150"/>
                <wp:effectExtent l="38100" t="19050" r="47625" b="209550"/>
                <wp:wrapNone/>
                <wp:docPr id="29173" name="Cloud Callout 29173"/>
                <wp:cNvGraphicFramePr/>
                <a:graphic xmlns:a="http://schemas.openxmlformats.org/drawingml/2006/main">
                  <a:graphicData uri="http://schemas.microsoft.com/office/word/2010/wordprocessingShape">
                    <wps:wsp>
                      <wps:cNvSpPr/>
                      <wps:spPr>
                        <a:xfrm>
                          <a:off x="0" y="0"/>
                          <a:ext cx="5419725" cy="1200150"/>
                        </a:xfrm>
                        <a:prstGeom prst="cloudCallout">
                          <a:avLst/>
                        </a:prstGeom>
                        <a:solidFill>
                          <a:srgbClr val="FFC000"/>
                        </a:solidFill>
                        <a:ln w="38100" cap="flat" cmpd="sng" algn="ctr">
                          <a:solidFill>
                            <a:srgbClr val="70AD47">
                              <a:lumMod val="75000"/>
                            </a:srgbClr>
                          </a:solidFill>
                          <a:prstDash val="solid"/>
                          <a:miter lim="800000"/>
                        </a:ln>
                        <a:effectLst/>
                      </wps:spPr>
                      <wps:txbx>
                        <w:txbxContent>
                          <w:p w14:paraId="6A2AA2A9" w14:textId="626DE0C5" w:rsidR="00B54470" w:rsidRPr="00CE6B2F" w:rsidRDefault="00B54470" w:rsidP="00CB27F1">
                            <w:pPr>
                              <w:spacing w:line="240" w:lineRule="auto"/>
                              <w:ind w:left="0"/>
                              <w:jc w:val="center"/>
                              <w:rPr>
                                <w:rFonts w:cs="B Nazanin"/>
                                <w:b/>
                                <w:bCs/>
                                <w:lang w:bidi="fa-IR"/>
                              </w:rPr>
                            </w:pPr>
                            <w:r w:rsidRPr="00CE6B2F">
                              <w:rPr>
                                <w:rFonts w:cs="B Nazanin" w:hint="cs"/>
                                <w:b/>
                                <w:bCs/>
                                <w:rtl/>
                                <w:lang w:bidi="fa-IR"/>
                              </w:rPr>
                              <w:t xml:space="preserve">برای مطالعه ی بیشتر به </w:t>
                            </w:r>
                            <w:r>
                              <w:rPr>
                                <w:rFonts w:cs="B Nazanin" w:hint="cs"/>
                                <w:b/>
                                <w:bCs/>
                                <w:rtl/>
                                <w:lang w:bidi="fa-IR"/>
                              </w:rPr>
                              <w:t xml:space="preserve">کتاب خود مراقبتی اجتماعی با بیمار و خانواده و طرح آموزش خود مراقبتی اجتماعی به بیمار و خانواده ایشان به نامه شماره 19173/4000 مورخ 01/08/1402 </w:t>
                            </w:r>
                            <w:r w:rsidRPr="00CE6B2F">
                              <w:rPr>
                                <w:rFonts w:cs="B Nazanin" w:hint="cs"/>
                                <w:b/>
                                <w:bCs/>
                                <w:rtl/>
                                <w:lang w:bidi="fa-IR"/>
                              </w:rPr>
                              <w:t>مراجعه فرمایید.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9B1CC8F" id="Cloud Callout 29173" o:spid="_x0000_s1046" type="#_x0000_t106" style="position:absolute;left:0;text-align:left;margin-left:112.5pt;margin-top:2.4pt;width:426.75pt;height:94.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" adj="6300,24300" fillcolor="#ffc000" strokecolor="#548235" strokeweight="3pt">
                <v:stroke joinstyle="miter"/>
                <v:textbox>
                  <w:txbxContent>
                    <w:p w14:paraId="6A2AA2A9" w14:textId="626DE0C5" w:rsidR="00B54470" w:rsidRPr="00CE6B2F" w:rsidRDefault="00B54470" w:rsidP="00CB27F1">
                      <w:pPr>
                        <w:spacing w:line="240" w:lineRule="auto"/>
                        <w:ind w:left="0"/>
                        <w:jc w:val="center"/>
                        <w:rPr>
                          <w:rFonts w:cs="B Nazanin"/>
                          <w:b/>
                          <w:bCs/>
                          <w:lang w:bidi="fa-IR"/>
                        </w:rPr>
                      </w:pPr>
                      <w:r w:rsidRPr="00CE6B2F">
                        <w:rPr>
                          <w:rFonts w:cs="B Nazanin" w:hint="cs"/>
                          <w:b/>
                          <w:bCs/>
                          <w:rtl/>
                          <w:lang w:bidi="fa-IR"/>
                        </w:rPr>
                        <w:t xml:space="preserve">برای مطالعه ی بیشتر به </w:t>
                      </w:r>
                      <w:r>
                        <w:rPr>
                          <w:rFonts w:cs="B Nazanin" w:hint="cs"/>
                          <w:b/>
                          <w:bCs/>
                          <w:rtl/>
                          <w:lang w:bidi="fa-IR"/>
                        </w:rPr>
                        <w:t xml:space="preserve">کتاب خود مراقبتی اجتماعی با بیمار و خانواده و طرح آموزش خود مراقبتی اجتماعی به بیمار و خانواده ایشان به نامه شماره 19173/4000 مورخ 01/08/1402 </w:t>
                      </w:r>
                      <w:r w:rsidRPr="00CE6B2F">
                        <w:rPr>
                          <w:rFonts w:cs="B Nazanin" w:hint="cs"/>
                          <w:b/>
                          <w:bCs/>
                          <w:rtl/>
                          <w:lang w:bidi="fa-IR"/>
                        </w:rPr>
                        <w:t>مراجعه فرمایید.</w:t>
                      </w:r>
                    </w:p>
                  </w:txbxContent>
                </v:textbox>
                <w10:wrap anchorx="margin"/>
              </v:shape>
            </w:pict>
          </mc:Fallback>
        </mc:AlternateContent>
      </w:r>
      <w:r w:rsidR="00A95206" w:rsidRPr="00237740">
        <w:rPr>
          <w:rFonts w:cs="B Nazanin"/>
          <w:sz w:val="26"/>
        </w:rPr>
        <w:t xml:space="preserve"> </w:t>
      </w:r>
    </w:p>
    <w:p w14:paraId="7A543C8A" w14:textId="6C462762" w:rsidR="00BC11EF" w:rsidRDefault="00BC11EF" w:rsidP="00BB06EE">
      <w:pPr>
        <w:spacing w:after="169"/>
        <w:ind w:left="345" w:right="276"/>
        <w:rPr>
          <w:rFonts w:cs="B Nazanin"/>
          <w:sz w:val="26"/>
          <w:szCs w:val="26"/>
          <w:rtl/>
        </w:rPr>
      </w:pPr>
    </w:p>
    <w:p w14:paraId="5A61D170" w14:textId="77777777" w:rsidR="00C60D35" w:rsidRDefault="00C60D35" w:rsidP="00BB06EE">
      <w:pPr>
        <w:spacing w:after="169"/>
        <w:ind w:left="345" w:right="276"/>
        <w:rPr>
          <w:rFonts w:cs="B Nazanin"/>
          <w:sz w:val="26"/>
          <w:szCs w:val="26"/>
          <w:rtl/>
        </w:rPr>
      </w:pPr>
    </w:p>
    <w:p w14:paraId="68B7DA38" w14:textId="2C6F326E" w:rsidR="00C63C42" w:rsidRPr="00237740" w:rsidRDefault="00A95206" w:rsidP="00BB06EE">
      <w:pPr>
        <w:spacing w:after="169"/>
        <w:ind w:left="345" w:right="276"/>
        <w:rPr>
          <w:rFonts w:cs="B Nazanin"/>
          <w:sz w:val="26"/>
          <w:szCs w:val="26"/>
        </w:rPr>
      </w:pPr>
      <w:r w:rsidRPr="00237740">
        <w:rPr>
          <w:rFonts w:cs="B Nazanin"/>
          <w:sz w:val="26"/>
          <w:szCs w:val="26"/>
          <w:rtl/>
        </w:rPr>
        <w:lastRenderedPageBreak/>
        <w:t xml:space="preserve">مددکاران اجتماعي به دليل حضور در محيط کاري پر استرس با گروه هدف آسيب ديده و در معرض آسيب مواجهند که خود نيز تحت تاثير آن شرايط قرار مي گيرند. افراد شاغل در حرفه هاي مراقبتي تلاش مي کنند تا با ارائه حمايت هاي عاطفي و رواني )مانند همدلي( استراتژي هاي مقابله اي، مهارت هاي مديريت شناختي قوي تر رفتار و عواطف مراجعان خود را تغيير دهند. در چهارچوب مراقبت هاي رسمي، خدمات رساني به افراد آسيب ديده يا در معرض آسيب مي تواند استرس زا باشد. عمده ترين علت بروز خستگي در شاغلان سالم مواجهه با استرس طولاني مدت است.  علاوه بر آن، به دليل فرهنگ سازماني حاکم بر مراکز درماني و عدم حمايت از مددکاران اجتماعي و عدم برخورداري از مزاياي رفاهي کافي، اين خستگي مضاعف شده است. برهمين اساس مددکاران اجتماعي براي ارتقا سلامت خود در محل کار و در منزل بايد طيف گسترده اي از حيطه هاي سلامت را مورد توجه قرار دهند و به عبارت ديگر به مباحث خودمراقبتي توجه کنند. خودمراقبتي مددکاران اجتماعي بر کيفيت ارائه خدمات به مراجعين، تعهد و مشارکت کاري تاثيرگذار است. </w:t>
      </w:r>
    </w:p>
    <w:p w14:paraId="703B8948" w14:textId="77777777" w:rsidR="00C63C42" w:rsidRPr="00237740" w:rsidRDefault="00A95206" w:rsidP="00CB27F1">
      <w:pPr>
        <w:spacing w:after="361" w:line="276" w:lineRule="auto"/>
        <w:ind w:left="366" w:right="0" w:hanging="10"/>
        <w:rPr>
          <w:rFonts w:cs="B Nazanin"/>
          <w:sz w:val="26"/>
          <w:szCs w:val="26"/>
        </w:rPr>
      </w:pPr>
      <w:r w:rsidRPr="00237740">
        <w:rPr>
          <w:rFonts w:cs="B Nazanin"/>
          <w:b/>
          <w:bCs/>
          <w:sz w:val="26"/>
          <w:szCs w:val="26"/>
          <w:rtl/>
        </w:rPr>
        <w:t xml:space="preserve">نحوه سنجش و ارزیابی: </w:t>
      </w:r>
      <w:r w:rsidRPr="00237740">
        <w:rPr>
          <w:rFonts w:cs="B Nazanin"/>
          <w:sz w:val="26"/>
          <w:szCs w:val="26"/>
          <w:rtl/>
        </w:rPr>
        <w:t xml:space="preserve"> </w:t>
      </w:r>
    </w:p>
    <w:p w14:paraId="370E816C" w14:textId="77777777" w:rsidR="00C63C42" w:rsidRPr="00237740" w:rsidRDefault="00A95206" w:rsidP="00CB27F1">
      <w:pPr>
        <w:spacing w:line="276" w:lineRule="auto"/>
        <w:ind w:left="345" w:right="276"/>
        <w:rPr>
          <w:rFonts w:cs="B Nazanin"/>
          <w:sz w:val="26"/>
          <w:szCs w:val="26"/>
        </w:rPr>
      </w:pPr>
      <w:r w:rsidRPr="00237740">
        <w:rPr>
          <w:rFonts w:cs="B Nazanin"/>
          <w:sz w:val="26"/>
          <w:szCs w:val="26"/>
          <w:rtl/>
        </w:rPr>
        <w:t xml:space="preserve">به منظور سنجش خستگي از پرسشنامه ي استاندارد </w:t>
      </w:r>
      <w:r w:rsidRPr="00237740">
        <w:rPr>
          <w:rFonts w:cs="B Nazanin"/>
          <w:sz w:val="26"/>
          <w:szCs w:val="26"/>
          <w:vertAlign w:val="superscript"/>
        </w:rPr>
        <w:t>1</w:t>
      </w:r>
      <w:r w:rsidRPr="00237740">
        <w:rPr>
          <w:rFonts w:ascii="Calibri" w:eastAsia="Calibri" w:hAnsi="Calibri" w:cs="B Nazanin"/>
          <w:sz w:val="26"/>
          <w:szCs w:val="26"/>
        </w:rPr>
        <w:t>MF</w:t>
      </w:r>
      <w:r w:rsidRPr="00237740">
        <w:rPr>
          <w:rFonts w:cs="B Nazanin"/>
          <w:sz w:val="26"/>
          <w:szCs w:val="26"/>
          <w:rtl/>
        </w:rPr>
        <w:t xml:space="preserve"> مي توان استفاده کرد. اين پرسشنامه يکي از جامع ترين و کامل ترين ابزار سنجش خستگي چند بعدي است. اين پرسشنامه با ارزيابي پنج بعد خستگي شامل خستگي عمومي، خستگي جسماني، کاهش فعاليت، کاهش انگيزه و خستگي ذهني درک عميق تر و دقيق تري از ميزان خستگي مددکاران اجتماعي فراهم کرد. در واقع </w:t>
      </w:r>
      <w:r w:rsidRPr="00237740">
        <w:rPr>
          <w:rFonts w:ascii="Calibri" w:eastAsia="Calibri" w:hAnsi="Calibri" w:cs="B Nazanin"/>
          <w:sz w:val="26"/>
          <w:szCs w:val="26"/>
        </w:rPr>
        <w:t>MF</w:t>
      </w:r>
      <w:r w:rsidRPr="00237740">
        <w:rPr>
          <w:rFonts w:cs="B Nazanin"/>
          <w:sz w:val="26"/>
          <w:szCs w:val="26"/>
          <w:rtl/>
        </w:rPr>
        <w:t xml:space="preserve"> خستگي را آنطور که فرد احساس و بيان مي کند ،اندازه مي گيرد .اين پرسشنامه قابليت استفاده در جمعيت بيماران و افـراد سالم را دارد و شامل </w:t>
      </w:r>
      <w:r w:rsidRPr="00237740">
        <w:rPr>
          <w:rFonts w:cs="B Nazanin"/>
          <w:sz w:val="26"/>
          <w:szCs w:val="26"/>
        </w:rPr>
        <w:t>20</w:t>
      </w:r>
      <w:r w:rsidRPr="00237740">
        <w:rPr>
          <w:rFonts w:cs="B Nazanin"/>
          <w:sz w:val="26"/>
          <w:szCs w:val="26"/>
          <w:rtl/>
        </w:rPr>
        <w:t xml:space="preserve"> گويه اسـت کـه بـراسـاس مقيـاس پنج امتيازي ليکرت )از </w:t>
      </w:r>
      <w:r w:rsidRPr="00237740">
        <w:rPr>
          <w:rFonts w:cs="B Nazanin"/>
          <w:sz w:val="26"/>
          <w:szCs w:val="26"/>
        </w:rPr>
        <w:t>1</w:t>
      </w:r>
      <w:r w:rsidRPr="00237740">
        <w:rPr>
          <w:rFonts w:cs="B Nazanin"/>
          <w:sz w:val="26"/>
          <w:szCs w:val="26"/>
          <w:rtl/>
        </w:rPr>
        <w:t xml:space="preserve"> = بلي ً کاملا درست است تا </w:t>
      </w:r>
      <w:r w:rsidRPr="00237740">
        <w:rPr>
          <w:rFonts w:cs="B Nazanin"/>
          <w:sz w:val="26"/>
          <w:szCs w:val="26"/>
        </w:rPr>
        <w:t>5</w:t>
      </w:r>
      <w:r w:rsidRPr="00237740">
        <w:rPr>
          <w:rFonts w:cs="B Nazanin"/>
          <w:sz w:val="26"/>
          <w:szCs w:val="26"/>
          <w:rtl/>
        </w:rPr>
        <w:t xml:space="preserve"> ً = خيـرکـاملا غلط است ( امتيازدهي مي شود. درنهايت جمع امتيـازات بـالاتر نشانگر خستگي بيشتر فرد است. براي هريـک از ابعاد، چهار سؤال درنظر گرفته و در نگارش آنها نيز همزمان از جهتگيريهاي مثبت و منفي استفاده شده است تـا احتمـال سوگيري پاسـخدهنـدگان کـاهش يابـد. نمرة کل هر حيطه </w:t>
      </w:r>
      <w:r w:rsidRPr="00237740">
        <w:rPr>
          <w:rFonts w:cs="B Nazanin"/>
          <w:sz w:val="26"/>
          <w:szCs w:val="26"/>
        </w:rPr>
        <w:t>4</w:t>
      </w:r>
      <w:r w:rsidRPr="00237740">
        <w:rPr>
          <w:rFonts w:cs="B Nazanin"/>
          <w:sz w:val="26"/>
          <w:szCs w:val="26"/>
          <w:rtl/>
        </w:rPr>
        <w:t xml:space="preserve"> تا </w:t>
      </w:r>
      <w:r w:rsidRPr="00237740">
        <w:rPr>
          <w:rFonts w:cs="B Nazanin"/>
          <w:sz w:val="26"/>
          <w:szCs w:val="26"/>
        </w:rPr>
        <w:t>20</w:t>
      </w:r>
      <w:r w:rsidRPr="00237740">
        <w:rPr>
          <w:rFonts w:cs="B Nazanin"/>
          <w:sz w:val="26"/>
          <w:szCs w:val="26"/>
          <w:rtl/>
        </w:rPr>
        <w:t xml:space="preserve"> و نمرة کل خستگي که با جمع نمرات حيطه ها مشخص مي شود، بين </w:t>
      </w:r>
      <w:r w:rsidRPr="00237740">
        <w:rPr>
          <w:rFonts w:cs="B Nazanin"/>
          <w:sz w:val="26"/>
          <w:szCs w:val="26"/>
        </w:rPr>
        <w:t>20</w:t>
      </w:r>
      <w:r w:rsidRPr="00237740">
        <w:rPr>
          <w:rFonts w:cs="B Nazanin"/>
          <w:sz w:val="26"/>
          <w:szCs w:val="26"/>
          <w:rtl/>
        </w:rPr>
        <w:t xml:space="preserve"> تا </w:t>
      </w:r>
      <w:r w:rsidRPr="00237740">
        <w:rPr>
          <w:rFonts w:cs="B Nazanin"/>
          <w:sz w:val="26"/>
          <w:szCs w:val="26"/>
        </w:rPr>
        <w:t>100</w:t>
      </w:r>
      <w:r w:rsidRPr="00237740">
        <w:rPr>
          <w:rFonts w:cs="B Nazanin"/>
          <w:sz w:val="26"/>
          <w:szCs w:val="26"/>
          <w:rtl/>
        </w:rPr>
        <w:t xml:space="preserve"> است. ايـن پرسـشنامه را بـراي نخستين بار اسمتس در سال </w:t>
      </w:r>
      <w:r w:rsidRPr="00237740">
        <w:rPr>
          <w:rFonts w:cs="B Nazanin"/>
          <w:sz w:val="26"/>
          <w:szCs w:val="26"/>
        </w:rPr>
        <w:t>1996</w:t>
      </w:r>
      <w:r w:rsidRPr="00237740">
        <w:rPr>
          <w:rFonts w:cs="B Nazanin"/>
          <w:sz w:val="26"/>
          <w:szCs w:val="26"/>
          <w:rtl/>
        </w:rPr>
        <w:t xml:space="preserve">م ارائـه کرد و روايي و پايايي آن نيز در </w:t>
      </w:r>
      <w:r w:rsidRPr="00237740">
        <w:rPr>
          <w:rFonts w:ascii="Calibri" w:eastAsia="Calibri" w:hAnsi="Calibri" w:cs="B Nazanin"/>
          <w:sz w:val="26"/>
          <w:szCs w:val="26"/>
          <w:rtl/>
        </w:rPr>
        <w:t xml:space="preserve"> </w:t>
      </w:r>
      <w:r w:rsidRPr="00237740">
        <w:rPr>
          <w:rFonts w:cs="B Nazanin"/>
          <w:sz w:val="26"/>
          <w:szCs w:val="26"/>
        </w:rPr>
        <w:t>2</w:t>
      </w:r>
      <w:r w:rsidRPr="00237740">
        <w:rPr>
          <w:rFonts w:cs="B Nazanin"/>
          <w:sz w:val="26"/>
          <w:szCs w:val="26"/>
          <w:rtl/>
        </w:rPr>
        <w:t xml:space="preserve">گروههـاي مختلـف جمعيـت شـناختي، ماننـد بيمـاران مبـتلابـه سـرطان کـه تحـت درمـان بـا روش راديوتراپي بودند، بيمـاران مبـتلا بـه سـندروم خـستگي مـزمن، دانــشجويان ســال اول روانشناســي و پزشــکي، ســربازان و دانشجويان سال سوم پزشکي ارزيابي شد. ضريب آلفاي کرونباخ براياين مطالعه نيز </w:t>
      </w:r>
      <w:r w:rsidRPr="00237740">
        <w:rPr>
          <w:rFonts w:cs="B Nazanin"/>
          <w:sz w:val="26"/>
          <w:szCs w:val="26"/>
        </w:rPr>
        <w:t>69</w:t>
      </w:r>
      <w:r w:rsidRPr="00237740">
        <w:rPr>
          <w:rFonts w:cs="B Nazanin"/>
          <w:sz w:val="26"/>
          <w:szCs w:val="26"/>
          <w:rtl/>
        </w:rPr>
        <w:t xml:space="preserve"> %به دست آمد.  </w:t>
      </w:r>
    </w:p>
    <w:p w14:paraId="4287E639" w14:textId="0C0E48E3" w:rsidR="00C63C42" w:rsidRDefault="00A95206" w:rsidP="00CB27F1">
      <w:pPr>
        <w:spacing w:line="276" w:lineRule="auto"/>
        <w:ind w:left="345" w:right="276"/>
        <w:rPr>
          <w:rFonts w:cs="B Nazanin"/>
          <w:sz w:val="26"/>
          <w:szCs w:val="26"/>
          <w:rtl/>
        </w:rPr>
      </w:pPr>
      <w:r w:rsidRPr="00237740">
        <w:rPr>
          <w:rFonts w:cs="B Nazanin"/>
          <w:sz w:val="26"/>
          <w:szCs w:val="26"/>
          <w:rtl/>
        </w:rPr>
        <w:t xml:space="preserve">پس مشخص شدن نتايج آزمون مسئولين مربوطه متناسب با هر بعد سياست هايي براي حمايت و کاهش مشکلات مددکاران اجتماعي بايد اتخاذ کنند . </w:t>
      </w:r>
    </w:p>
    <w:p w14:paraId="1B0ED740" w14:textId="2364813A" w:rsidR="00F916C1" w:rsidRDefault="00F916C1" w:rsidP="00BB06EE">
      <w:pPr>
        <w:ind w:left="345" w:right="276"/>
        <w:rPr>
          <w:rFonts w:cs="B Nazanin"/>
          <w:sz w:val="26"/>
          <w:szCs w:val="26"/>
          <w:rtl/>
        </w:rPr>
      </w:pPr>
    </w:p>
    <w:p w14:paraId="6E2553C3" w14:textId="392075C9" w:rsidR="002E4481" w:rsidRDefault="002E4481" w:rsidP="00BB06EE">
      <w:pPr>
        <w:ind w:left="345" w:right="276"/>
        <w:rPr>
          <w:rFonts w:cs="B Nazanin"/>
          <w:szCs w:val="28"/>
          <w:rtl/>
        </w:rPr>
      </w:pPr>
    </w:p>
    <w:p w14:paraId="2D537045" w14:textId="7506CF25" w:rsidR="00687EF2" w:rsidRDefault="00687EF2" w:rsidP="00BB06EE">
      <w:pPr>
        <w:ind w:left="345" w:right="276"/>
        <w:rPr>
          <w:rFonts w:cs="B Nazanin"/>
          <w:szCs w:val="28"/>
          <w:rtl/>
        </w:rPr>
      </w:pPr>
    </w:p>
    <w:p w14:paraId="2145B49B" w14:textId="0A2E6305" w:rsidR="00687EF2" w:rsidRDefault="00687EF2" w:rsidP="00BB06EE">
      <w:pPr>
        <w:ind w:left="345" w:right="276"/>
        <w:rPr>
          <w:rFonts w:cs="B Nazanin"/>
          <w:szCs w:val="28"/>
          <w:rtl/>
        </w:rPr>
      </w:pPr>
    </w:p>
    <w:p w14:paraId="30997FF3" w14:textId="77777777" w:rsidR="00687EF2" w:rsidRDefault="00687EF2" w:rsidP="00BB06EE">
      <w:pPr>
        <w:ind w:left="345" w:right="276"/>
        <w:rPr>
          <w:rFonts w:cs="B Nazanin"/>
          <w:szCs w:val="28"/>
          <w:rtl/>
        </w:rPr>
      </w:pPr>
    </w:p>
    <w:tbl>
      <w:tblPr>
        <w:tblStyle w:val="TableGrid0"/>
        <w:bidiVisual/>
        <w:tblW w:w="0" w:type="auto"/>
        <w:tblLook w:val="04A0" w:firstRow="1" w:lastRow="0" w:firstColumn="1" w:lastColumn="0" w:noHBand="0" w:noVBand="1"/>
      </w:tblPr>
      <w:tblGrid>
        <w:gridCol w:w="10790"/>
      </w:tblGrid>
      <w:tr w:rsidR="002E4481" w14:paraId="5E159C3A" w14:textId="77777777" w:rsidTr="00687EF2">
        <w:tc>
          <w:tcPr>
            <w:tcW w:w="10790" w:type="dxa"/>
            <w:shd w:val="clear" w:color="auto" w:fill="BDD6EE" w:themeFill="accent1" w:themeFillTint="66"/>
          </w:tcPr>
          <w:p w14:paraId="5086CA8E" w14:textId="504B2134" w:rsidR="002E4481" w:rsidRPr="00687EF2" w:rsidRDefault="002E4481" w:rsidP="00687EF2">
            <w:pPr>
              <w:spacing w:after="0" w:line="259" w:lineRule="auto"/>
              <w:ind w:left="0" w:right="411"/>
              <w:jc w:val="center"/>
              <w:rPr>
                <w:rFonts w:cs="B Titr"/>
                <w:b/>
                <w:bCs/>
                <w:color w:val="FF0000"/>
                <w:sz w:val="56"/>
                <w:szCs w:val="72"/>
                <w:rtl/>
              </w:rPr>
            </w:pPr>
            <w:r w:rsidRPr="00687EF2">
              <w:rPr>
                <w:rFonts w:cs="B Titr" w:hint="cs"/>
                <w:b/>
                <w:bCs/>
                <w:color w:val="FF0000"/>
                <w:sz w:val="56"/>
                <w:szCs w:val="72"/>
                <w:rtl/>
              </w:rPr>
              <w:t>بخش چهارم : مدیریت و برنامه ریزی خدمات مددکاری اجتماعی در بیمارستان</w:t>
            </w:r>
          </w:p>
        </w:tc>
      </w:tr>
    </w:tbl>
    <w:p w14:paraId="4DF25275" w14:textId="77777777" w:rsidR="00687EF2" w:rsidRDefault="00687EF2" w:rsidP="00BB06EE">
      <w:pPr>
        <w:ind w:left="345" w:right="276"/>
        <w:rPr>
          <w:rFonts w:cs="B Nazanin"/>
          <w:szCs w:val="28"/>
          <w:rtl/>
        </w:rPr>
      </w:pPr>
      <w:r>
        <w:rPr>
          <w:rFonts w:cs="B Nazanin"/>
          <w:szCs w:val="28"/>
          <w:rtl/>
        </w:rPr>
        <w:br w:type="page"/>
      </w:r>
    </w:p>
    <w:p w14:paraId="5AD53273" w14:textId="3192206A" w:rsidR="00F916C1" w:rsidRDefault="000705CC" w:rsidP="00BB06EE">
      <w:pPr>
        <w:ind w:left="345" w:right="276"/>
        <w:rPr>
          <w:rFonts w:cs="B Nazanin"/>
          <w:szCs w:val="28"/>
          <w:rtl/>
        </w:rPr>
      </w:pPr>
      <w:r w:rsidRPr="00237740">
        <w:rPr>
          <w:rFonts w:cs="B Nazanin"/>
          <w:noProof/>
          <w:szCs w:val="28"/>
          <w:rtl/>
        </w:rPr>
        <w:lastRenderedPageBreak/>
        <mc:AlternateContent>
          <mc:Choice Requires="wps">
            <w:drawing>
              <wp:anchor distT="0" distB="0" distL="114300" distR="114300" simplePos="0" relativeHeight="251695104" behindDoc="0" locked="0" layoutInCell="1" allowOverlap="1" wp14:anchorId="363219C8" wp14:editId="3B13D9A2">
                <wp:simplePos x="0" y="0"/>
                <wp:positionH relativeFrom="column">
                  <wp:posOffset>504825</wp:posOffset>
                </wp:positionH>
                <wp:positionV relativeFrom="paragraph">
                  <wp:posOffset>476250</wp:posOffset>
                </wp:positionV>
                <wp:extent cx="6162675" cy="2628900"/>
                <wp:effectExtent l="19050" t="0" r="47625" b="19050"/>
                <wp:wrapNone/>
                <wp:docPr id="12" name="Down Ribbon 12"/>
                <wp:cNvGraphicFramePr/>
                <a:graphic xmlns:a="http://schemas.openxmlformats.org/drawingml/2006/main">
                  <a:graphicData uri="http://schemas.microsoft.com/office/word/2010/wordprocessingShape">
                    <wps:wsp>
                      <wps:cNvSpPr/>
                      <wps:spPr>
                        <a:xfrm>
                          <a:off x="0" y="0"/>
                          <a:ext cx="6162675" cy="2628900"/>
                        </a:xfrm>
                        <a:prstGeom prst="ribbon">
                          <a:avLst/>
                        </a:prstGeom>
                      </wps:spPr>
                      <wps:style>
                        <a:lnRef idx="2">
                          <a:schemeClr val="accent6"/>
                        </a:lnRef>
                        <a:fillRef idx="1">
                          <a:schemeClr val="lt1"/>
                        </a:fillRef>
                        <a:effectRef idx="0">
                          <a:schemeClr val="accent6"/>
                        </a:effectRef>
                        <a:fontRef idx="minor">
                          <a:schemeClr val="dk1"/>
                        </a:fontRef>
                      </wps:style>
                      <wps:txbx>
                        <w:txbxContent>
                          <w:p w14:paraId="515094D3" w14:textId="77777777" w:rsidR="00B54470" w:rsidRPr="000705CC" w:rsidRDefault="00B54470" w:rsidP="000705CC">
                            <w:pPr>
                              <w:ind w:left="0"/>
                              <w:jc w:val="center"/>
                              <w:rPr>
                                <w:rFonts w:cs="B Titr"/>
                                <w:sz w:val="32"/>
                                <w:szCs w:val="28"/>
                                <w:lang w:bidi="fa-IR"/>
                              </w:rPr>
                            </w:pPr>
                            <w:r w:rsidRPr="000705CC">
                              <w:rPr>
                                <w:rFonts w:cs="B Titr" w:hint="cs"/>
                                <w:sz w:val="32"/>
                                <w:szCs w:val="28"/>
                                <w:rtl/>
                                <w:lang w:bidi="fa-IR"/>
                              </w:rPr>
                              <w:t>مدیریت و برنامه ریزی خدمات مددکاری اجتماعی در کار با بیماران اعصاب و روان</w:t>
                            </w:r>
                            <w:r>
                              <w:rPr>
                                <w:rFonts w:cs="B Titr" w:hint="cs"/>
                                <w:sz w:val="32"/>
                                <w:szCs w:val="28"/>
                                <w:rtl/>
                                <w:lang w:bidi="fa-IR"/>
                              </w:rPr>
                              <w:t xml:space="preserve"> با توجه به استانداردهای اعتباربخشی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63219C8" id="Down Ribbon 12" o:spid="_x0000_s1047" type="#_x0000_t53" style="position:absolute;left:0;text-align:left;margin-left:39.75pt;margin-top:37.5pt;width:485.25pt;height:20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" adj=",3600" fillcolor="white [3201]" strokecolor="#70ad47 [3209]" strokeweight="1pt">
                <v:stroke joinstyle="miter"/>
                <v:textbox>
                  <w:txbxContent>
                    <w:p w14:paraId="515094D3" w14:textId="77777777" w:rsidR="00B54470" w:rsidRPr="000705CC" w:rsidRDefault="00B54470" w:rsidP="000705CC">
                      <w:pPr>
                        <w:ind w:left="0"/>
                        <w:jc w:val="center"/>
                        <w:rPr>
                          <w:rFonts w:cs="B Titr"/>
                          <w:sz w:val="32"/>
                          <w:szCs w:val="28"/>
                          <w:lang w:bidi="fa-IR"/>
                        </w:rPr>
                      </w:pPr>
                      <w:r w:rsidRPr="000705CC">
                        <w:rPr>
                          <w:rFonts w:cs="B Titr" w:hint="cs"/>
                          <w:sz w:val="32"/>
                          <w:szCs w:val="28"/>
                          <w:rtl/>
                          <w:lang w:bidi="fa-IR"/>
                        </w:rPr>
                        <w:t>مدیریت و برنامه ریزی خدمات مددکاری اجتماعی در کار با بیماران اعصاب و روان</w:t>
                      </w:r>
                      <w:r>
                        <w:rPr>
                          <w:rFonts w:cs="B Titr" w:hint="cs"/>
                          <w:sz w:val="32"/>
                          <w:szCs w:val="28"/>
                          <w:rtl/>
                          <w:lang w:bidi="fa-IR"/>
                        </w:rPr>
                        <w:t xml:space="preserve"> با توجه به استانداردهای اعتباربخشی</w:t>
                      </w:r>
                    </w:p>
                  </w:txbxContent>
                </v:textbox>
              </v:shape>
            </w:pict>
          </mc:Fallback>
        </mc:AlternateContent>
      </w:r>
    </w:p>
    <w:p w14:paraId="3F0DAFAF" w14:textId="77777777" w:rsidR="00F916C1" w:rsidRPr="00F916C1" w:rsidRDefault="00F916C1" w:rsidP="00F916C1">
      <w:pPr>
        <w:rPr>
          <w:rFonts w:cs="B Nazanin"/>
          <w:szCs w:val="28"/>
          <w:rtl/>
        </w:rPr>
      </w:pPr>
    </w:p>
    <w:p w14:paraId="701DD8AE" w14:textId="77777777" w:rsidR="00F916C1" w:rsidRPr="00F916C1" w:rsidRDefault="00F916C1" w:rsidP="00F916C1">
      <w:pPr>
        <w:rPr>
          <w:rFonts w:cs="B Nazanin"/>
          <w:szCs w:val="28"/>
          <w:rtl/>
        </w:rPr>
      </w:pPr>
    </w:p>
    <w:p w14:paraId="7B2FC876" w14:textId="77777777" w:rsidR="00F916C1" w:rsidRPr="00F916C1" w:rsidRDefault="00F916C1" w:rsidP="00F916C1">
      <w:pPr>
        <w:rPr>
          <w:rFonts w:cs="B Nazanin"/>
          <w:szCs w:val="28"/>
          <w:rtl/>
        </w:rPr>
      </w:pPr>
    </w:p>
    <w:p w14:paraId="3921CD75" w14:textId="77777777" w:rsidR="00F916C1" w:rsidRPr="00F916C1" w:rsidRDefault="00F916C1" w:rsidP="00F916C1">
      <w:pPr>
        <w:rPr>
          <w:rFonts w:cs="B Nazanin"/>
          <w:szCs w:val="28"/>
          <w:rtl/>
        </w:rPr>
      </w:pPr>
    </w:p>
    <w:p w14:paraId="3AEE8C81" w14:textId="77777777" w:rsidR="00F916C1" w:rsidRPr="00F916C1" w:rsidRDefault="00F916C1" w:rsidP="00F916C1">
      <w:pPr>
        <w:rPr>
          <w:rFonts w:cs="B Nazanin"/>
          <w:szCs w:val="28"/>
          <w:rtl/>
        </w:rPr>
      </w:pPr>
    </w:p>
    <w:p w14:paraId="10BF4AD0" w14:textId="77777777" w:rsidR="00F916C1" w:rsidRPr="00F916C1" w:rsidRDefault="00F916C1" w:rsidP="00F916C1">
      <w:pPr>
        <w:rPr>
          <w:rFonts w:cs="B Nazanin"/>
          <w:szCs w:val="28"/>
          <w:rtl/>
        </w:rPr>
      </w:pPr>
    </w:p>
    <w:p w14:paraId="34071884" w14:textId="15A5B55A" w:rsidR="00F916C1" w:rsidRDefault="00F916C1" w:rsidP="00F916C1">
      <w:pPr>
        <w:rPr>
          <w:rFonts w:cs="B Nazanin"/>
          <w:szCs w:val="28"/>
          <w:rtl/>
        </w:rPr>
      </w:pPr>
    </w:p>
    <w:p w14:paraId="3A0AF8C8" w14:textId="77777777" w:rsidR="00F916C1" w:rsidRPr="009B32BC" w:rsidRDefault="00F916C1" w:rsidP="00F916C1">
      <w:pPr>
        <w:spacing w:after="294" w:line="259" w:lineRule="auto"/>
        <w:ind w:left="0" w:right="450"/>
        <w:rPr>
          <w:rFonts w:cs="B Nazanin"/>
          <w:sz w:val="26"/>
          <w:szCs w:val="26"/>
        </w:rPr>
      </w:pPr>
      <w:r w:rsidRPr="009B32BC">
        <w:rPr>
          <w:rFonts w:cs="B Nazanin" w:hint="eastAsia"/>
          <w:sz w:val="26"/>
          <w:szCs w:val="26"/>
          <w:rtl/>
        </w:rPr>
        <w:t>در</w:t>
      </w:r>
      <w:r w:rsidRPr="009B32BC">
        <w:rPr>
          <w:rFonts w:cs="B Nazanin"/>
          <w:sz w:val="26"/>
          <w:szCs w:val="26"/>
          <w:rtl/>
        </w:rPr>
        <w:t xml:space="preserve"> ادامه نمونه ا</w:t>
      </w:r>
      <w:r w:rsidRPr="009B32BC">
        <w:rPr>
          <w:rFonts w:cs="B Nazanin" w:hint="cs"/>
          <w:sz w:val="26"/>
          <w:szCs w:val="26"/>
          <w:rtl/>
        </w:rPr>
        <w:t>ی</w:t>
      </w:r>
      <w:r w:rsidRPr="009B32BC">
        <w:rPr>
          <w:rFonts w:cs="B Nazanin"/>
          <w:sz w:val="26"/>
          <w:szCs w:val="26"/>
          <w:rtl/>
        </w:rPr>
        <w:t xml:space="preserve"> از خط مش</w:t>
      </w:r>
      <w:r w:rsidRPr="009B32BC">
        <w:rPr>
          <w:rFonts w:cs="B Nazanin" w:hint="cs"/>
          <w:sz w:val="26"/>
          <w:szCs w:val="26"/>
          <w:rtl/>
        </w:rPr>
        <w:t>ی</w:t>
      </w:r>
      <w:r w:rsidRPr="009B32BC">
        <w:rPr>
          <w:rFonts w:cs="B Nazanin"/>
          <w:sz w:val="26"/>
          <w:szCs w:val="26"/>
          <w:rtl/>
        </w:rPr>
        <w:t xml:space="preserve"> و روش مددکار</w:t>
      </w:r>
      <w:r w:rsidRPr="009B32BC">
        <w:rPr>
          <w:rFonts w:cs="B Nazanin" w:hint="cs"/>
          <w:sz w:val="26"/>
          <w:szCs w:val="26"/>
          <w:rtl/>
        </w:rPr>
        <w:t>ی</w:t>
      </w:r>
      <w:r w:rsidRPr="009B32BC">
        <w:rPr>
          <w:rFonts w:cs="B Nazanin"/>
          <w:sz w:val="26"/>
          <w:szCs w:val="26"/>
          <w:rtl/>
        </w:rPr>
        <w:t xml:space="preserve"> اجتماع</w:t>
      </w:r>
      <w:r w:rsidRPr="009B32BC">
        <w:rPr>
          <w:rFonts w:cs="B Nazanin" w:hint="cs"/>
          <w:sz w:val="26"/>
          <w:szCs w:val="26"/>
          <w:rtl/>
        </w:rPr>
        <w:t>ی</w:t>
      </w:r>
      <w:r w:rsidRPr="009B32BC">
        <w:rPr>
          <w:rFonts w:cs="B Nazanin"/>
          <w:sz w:val="26"/>
          <w:szCs w:val="26"/>
          <w:rtl/>
        </w:rPr>
        <w:t xml:space="preserve"> در حوزه </w:t>
      </w:r>
      <w:r w:rsidRPr="009B32BC">
        <w:rPr>
          <w:rFonts w:cs="B Nazanin" w:hint="cs"/>
          <w:sz w:val="26"/>
          <w:szCs w:val="26"/>
          <w:rtl/>
        </w:rPr>
        <w:t>ی</w:t>
      </w:r>
      <w:r w:rsidRPr="009B32BC">
        <w:rPr>
          <w:rFonts w:cs="B Nazanin"/>
          <w:sz w:val="26"/>
          <w:szCs w:val="26"/>
          <w:rtl/>
        </w:rPr>
        <w:t xml:space="preserve"> مد</w:t>
      </w:r>
      <w:r w:rsidRPr="009B32BC">
        <w:rPr>
          <w:rFonts w:cs="B Nazanin" w:hint="cs"/>
          <w:sz w:val="26"/>
          <w:szCs w:val="26"/>
          <w:rtl/>
        </w:rPr>
        <w:t>ی</w:t>
      </w:r>
      <w:r w:rsidRPr="009B32BC">
        <w:rPr>
          <w:rFonts w:cs="B Nazanin" w:hint="eastAsia"/>
          <w:sz w:val="26"/>
          <w:szCs w:val="26"/>
          <w:rtl/>
        </w:rPr>
        <w:t>ر</w:t>
      </w:r>
      <w:r w:rsidRPr="009B32BC">
        <w:rPr>
          <w:rFonts w:cs="B Nazanin" w:hint="cs"/>
          <w:sz w:val="26"/>
          <w:szCs w:val="26"/>
          <w:rtl/>
        </w:rPr>
        <w:t>ی</w:t>
      </w:r>
      <w:r w:rsidRPr="009B32BC">
        <w:rPr>
          <w:rFonts w:cs="B Nazanin" w:hint="eastAsia"/>
          <w:sz w:val="26"/>
          <w:szCs w:val="26"/>
          <w:rtl/>
        </w:rPr>
        <w:t>ت</w:t>
      </w:r>
      <w:r w:rsidRPr="009B32BC">
        <w:rPr>
          <w:rFonts w:cs="B Nazanin"/>
          <w:sz w:val="26"/>
          <w:szCs w:val="26"/>
          <w:rtl/>
        </w:rPr>
        <w:t xml:space="preserve"> و برنامه ر</w:t>
      </w:r>
      <w:r w:rsidRPr="009B32BC">
        <w:rPr>
          <w:rFonts w:cs="B Nazanin" w:hint="cs"/>
          <w:sz w:val="26"/>
          <w:szCs w:val="26"/>
          <w:rtl/>
        </w:rPr>
        <w:t>ی</w:t>
      </w:r>
      <w:r w:rsidRPr="009B32BC">
        <w:rPr>
          <w:rFonts w:cs="B Nazanin" w:hint="eastAsia"/>
          <w:sz w:val="26"/>
          <w:szCs w:val="26"/>
          <w:rtl/>
        </w:rPr>
        <w:t>ز</w:t>
      </w:r>
      <w:r w:rsidRPr="009B32BC">
        <w:rPr>
          <w:rFonts w:cs="B Nazanin" w:hint="cs"/>
          <w:sz w:val="26"/>
          <w:szCs w:val="26"/>
          <w:rtl/>
        </w:rPr>
        <w:t>ی</w:t>
      </w:r>
      <w:r w:rsidRPr="009B32BC">
        <w:rPr>
          <w:rFonts w:cs="B Nazanin"/>
          <w:sz w:val="26"/>
          <w:szCs w:val="26"/>
          <w:rtl/>
        </w:rPr>
        <w:t xml:space="preserve"> اقدامات مددکار</w:t>
      </w:r>
      <w:r w:rsidRPr="009B32BC">
        <w:rPr>
          <w:rFonts w:cs="B Nazanin" w:hint="cs"/>
          <w:sz w:val="26"/>
          <w:szCs w:val="26"/>
          <w:rtl/>
        </w:rPr>
        <w:t>ی</w:t>
      </w:r>
      <w:r w:rsidRPr="009B32BC">
        <w:rPr>
          <w:rFonts w:cs="B Nazanin"/>
          <w:sz w:val="26"/>
          <w:szCs w:val="26"/>
          <w:rtl/>
        </w:rPr>
        <w:t xml:space="preserve"> اجتماع</w:t>
      </w:r>
      <w:r w:rsidRPr="009B32BC">
        <w:rPr>
          <w:rFonts w:cs="B Nazanin" w:hint="cs"/>
          <w:sz w:val="26"/>
          <w:szCs w:val="26"/>
          <w:rtl/>
        </w:rPr>
        <w:t>ی</w:t>
      </w:r>
      <w:r w:rsidRPr="009B32BC">
        <w:rPr>
          <w:rFonts w:cs="B Nazanin"/>
          <w:sz w:val="26"/>
          <w:szCs w:val="26"/>
          <w:rtl/>
        </w:rPr>
        <w:t xml:space="preserve"> برا</w:t>
      </w:r>
      <w:r w:rsidRPr="009B32BC">
        <w:rPr>
          <w:rFonts w:cs="B Nazanin" w:hint="cs"/>
          <w:sz w:val="26"/>
          <w:szCs w:val="26"/>
          <w:rtl/>
        </w:rPr>
        <w:t>ی</w:t>
      </w:r>
      <w:r w:rsidRPr="009B32BC">
        <w:rPr>
          <w:rFonts w:cs="B Nazanin"/>
          <w:sz w:val="26"/>
          <w:szCs w:val="26"/>
          <w:rtl/>
        </w:rPr>
        <w:t xml:space="preserve"> الگو بردار</w:t>
      </w:r>
      <w:r w:rsidRPr="009B32BC">
        <w:rPr>
          <w:rFonts w:cs="B Nazanin" w:hint="cs"/>
          <w:sz w:val="26"/>
          <w:szCs w:val="26"/>
          <w:rtl/>
        </w:rPr>
        <w:t>ی</w:t>
      </w:r>
      <w:r w:rsidRPr="009B32BC">
        <w:rPr>
          <w:rFonts w:cs="B Nazanin"/>
          <w:sz w:val="26"/>
          <w:szCs w:val="26"/>
          <w:rtl/>
        </w:rPr>
        <w:t xml:space="preserve"> </w:t>
      </w:r>
      <w:r w:rsidRPr="009B32BC">
        <w:rPr>
          <w:rFonts w:cs="B Nazanin" w:hint="eastAsia"/>
          <w:sz w:val="26"/>
          <w:szCs w:val="26"/>
          <w:rtl/>
        </w:rPr>
        <w:t>قرار</w:t>
      </w:r>
      <w:r w:rsidRPr="009B32BC">
        <w:rPr>
          <w:rFonts w:cs="B Nazanin"/>
          <w:sz w:val="26"/>
          <w:szCs w:val="26"/>
          <w:rtl/>
        </w:rPr>
        <w:t xml:space="preserve"> </w:t>
      </w:r>
      <w:r w:rsidRPr="009B32BC">
        <w:rPr>
          <w:rFonts w:cs="B Nazanin" w:hint="eastAsia"/>
          <w:sz w:val="26"/>
          <w:szCs w:val="26"/>
          <w:rtl/>
        </w:rPr>
        <w:t>داده</w:t>
      </w:r>
      <w:r w:rsidRPr="009B32BC">
        <w:rPr>
          <w:rFonts w:cs="B Nazanin"/>
          <w:sz w:val="26"/>
          <w:szCs w:val="26"/>
          <w:rtl/>
        </w:rPr>
        <w:t xml:space="preserve"> </w:t>
      </w:r>
      <w:r w:rsidRPr="009B32BC">
        <w:rPr>
          <w:rFonts w:cs="B Nazanin" w:hint="eastAsia"/>
          <w:sz w:val="26"/>
          <w:szCs w:val="26"/>
          <w:rtl/>
        </w:rPr>
        <w:t>شده</w:t>
      </w:r>
      <w:r w:rsidRPr="009B32BC">
        <w:rPr>
          <w:rFonts w:cs="B Nazanin"/>
          <w:sz w:val="26"/>
          <w:szCs w:val="26"/>
          <w:rtl/>
        </w:rPr>
        <w:t xml:space="preserve"> </w:t>
      </w:r>
      <w:r w:rsidRPr="009B32BC">
        <w:rPr>
          <w:rFonts w:cs="B Nazanin" w:hint="eastAsia"/>
          <w:sz w:val="26"/>
          <w:szCs w:val="26"/>
          <w:rtl/>
        </w:rPr>
        <w:t>است</w:t>
      </w:r>
      <w:r w:rsidRPr="009B32BC">
        <w:rPr>
          <w:rFonts w:cs="B Nazanin"/>
          <w:sz w:val="26"/>
          <w:szCs w:val="26"/>
          <w:rtl/>
        </w:rPr>
        <w:t xml:space="preserve">. </w:t>
      </w:r>
      <w:r w:rsidRPr="009B32BC">
        <w:rPr>
          <w:rFonts w:cs="B Nazanin" w:hint="eastAsia"/>
          <w:sz w:val="26"/>
          <w:szCs w:val="26"/>
          <w:rtl/>
        </w:rPr>
        <w:t>انتظار</w:t>
      </w:r>
      <w:r w:rsidRPr="009B32BC">
        <w:rPr>
          <w:rFonts w:cs="B Nazanin"/>
          <w:sz w:val="26"/>
          <w:szCs w:val="26"/>
          <w:rtl/>
        </w:rPr>
        <w:t xml:space="preserve"> </w:t>
      </w:r>
      <w:r w:rsidRPr="009B32BC">
        <w:rPr>
          <w:rFonts w:cs="B Nazanin" w:hint="eastAsia"/>
          <w:sz w:val="26"/>
          <w:szCs w:val="26"/>
          <w:rtl/>
        </w:rPr>
        <w:t>م</w:t>
      </w:r>
      <w:r w:rsidRPr="009B32BC">
        <w:rPr>
          <w:rFonts w:cs="B Nazanin" w:hint="cs"/>
          <w:sz w:val="26"/>
          <w:szCs w:val="26"/>
          <w:rtl/>
        </w:rPr>
        <w:t>ی</w:t>
      </w:r>
      <w:r w:rsidRPr="009B32BC">
        <w:rPr>
          <w:rFonts w:cs="B Nazanin"/>
          <w:sz w:val="26"/>
          <w:szCs w:val="26"/>
          <w:rtl/>
        </w:rPr>
        <w:t xml:space="preserve"> </w:t>
      </w:r>
      <w:r w:rsidRPr="009B32BC">
        <w:rPr>
          <w:rFonts w:cs="B Nazanin" w:hint="eastAsia"/>
          <w:sz w:val="26"/>
          <w:szCs w:val="26"/>
          <w:rtl/>
        </w:rPr>
        <w:t>رود</w:t>
      </w:r>
      <w:r w:rsidRPr="009B32BC">
        <w:rPr>
          <w:rFonts w:cs="B Nazanin"/>
          <w:sz w:val="26"/>
          <w:szCs w:val="26"/>
          <w:rtl/>
        </w:rPr>
        <w:t xml:space="preserve"> </w:t>
      </w:r>
      <w:r w:rsidRPr="009B32BC">
        <w:rPr>
          <w:rFonts w:cs="B Nazanin" w:hint="eastAsia"/>
          <w:sz w:val="26"/>
          <w:szCs w:val="26"/>
          <w:rtl/>
        </w:rPr>
        <w:t>هر</w:t>
      </w:r>
      <w:r w:rsidRPr="009B32BC">
        <w:rPr>
          <w:rFonts w:cs="B Nazanin"/>
          <w:sz w:val="26"/>
          <w:szCs w:val="26"/>
          <w:rtl/>
        </w:rPr>
        <w:t xml:space="preserve"> </w:t>
      </w:r>
      <w:r w:rsidRPr="009B32BC">
        <w:rPr>
          <w:rFonts w:cs="B Nazanin" w:hint="eastAsia"/>
          <w:sz w:val="26"/>
          <w:szCs w:val="26"/>
          <w:rtl/>
        </w:rPr>
        <w:t>مددکار</w:t>
      </w:r>
      <w:r w:rsidRPr="009B32BC">
        <w:rPr>
          <w:rFonts w:cs="B Nazanin"/>
          <w:sz w:val="26"/>
          <w:szCs w:val="26"/>
          <w:rtl/>
        </w:rPr>
        <w:t xml:space="preserve"> </w:t>
      </w:r>
      <w:r w:rsidRPr="009B32BC">
        <w:rPr>
          <w:rFonts w:cs="B Nazanin" w:hint="eastAsia"/>
          <w:sz w:val="26"/>
          <w:szCs w:val="26"/>
          <w:rtl/>
        </w:rPr>
        <w:t>اجتماع</w:t>
      </w:r>
      <w:r w:rsidRPr="009B32BC">
        <w:rPr>
          <w:rFonts w:cs="B Nazanin" w:hint="cs"/>
          <w:sz w:val="26"/>
          <w:szCs w:val="26"/>
          <w:rtl/>
        </w:rPr>
        <w:t>ی</w:t>
      </w:r>
      <w:r w:rsidRPr="009B32BC">
        <w:rPr>
          <w:rFonts w:cs="B Nazanin"/>
          <w:sz w:val="26"/>
          <w:szCs w:val="26"/>
          <w:rtl/>
        </w:rPr>
        <w:t xml:space="preserve"> </w:t>
      </w:r>
      <w:r w:rsidRPr="009B32BC">
        <w:rPr>
          <w:rFonts w:cs="B Nazanin" w:hint="eastAsia"/>
          <w:sz w:val="26"/>
          <w:szCs w:val="26"/>
          <w:rtl/>
        </w:rPr>
        <w:t>با</w:t>
      </w:r>
      <w:r w:rsidRPr="009B32BC">
        <w:rPr>
          <w:rFonts w:cs="B Nazanin"/>
          <w:sz w:val="26"/>
          <w:szCs w:val="26"/>
          <w:rtl/>
        </w:rPr>
        <w:t xml:space="preserve"> </w:t>
      </w:r>
      <w:r w:rsidRPr="009B32BC">
        <w:rPr>
          <w:rFonts w:cs="B Nazanin" w:hint="eastAsia"/>
          <w:sz w:val="26"/>
          <w:szCs w:val="26"/>
          <w:rtl/>
        </w:rPr>
        <w:t>توجه</w:t>
      </w:r>
      <w:r w:rsidRPr="009B32BC">
        <w:rPr>
          <w:rFonts w:cs="B Nazanin"/>
          <w:sz w:val="26"/>
          <w:szCs w:val="26"/>
          <w:rtl/>
        </w:rPr>
        <w:t xml:space="preserve"> </w:t>
      </w:r>
      <w:r w:rsidRPr="009B32BC">
        <w:rPr>
          <w:rFonts w:cs="B Nazanin" w:hint="eastAsia"/>
          <w:sz w:val="26"/>
          <w:szCs w:val="26"/>
          <w:rtl/>
        </w:rPr>
        <w:t>به</w:t>
      </w:r>
      <w:r w:rsidRPr="009B32BC">
        <w:rPr>
          <w:rFonts w:cs="B Nazanin"/>
          <w:sz w:val="26"/>
          <w:szCs w:val="26"/>
          <w:rtl/>
        </w:rPr>
        <w:t xml:space="preserve"> </w:t>
      </w:r>
      <w:r w:rsidRPr="009B32BC">
        <w:rPr>
          <w:rFonts w:cs="B Nazanin" w:hint="eastAsia"/>
          <w:sz w:val="26"/>
          <w:szCs w:val="26"/>
          <w:rtl/>
        </w:rPr>
        <w:t>فرآ</w:t>
      </w:r>
      <w:r w:rsidRPr="009B32BC">
        <w:rPr>
          <w:rFonts w:cs="B Nazanin" w:hint="cs"/>
          <w:sz w:val="26"/>
          <w:szCs w:val="26"/>
          <w:rtl/>
        </w:rPr>
        <w:t>ی</w:t>
      </w:r>
      <w:r w:rsidRPr="009B32BC">
        <w:rPr>
          <w:rFonts w:cs="B Nazanin" w:hint="eastAsia"/>
          <w:sz w:val="26"/>
          <w:szCs w:val="26"/>
          <w:rtl/>
        </w:rPr>
        <w:t>ندها</w:t>
      </w:r>
      <w:r w:rsidRPr="009B32BC">
        <w:rPr>
          <w:rFonts w:cs="B Nazanin" w:hint="cs"/>
          <w:sz w:val="26"/>
          <w:szCs w:val="26"/>
          <w:rtl/>
        </w:rPr>
        <w:t>ی</w:t>
      </w:r>
      <w:r w:rsidRPr="009B32BC">
        <w:rPr>
          <w:rFonts w:cs="B Nazanin"/>
          <w:sz w:val="26"/>
          <w:szCs w:val="26"/>
          <w:rtl/>
        </w:rPr>
        <w:t xml:space="preserve"> </w:t>
      </w:r>
      <w:r w:rsidRPr="009B32BC">
        <w:rPr>
          <w:rFonts w:cs="B Nazanin" w:hint="eastAsia"/>
          <w:sz w:val="26"/>
          <w:szCs w:val="26"/>
          <w:rtl/>
        </w:rPr>
        <w:t>درون</w:t>
      </w:r>
      <w:r w:rsidRPr="009B32BC">
        <w:rPr>
          <w:rFonts w:cs="B Nazanin"/>
          <w:sz w:val="26"/>
          <w:szCs w:val="26"/>
          <w:rtl/>
        </w:rPr>
        <w:t xml:space="preserve"> </w:t>
      </w:r>
      <w:r w:rsidRPr="009B32BC">
        <w:rPr>
          <w:rFonts w:cs="B Nazanin" w:hint="eastAsia"/>
          <w:sz w:val="26"/>
          <w:szCs w:val="26"/>
          <w:rtl/>
        </w:rPr>
        <w:t>ب</w:t>
      </w:r>
      <w:r w:rsidRPr="009B32BC">
        <w:rPr>
          <w:rFonts w:cs="B Nazanin" w:hint="cs"/>
          <w:sz w:val="26"/>
          <w:szCs w:val="26"/>
          <w:rtl/>
        </w:rPr>
        <w:t>ی</w:t>
      </w:r>
      <w:r w:rsidRPr="009B32BC">
        <w:rPr>
          <w:rFonts w:cs="B Nazanin" w:hint="eastAsia"/>
          <w:sz w:val="26"/>
          <w:szCs w:val="26"/>
          <w:rtl/>
        </w:rPr>
        <w:t>مارستان</w:t>
      </w:r>
      <w:r w:rsidRPr="009B32BC">
        <w:rPr>
          <w:rFonts w:cs="B Nazanin" w:hint="cs"/>
          <w:sz w:val="26"/>
          <w:szCs w:val="26"/>
          <w:rtl/>
        </w:rPr>
        <w:t>ی</w:t>
      </w:r>
      <w:r w:rsidRPr="009B32BC">
        <w:rPr>
          <w:rFonts w:cs="B Nazanin" w:hint="eastAsia"/>
          <w:sz w:val="26"/>
          <w:szCs w:val="26"/>
          <w:rtl/>
        </w:rPr>
        <w:t>،</w:t>
      </w:r>
      <w:r w:rsidRPr="009B32BC">
        <w:rPr>
          <w:rFonts w:cs="B Nazanin"/>
          <w:sz w:val="26"/>
          <w:szCs w:val="26"/>
          <w:rtl/>
        </w:rPr>
        <w:t xml:space="preserve"> </w:t>
      </w:r>
      <w:r w:rsidRPr="009B32BC">
        <w:rPr>
          <w:rFonts w:cs="B Nazanin" w:hint="eastAsia"/>
          <w:sz w:val="26"/>
          <w:szCs w:val="26"/>
          <w:rtl/>
        </w:rPr>
        <w:t>ا</w:t>
      </w:r>
      <w:r w:rsidRPr="009B32BC">
        <w:rPr>
          <w:rFonts w:cs="B Nazanin" w:hint="cs"/>
          <w:sz w:val="26"/>
          <w:szCs w:val="26"/>
          <w:rtl/>
        </w:rPr>
        <w:t>ی</w:t>
      </w:r>
      <w:r w:rsidRPr="009B32BC">
        <w:rPr>
          <w:rFonts w:cs="B Nazanin" w:hint="eastAsia"/>
          <w:sz w:val="26"/>
          <w:szCs w:val="26"/>
          <w:rtl/>
        </w:rPr>
        <w:t>ن</w:t>
      </w:r>
      <w:r w:rsidRPr="009B32BC">
        <w:rPr>
          <w:rFonts w:cs="B Nazanin"/>
          <w:sz w:val="26"/>
          <w:szCs w:val="26"/>
          <w:rtl/>
        </w:rPr>
        <w:t xml:space="preserve"> </w:t>
      </w:r>
      <w:r w:rsidRPr="009B32BC">
        <w:rPr>
          <w:rFonts w:cs="B Nazanin" w:hint="eastAsia"/>
          <w:sz w:val="26"/>
          <w:szCs w:val="26"/>
          <w:rtl/>
        </w:rPr>
        <w:t>خط</w:t>
      </w:r>
      <w:r w:rsidRPr="009B32BC">
        <w:rPr>
          <w:rFonts w:cs="B Nazanin"/>
          <w:sz w:val="26"/>
          <w:szCs w:val="26"/>
          <w:rtl/>
        </w:rPr>
        <w:t xml:space="preserve"> </w:t>
      </w:r>
      <w:r w:rsidRPr="009B32BC">
        <w:rPr>
          <w:rFonts w:cs="B Nazanin" w:hint="eastAsia"/>
          <w:sz w:val="26"/>
          <w:szCs w:val="26"/>
          <w:rtl/>
        </w:rPr>
        <w:t>مش</w:t>
      </w:r>
      <w:r w:rsidRPr="009B32BC">
        <w:rPr>
          <w:rFonts w:cs="B Nazanin" w:hint="cs"/>
          <w:sz w:val="26"/>
          <w:szCs w:val="26"/>
          <w:rtl/>
        </w:rPr>
        <w:t>ی</w:t>
      </w:r>
      <w:r w:rsidRPr="009B32BC">
        <w:rPr>
          <w:rFonts w:cs="B Nazanin"/>
          <w:sz w:val="26"/>
          <w:szCs w:val="26"/>
          <w:rtl/>
        </w:rPr>
        <w:t xml:space="preserve"> </w:t>
      </w:r>
      <w:r w:rsidRPr="009B32BC">
        <w:rPr>
          <w:rFonts w:cs="B Nazanin" w:hint="eastAsia"/>
          <w:sz w:val="26"/>
          <w:szCs w:val="26"/>
          <w:rtl/>
        </w:rPr>
        <w:t>و</w:t>
      </w:r>
      <w:r w:rsidRPr="009B32BC">
        <w:rPr>
          <w:rFonts w:cs="B Nazanin"/>
          <w:sz w:val="26"/>
          <w:szCs w:val="26"/>
          <w:rtl/>
        </w:rPr>
        <w:t xml:space="preserve"> </w:t>
      </w:r>
      <w:r w:rsidRPr="009B32BC">
        <w:rPr>
          <w:rFonts w:cs="B Nazanin" w:hint="eastAsia"/>
          <w:sz w:val="26"/>
          <w:szCs w:val="26"/>
          <w:rtl/>
        </w:rPr>
        <w:t>روش</w:t>
      </w:r>
      <w:r w:rsidRPr="009B32BC">
        <w:rPr>
          <w:rFonts w:cs="B Nazanin"/>
          <w:sz w:val="26"/>
          <w:szCs w:val="26"/>
          <w:rtl/>
        </w:rPr>
        <w:t xml:space="preserve"> </w:t>
      </w:r>
      <w:r w:rsidRPr="009B32BC">
        <w:rPr>
          <w:rFonts w:cs="B Nazanin" w:hint="eastAsia"/>
          <w:sz w:val="26"/>
          <w:szCs w:val="26"/>
          <w:rtl/>
        </w:rPr>
        <w:t>را</w:t>
      </w:r>
      <w:r w:rsidRPr="009B32BC">
        <w:rPr>
          <w:rFonts w:cs="B Nazanin"/>
          <w:sz w:val="26"/>
          <w:szCs w:val="26"/>
          <w:rtl/>
        </w:rPr>
        <w:t xml:space="preserve"> </w:t>
      </w:r>
      <w:r w:rsidRPr="009B32BC">
        <w:rPr>
          <w:rFonts w:cs="B Nazanin" w:hint="eastAsia"/>
          <w:sz w:val="26"/>
          <w:szCs w:val="26"/>
          <w:rtl/>
        </w:rPr>
        <w:t>مورد</w:t>
      </w:r>
      <w:r w:rsidRPr="009B32BC">
        <w:rPr>
          <w:rFonts w:cs="B Nazanin"/>
          <w:sz w:val="26"/>
          <w:szCs w:val="26"/>
          <w:rtl/>
        </w:rPr>
        <w:t xml:space="preserve"> </w:t>
      </w:r>
      <w:r w:rsidRPr="009B32BC">
        <w:rPr>
          <w:rFonts w:cs="B Nazanin" w:hint="eastAsia"/>
          <w:sz w:val="26"/>
          <w:szCs w:val="26"/>
          <w:rtl/>
        </w:rPr>
        <w:t>بازنگر</w:t>
      </w:r>
      <w:r w:rsidRPr="009B32BC">
        <w:rPr>
          <w:rFonts w:cs="B Nazanin" w:hint="cs"/>
          <w:sz w:val="26"/>
          <w:szCs w:val="26"/>
          <w:rtl/>
        </w:rPr>
        <w:t>ی</w:t>
      </w:r>
      <w:r w:rsidRPr="009B32BC">
        <w:rPr>
          <w:rFonts w:cs="B Nazanin"/>
          <w:sz w:val="26"/>
          <w:szCs w:val="26"/>
          <w:rtl/>
        </w:rPr>
        <w:t xml:space="preserve"> </w:t>
      </w:r>
      <w:r w:rsidRPr="009B32BC">
        <w:rPr>
          <w:rFonts w:cs="B Nazanin" w:hint="eastAsia"/>
          <w:sz w:val="26"/>
          <w:szCs w:val="26"/>
          <w:rtl/>
        </w:rPr>
        <w:t>قرار</w:t>
      </w:r>
      <w:r w:rsidRPr="009B32BC">
        <w:rPr>
          <w:rFonts w:cs="B Nazanin"/>
          <w:sz w:val="26"/>
          <w:szCs w:val="26"/>
          <w:rtl/>
        </w:rPr>
        <w:t xml:space="preserve"> </w:t>
      </w:r>
      <w:r w:rsidRPr="009B32BC">
        <w:rPr>
          <w:rFonts w:cs="B Nazanin" w:hint="eastAsia"/>
          <w:sz w:val="26"/>
          <w:szCs w:val="26"/>
          <w:rtl/>
        </w:rPr>
        <w:t>دهد</w:t>
      </w:r>
      <w:r w:rsidRPr="009B32BC">
        <w:rPr>
          <w:rFonts w:cs="B Nazanin"/>
          <w:sz w:val="26"/>
          <w:szCs w:val="26"/>
          <w:rtl/>
        </w:rPr>
        <w:t>.</w:t>
      </w:r>
    </w:p>
    <w:p w14:paraId="112B027C" w14:textId="77777777" w:rsidR="005A7300" w:rsidRPr="00F916C1" w:rsidRDefault="005A7300" w:rsidP="00F916C1">
      <w:pPr>
        <w:rPr>
          <w:rFonts w:cs="B Nazanin"/>
          <w:szCs w:val="28"/>
          <w:rtl/>
        </w:rPr>
      </w:pPr>
    </w:p>
    <w:tbl>
      <w:tblPr>
        <w:tblpPr w:leftFromText="180" w:rightFromText="180" w:vertAnchor="page" w:horzAnchor="margin" w:tblpXSpec="center" w:tblpY="852"/>
        <w:bidiVisual/>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54"/>
        <w:gridCol w:w="2883"/>
        <w:gridCol w:w="720"/>
        <w:gridCol w:w="3513"/>
      </w:tblGrid>
      <w:tr w:rsidR="008A69BF" w:rsidRPr="00237740" w14:paraId="325D8CE0" w14:textId="77777777" w:rsidTr="00F41271">
        <w:trPr>
          <w:trHeight w:val="1341"/>
        </w:trPr>
        <w:tc>
          <w:tcPr>
            <w:tcW w:w="11070" w:type="dxa"/>
            <w:gridSpan w:val="4"/>
            <w:tcBorders>
              <w:top w:val="single" w:sz="4" w:space="0" w:color="auto"/>
              <w:left w:val="single" w:sz="4" w:space="0" w:color="auto"/>
              <w:bottom w:val="single" w:sz="4" w:space="0" w:color="auto"/>
              <w:right w:val="single" w:sz="4" w:space="0" w:color="auto"/>
            </w:tcBorders>
            <w:hideMark/>
          </w:tcPr>
          <w:p w14:paraId="3FFD57D2" w14:textId="77777777" w:rsidR="008A69BF" w:rsidRPr="00237740" w:rsidRDefault="008A69BF" w:rsidP="00163428">
            <w:pPr>
              <w:spacing w:after="0" w:line="240" w:lineRule="auto"/>
              <w:jc w:val="center"/>
              <w:rPr>
                <w:rFonts w:cs="B Nazanin"/>
                <w:b/>
                <w:bCs/>
                <w:rtl/>
              </w:rPr>
            </w:pPr>
            <w:r w:rsidRPr="00237740">
              <w:rPr>
                <w:rFonts w:ascii="Cambria" w:eastAsia="Calibri" w:hAnsi="Cambria" w:cs="B Nazanin" w:hint="cs"/>
                <w:b/>
                <w:bCs/>
                <w:rtl/>
                <w:lang w:bidi="fa-IR"/>
              </w:rPr>
              <w:lastRenderedPageBreak/>
              <w:t>بسمه تعالی</w:t>
            </w:r>
          </w:p>
          <w:p w14:paraId="751ED84C" w14:textId="77777777" w:rsidR="008A69BF" w:rsidRPr="00237740" w:rsidRDefault="008A69BF" w:rsidP="00163428">
            <w:pPr>
              <w:spacing w:after="0" w:line="240" w:lineRule="auto"/>
              <w:contextualSpacing/>
              <w:jc w:val="center"/>
              <w:rPr>
                <w:rFonts w:ascii="Cambria" w:eastAsia="Calibri" w:hAnsi="Cambria" w:cs="B Nazanin"/>
                <w:b/>
                <w:bCs/>
                <w:rtl/>
                <w:lang w:bidi="fa-IR"/>
              </w:rPr>
            </w:pPr>
            <w:r w:rsidRPr="00237740">
              <w:rPr>
                <w:rFonts w:ascii="Cambria" w:eastAsia="Calibri" w:hAnsi="Cambria" w:cs="B Nazanin" w:hint="cs"/>
                <w:b/>
                <w:bCs/>
                <w:rtl/>
                <w:lang w:bidi="fa-IR"/>
              </w:rPr>
              <w:t xml:space="preserve">دانشگاه علوم پزشکی </w:t>
            </w:r>
            <w:r w:rsidR="00163428" w:rsidRPr="00237740">
              <w:rPr>
                <w:rFonts w:ascii="Cambria" w:eastAsia="Calibri" w:hAnsi="Cambria" w:cs="B Nazanin" w:hint="cs"/>
                <w:b/>
                <w:bCs/>
                <w:rtl/>
                <w:lang w:bidi="fa-IR"/>
              </w:rPr>
              <w:t>..........</w:t>
            </w:r>
          </w:p>
          <w:p w14:paraId="3B5CC09D" w14:textId="77777777" w:rsidR="008A69BF" w:rsidRPr="00237740" w:rsidRDefault="008A69BF" w:rsidP="00163428">
            <w:pPr>
              <w:spacing w:after="0" w:line="240" w:lineRule="auto"/>
              <w:contextualSpacing/>
              <w:jc w:val="center"/>
              <w:rPr>
                <w:rFonts w:ascii="Cambria" w:eastAsia="Calibri" w:hAnsi="Cambria" w:cs="B Nazanin"/>
                <w:b/>
                <w:bCs/>
                <w:lang w:bidi="fa-IR"/>
              </w:rPr>
            </w:pPr>
            <w:r w:rsidRPr="00237740">
              <w:rPr>
                <w:rFonts w:ascii="Cambria" w:eastAsia="Calibri" w:hAnsi="Cambria" w:cs="B Nazanin" w:hint="cs"/>
                <w:b/>
                <w:bCs/>
                <w:rtl/>
                <w:lang w:bidi="fa-IR"/>
              </w:rPr>
              <w:t xml:space="preserve">بیمارستان </w:t>
            </w:r>
            <w:r w:rsidR="00163428" w:rsidRPr="00237740">
              <w:rPr>
                <w:rFonts w:ascii="Cambria" w:eastAsia="Calibri" w:hAnsi="Cambria" w:cs="B Nazanin" w:hint="cs"/>
                <w:b/>
                <w:bCs/>
                <w:rtl/>
                <w:lang w:bidi="fa-IR"/>
              </w:rPr>
              <w:t>............</w:t>
            </w:r>
          </w:p>
          <w:p w14:paraId="70561B2D" w14:textId="77777777" w:rsidR="008A69BF" w:rsidRPr="00237740" w:rsidRDefault="008A69BF" w:rsidP="00F41271">
            <w:pPr>
              <w:spacing w:after="0" w:line="240" w:lineRule="auto"/>
              <w:contextualSpacing/>
              <w:rPr>
                <w:rFonts w:ascii="Cambria" w:eastAsia="Calibri" w:hAnsi="Cambria" w:cs="B Nazanin"/>
                <w:b/>
                <w:bCs/>
                <w:lang w:bidi="fa-IR"/>
              </w:rPr>
            </w:pPr>
          </w:p>
        </w:tc>
      </w:tr>
      <w:tr w:rsidR="008A69BF" w:rsidRPr="00237740" w14:paraId="6F88D04E" w14:textId="77777777" w:rsidTr="00F41271">
        <w:trPr>
          <w:trHeight w:val="251"/>
        </w:trPr>
        <w:tc>
          <w:tcPr>
            <w:tcW w:w="11070" w:type="dxa"/>
            <w:gridSpan w:val="4"/>
            <w:tcBorders>
              <w:top w:val="single" w:sz="4" w:space="0" w:color="auto"/>
              <w:left w:val="single" w:sz="4" w:space="0" w:color="auto"/>
              <w:bottom w:val="single" w:sz="4" w:space="0" w:color="auto"/>
              <w:right w:val="single" w:sz="4" w:space="0" w:color="auto"/>
            </w:tcBorders>
            <w:hideMark/>
          </w:tcPr>
          <w:p w14:paraId="49F24D35" w14:textId="3B4E069A" w:rsidR="008A69BF" w:rsidRPr="00237740" w:rsidRDefault="008A69BF" w:rsidP="003D58A9">
            <w:pPr>
              <w:spacing w:line="240" w:lineRule="auto"/>
              <w:rPr>
                <w:rFonts w:cs="B Nazanin"/>
                <w:b/>
                <w:bCs/>
                <w:noProof/>
                <w:rtl/>
                <w:lang w:bidi="fa-IR"/>
              </w:rPr>
            </w:pPr>
            <w:r w:rsidRPr="00237740">
              <w:rPr>
                <w:rFonts w:cs="B Nazanin" w:hint="cs"/>
                <w:b/>
                <w:bCs/>
                <w:rtl/>
                <w:lang w:bidi="fa-IR"/>
              </w:rPr>
              <w:t>عنوان خط مشي وروش</w:t>
            </w:r>
            <w:r w:rsidRPr="00237740">
              <w:rPr>
                <w:rFonts w:cs="B Nazanin" w:hint="cs"/>
                <w:b/>
                <w:bCs/>
                <w:noProof/>
                <w:rtl/>
                <w:lang w:bidi="fa-IR"/>
              </w:rPr>
              <w:t>:</w:t>
            </w:r>
            <w:r w:rsidRPr="00237740">
              <w:rPr>
                <w:rFonts w:ascii="BTitrBold" w:cs="B Nazanin" w:hint="cs"/>
                <w:b/>
                <w:bCs/>
                <w:color w:val="FF0000"/>
                <w:szCs w:val="20"/>
                <w:rtl/>
                <w:lang w:bidi="fa-IR"/>
              </w:rPr>
              <w:t xml:space="preserve"> </w:t>
            </w:r>
            <w:r w:rsidRPr="00237740">
              <w:rPr>
                <w:rFonts w:ascii="B Nazanin" w:eastAsiaTheme="minorHAnsi" w:hAnsiTheme="minorHAnsi" w:cs="B Nazanin" w:hint="cs"/>
                <w:b/>
                <w:bCs/>
                <w:rtl/>
                <w:lang w:bidi="fa-IR"/>
              </w:rPr>
              <w:t>مدیریت و برنامه ریزی خدمات مددکاری اجتماعی</w:t>
            </w:r>
            <w:r w:rsidR="00163428" w:rsidRPr="00237740">
              <w:rPr>
                <w:rFonts w:ascii="B Nazanin" w:eastAsiaTheme="minorHAnsi" w:hAnsiTheme="minorHAnsi" w:cs="B Nazanin" w:hint="cs"/>
                <w:b/>
                <w:bCs/>
                <w:rtl/>
                <w:lang w:bidi="fa-IR"/>
              </w:rPr>
              <w:t xml:space="preserve"> در کار با بیماران </w:t>
            </w:r>
            <w:r w:rsidR="003D58A9">
              <w:rPr>
                <w:rFonts w:ascii="B Nazanin" w:eastAsiaTheme="minorHAnsi" w:hAnsiTheme="minorHAnsi" w:cs="B Nazanin" w:hint="cs"/>
                <w:b/>
                <w:bCs/>
                <w:rtl/>
                <w:lang w:bidi="fa-IR"/>
              </w:rPr>
              <w:t>دارای اختلال روانپزشکی</w:t>
            </w:r>
          </w:p>
        </w:tc>
      </w:tr>
      <w:tr w:rsidR="008A69BF" w:rsidRPr="00237740" w14:paraId="5DB9A7F8" w14:textId="77777777" w:rsidTr="00F41271">
        <w:trPr>
          <w:trHeight w:val="711"/>
        </w:trPr>
        <w:tc>
          <w:tcPr>
            <w:tcW w:w="11070" w:type="dxa"/>
            <w:gridSpan w:val="4"/>
            <w:tcBorders>
              <w:top w:val="single" w:sz="4" w:space="0" w:color="auto"/>
              <w:left w:val="single" w:sz="4" w:space="0" w:color="auto"/>
              <w:bottom w:val="single" w:sz="4" w:space="0" w:color="auto"/>
              <w:right w:val="single" w:sz="4" w:space="0" w:color="auto"/>
            </w:tcBorders>
            <w:hideMark/>
          </w:tcPr>
          <w:p w14:paraId="6EAC294F" w14:textId="77777777" w:rsidR="008A69BF" w:rsidRPr="00237740" w:rsidRDefault="008A69BF" w:rsidP="00F41271">
            <w:pPr>
              <w:spacing w:after="0" w:line="240" w:lineRule="auto"/>
              <w:rPr>
                <w:rFonts w:cs="B Nazanin"/>
                <w:b/>
                <w:bCs/>
                <w:lang w:bidi="fa-IR"/>
              </w:rPr>
            </w:pPr>
            <w:r w:rsidRPr="00237740">
              <w:rPr>
                <w:rFonts w:cs="B Nazanin" w:hint="cs"/>
                <w:b/>
                <w:bCs/>
                <w:rtl/>
                <w:lang w:bidi="fa-IR"/>
              </w:rPr>
              <w:t>دامنه  خط مشي وروش:</w:t>
            </w:r>
            <w:r w:rsidRPr="00237740">
              <w:rPr>
                <w:rFonts w:ascii="BZar" w:cs="B Nazanin" w:hint="cs"/>
                <w:szCs w:val="28"/>
                <w:rtl/>
                <w:lang w:bidi="fa-IR"/>
              </w:rPr>
              <w:t xml:space="preserve"> </w:t>
            </w:r>
            <w:r w:rsidRPr="00237740">
              <w:rPr>
                <w:rFonts w:ascii="BZar" w:cs="B Nazanin" w:hint="cs"/>
                <w:b/>
                <w:bCs/>
                <w:sz w:val="24"/>
                <w:szCs w:val="24"/>
                <w:rtl/>
              </w:rPr>
              <w:t>کلیه</w:t>
            </w:r>
            <w:r w:rsidRPr="00237740">
              <w:rPr>
                <w:rFonts w:ascii="BZar" w:cs="B Nazanin" w:hint="cs"/>
                <w:b/>
                <w:bCs/>
                <w:sz w:val="24"/>
                <w:szCs w:val="24"/>
              </w:rPr>
              <w:t xml:space="preserve"> </w:t>
            </w:r>
            <w:r w:rsidRPr="00237740">
              <w:rPr>
                <w:rFonts w:ascii="BZar" w:cs="B Nazanin" w:hint="cs"/>
                <w:b/>
                <w:bCs/>
                <w:sz w:val="24"/>
                <w:szCs w:val="24"/>
                <w:rtl/>
              </w:rPr>
              <w:t>ي</w:t>
            </w:r>
            <w:r w:rsidRPr="00237740">
              <w:rPr>
                <w:rFonts w:ascii="BZar" w:cs="B Nazanin" w:hint="cs"/>
                <w:b/>
                <w:bCs/>
                <w:sz w:val="24"/>
                <w:szCs w:val="24"/>
              </w:rPr>
              <w:t xml:space="preserve"> </w:t>
            </w:r>
            <w:r w:rsidRPr="00237740">
              <w:rPr>
                <w:rFonts w:ascii="BZar" w:cs="B Nazanin" w:hint="cs"/>
                <w:b/>
                <w:bCs/>
                <w:sz w:val="24"/>
                <w:szCs w:val="24"/>
                <w:rtl/>
              </w:rPr>
              <w:t>بخش</w:t>
            </w:r>
            <w:r w:rsidRPr="00237740">
              <w:rPr>
                <w:rFonts w:ascii="BZar" w:cs="B Nazanin" w:hint="cs"/>
                <w:b/>
                <w:bCs/>
                <w:sz w:val="24"/>
                <w:szCs w:val="24"/>
              </w:rPr>
              <w:t xml:space="preserve"> </w:t>
            </w:r>
            <w:r w:rsidRPr="00237740">
              <w:rPr>
                <w:rFonts w:ascii="BZar" w:cs="B Nazanin" w:hint="cs"/>
                <w:b/>
                <w:bCs/>
                <w:sz w:val="24"/>
                <w:szCs w:val="24"/>
                <w:rtl/>
              </w:rPr>
              <w:t>ها</w:t>
            </w:r>
            <w:r w:rsidRPr="00237740">
              <w:rPr>
                <w:rFonts w:cs="B Nazanin" w:hint="cs"/>
                <w:b/>
                <w:bCs/>
                <w:rtl/>
                <w:lang w:bidi="fa-IR"/>
              </w:rPr>
              <w:t>ی درمانی و پشتیبانی بیمارستان</w:t>
            </w:r>
          </w:p>
        </w:tc>
      </w:tr>
      <w:tr w:rsidR="008A69BF" w:rsidRPr="00237740" w14:paraId="53816B5E" w14:textId="77777777" w:rsidTr="00F41271">
        <w:trPr>
          <w:trHeight w:val="976"/>
        </w:trPr>
        <w:tc>
          <w:tcPr>
            <w:tcW w:w="6837" w:type="dxa"/>
            <w:gridSpan w:val="2"/>
            <w:tcBorders>
              <w:top w:val="single" w:sz="4" w:space="0" w:color="auto"/>
              <w:left w:val="single" w:sz="4" w:space="0" w:color="auto"/>
              <w:bottom w:val="single" w:sz="4" w:space="0" w:color="auto"/>
              <w:right w:val="single" w:sz="4" w:space="0" w:color="auto"/>
            </w:tcBorders>
            <w:hideMark/>
          </w:tcPr>
          <w:p w14:paraId="366DC111" w14:textId="77777777" w:rsidR="008A69BF" w:rsidRPr="00237740" w:rsidRDefault="008A69BF" w:rsidP="00163428">
            <w:pPr>
              <w:spacing w:after="0" w:line="240" w:lineRule="auto"/>
              <w:rPr>
                <w:rFonts w:asciiTheme="minorHAnsi" w:hAnsiTheme="minorHAnsi" w:cs="B Nazanin"/>
                <w:b/>
                <w:bCs/>
                <w:lang w:bidi="fa-IR"/>
              </w:rPr>
            </w:pPr>
            <w:r w:rsidRPr="00237740">
              <w:rPr>
                <w:rFonts w:cs="B Nazanin" w:hint="cs"/>
                <w:b/>
                <w:bCs/>
                <w:rtl/>
                <w:lang w:bidi="fa-IR"/>
              </w:rPr>
              <w:t>کد خط مشی وروش:</w:t>
            </w:r>
            <w:r w:rsidRPr="00237740">
              <w:rPr>
                <w:rFonts w:ascii="Times New Roman" w:hAnsi="Times New Roman" w:cs="B Nazanin"/>
                <w:b/>
                <w:bCs/>
                <w:lang w:bidi="fa-IR"/>
              </w:rPr>
              <w:t xml:space="preserve"> </w:t>
            </w:r>
          </w:p>
          <w:p w14:paraId="2B947933" w14:textId="77777777" w:rsidR="008A69BF" w:rsidRPr="00237740" w:rsidRDefault="008A69BF" w:rsidP="00163428">
            <w:pPr>
              <w:spacing w:after="0" w:line="240" w:lineRule="auto"/>
              <w:rPr>
                <w:rFonts w:cs="B Nazanin"/>
                <w:b/>
                <w:bCs/>
                <w:rtl/>
                <w:lang w:bidi="fa-IR"/>
              </w:rPr>
            </w:pPr>
            <w:r w:rsidRPr="00237740">
              <w:rPr>
                <w:rFonts w:cs="B Nazanin" w:hint="cs"/>
                <w:b/>
                <w:bCs/>
                <w:rtl/>
                <w:lang w:bidi="fa-IR"/>
              </w:rPr>
              <w:t xml:space="preserve">شماره ویرایش: </w:t>
            </w:r>
          </w:p>
          <w:p w14:paraId="79FA7310" w14:textId="77777777" w:rsidR="008A69BF" w:rsidRPr="00237740" w:rsidRDefault="008A69BF" w:rsidP="00F41271">
            <w:pPr>
              <w:spacing w:after="0" w:line="240" w:lineRule="auto"/>
              <w:rPr>
                <w:rFonts w:cs="B Nazanin"/>
                <w:b/>
                <w:bCs/>
                <w:lang w:bidi="fa-IR"/>
              </w:rPr>
            </w:pPr>
            <w:r w:rsidRPr="00237740">
              <w:rPr>
                <w:rFonts w:cs="B Nazanin" w:hint="cs"/>
                <w:b/>
                <w:bCs/>
                <w:rtl/>
                <w:lang w:bidi="fa-IR"/>
              </w:rPr>
              <w:t>صفحه: 4</w:t>
            </w:r>
          </w:p>
        </w:tc>
        <w:tc>
          <w:tcPr>
            <w:tcW w:w="4233" w:type="dxa"/>
            <w:gridSpan w:val="2"/>
            <w:tcBorders>
              <w:top w:val="single" w:sz="4" w:space="0" w:color="auto"/>
              <w:left w:val="single" w:sz="4" w:space="0" w:color="auto"/>
              <w:bottom w:val="single" w:sz="4" w:space="0" w:color="auto"/>
              <w:right w:val="single" w:sz="4" w:space="0" w:color="auto"/>
            </w:tcBorders>
            <w:hideMark/>
          </w:tcPr>
          <w:p w14:paraId="181D2F57" w14:textId="77777777" w:rsidR="008A69BF" w:rsidRPr="00237740" w:rsidRDefault="008A69BF" w:rsidP="00163428">
            <w:pPr>
              <w:spacing w:after="0" w:line="240" w:lineRule="auto"/>
              <w:rPr>
                <w:rFonts w:cs="B Nazanin"/>
                <w:b/>
                <w:bCs/>
                <w:rtl/>
                <w:lang w:bidi="fa-IR"/>
              </w:rPr>
            </w:pPr>
            <w:r w:rsidRPr="00237740">
              <w:rPr>
                <w:rFonts w:cs="B Nazanin" w:hint="cs"/>
                <w:b/>
                <w:bCs/>
                <w:rtl/>
                <w:lang w:bidi="fa-IR"/>
              </w:rPr>
              <w:t xml:space="preserve">تاریخ آخرین بازنگری : </w:t>
            </w:r>
          </w:p>
          <w:p w14:paraId="32ADE044" w14:textId="77777777" w:rsidR="008A69BF" w:rsidRPr="00237740" w:rsidRDefault="008A69BF" w:rsidP="00F41271">
            <w:pPr>
              <w:spacing w:after="0" w:line="240" w:lineRule="auto"/>
              <w:rPr>
                <w:rFonts w:cs="B Nazanin"/>
                <w:b/>
                <w:bCs/>
                <w:lang w:bidi="fa-IR"/>
              </w:rPr>
            </w:pPr>
            <w:r w:rsidRPr="00237740">
              <w:rPr>
                <w:rFonts w:cs="B Nazanin" w:hint="cs"/>
                <w:b/>
                <w:bCs/>
                <w:rtl/>
                <w:lang w:bidi="fa-IR"/>
              </w:rPr>
              <w:t>تاریخ آخرین ابلاغ:</w:t>
            </w:r>
          </w:p>
        </w:tc>
      </w:tr>
      <w:tr w:rsidR="008A69BF" w:rsidRPr="00237740" w14:paraId="0BC95A8D" w14:textId="77777777" w:rsidTr="00F41271">
        <w:trPr>
          <w:trHeight w:val="665"/>
        </w:trPr>
        <w:tc>
          <w:tcPr>
            <w:tcW w:w="11070" w:type="dxa"/>
            <w:gridSpan w:val="4"/>
            <w:tcBorders>
              <w:top w:val="single" w:sz="4" w:space="0" w:color="auto"/>
              <w:left w:val="single" w:sz="4" w:space="0" w:color="auto"/>
              <w:bottom w:val="single" w:sz="4" w:space="0" w:color="auto"/>
              <w:right w:val="single" w:sz="4" w:space="0" w:color="auto"/>
            </w:tcBorders>
          </w:tcPr>
          <w:p w14:paraId="2700C6BF" w14:textId="77777777" w:rsidR="008A69BF" w:rsidRPr="00237740" w:rsidRDefault="00FF08C6" w:rsidP="00FF08C6">
            <w:pPr>
              <w:jc w:val="mediumKashida"/>
              <w:rPr>
                <w:rFonts w:cs="B Nazanin"/>
                <w:szCs w:val="28"/>
                <w:rtl/>
                <w:lang w:bidi="fa-IR"/>
              </w:rPr>
            </w:pPr>
            <w:r w:rsidRPr="00237740">
              <w:rPr>
                <w:rFonts w:cs="B Nazanin" w:hint="cs"/>
                <w:b/>
                <w:bCs/>
                <w:rtl/>
              </w:rPr>
              <w:t>گروه هدف</w:t>
            </w:r>
            <w:r w:rsidR="008A69BF" w:rsidRPr="00237740">
              <w:rPr>
                <w:rFonts w:cs="B Nazanin" w:hint="cs"/>
                <w:b/>
                <w:bCs/>
                <w:rtl/>
              </w:rPr>
              <w:t xml:space="preserve">: </w:t>
            </w:r>
            <w:r w:rsidR="008A69BF" w:rsidRPr="00237740">
              <w:rPr>
                <w:rFonts w:ascii="BZar" w:cs="B Nazanin" w:hint="cs"/>
                <w:sz w:val="26"/>
                <w:szCs w:val="26"/>
                <w:rtl/>
              </w:rPr>
              <w:t xml:space="preserve"> </w:t>
            </w:r>
            <w:r w:rsidR="008A69BF" w:rsidRPr="00237740">
              <w:rPr>
                <w:rFonts w:cs="B Nazanin" w:hint="cs"/>
                <w:szCs w:val="28"/>
                <w:rtl/>
              </w:rPr>
              <w:t xml:space="preserve"> </w:t>
            </w:r>
            <w:r w:rsidRPr="00237740">
              <w:rPr>
                <w:rFonts w:cs="B Nazanin" w:hint="cs"/>
                <w:sz w:val="26"/>
                <w:szCs w:val="26"/>
                <w:rtl/>
              </w:rPr>
              <w:t>کلیه ی بیماران اعصاب و روان مراجعه کننده به بیمارستان ها (به صورت بستری یا سرپایی)</w:t>
            </w:r>
          </w:p>
          <w:p w14:paraId="63D55FCE" w14:textId="77777777" w:rsidR="008A69BF" w:rsidRPr="00237740" w:rsidRDefault="008A69BF" w:rsidP="00F41271">
            <w:pPr>
              <w:spacing w:after="0" w:line="240" w:lineRule="auto"/>
              <w:rPr>
                <w:rFonts w:cs="B Nazanin"/>
                <w:b/>
                <w:bCs/>
                <w:lang w:bidi="fa-IR"/>
              </w:rPr>
            </w:pPr>
          </w:p>
        </w:tc>
      </w:tr>
      <w:tr w:rsidR="008A69BF" w:rsidRPr="00237740" w14:paraId="63C28FDB" w14:textId="77777777" w:rsidTr="00F41271">
        <w:trPr>
          <w:trHeight w:val="649"/>
        </w:trPr>
        <w:tc>
          <w:tcPr>
            <w:tcW w:w="11070" w:type="dxa"/>
            <w:gridSpan w:val="4"/>
            <w:tcBorders>
              <w:top w:val="single" w:sz="4" w:space="0" w:color="auto"/>
              <w:left w:val="single" w:sz="4" w:space="0" w:color="auto"/>
              <w:bottom w:val="single" w:sz="4" w:space="0" w:color="auto"/>
              <w:right w:val="single" w:sz="4" w:space="0" w:color="auto"/>
            </w:tcBorders>
          </w:tcPr>
          <w:p w14:paraId="46A3783D" w14:textId="77777777" w:rsidR="008A69BF" w:rsidRPr="00237740" w:rsidRDefault="008A69BF" w:rsidP="00F41271">
            <w:pPr>
              <w:spacing w:after="0" w:line="240" w:lineRule="auto"/>
              <w:rPr>
                <w:rFonts w:cs="B Nazanin"/>
                <w:b/>
                <w:bCs/>
                <w:sz w:val="26"/>
                <w:szCs w:val="26"/>
                <w:rtl/>
                <w:lang w:bidi="fa-IR"/>
              </w:rPr>
            </w:pPr>
            <w:r w:rsidRPr="00237740">
              <w:rPr>
                <w:rFonts w:cs="B Nazanin" w:hint="cs"/>
                <w:b/>
                <w:bCs/>
                <w:sz w:val="26"/>
                <w:szCs w:val="26"/>
                <w:rtl/>
              </w:rPr>
              <w:t>بيانيه خط مشي وروش:</w:t>
            </w:r>
            <w:r w:rsidRPr="00237740">
              <w:rPr>
                <w:rFonts w:cs="B Nazanin" w:hint="cs"/>
                <w:b/>
                <w:bCs/>
                <w:sz w:val="26"/>
                <w:szCs w:val="26"/>
                <w:rtl/>
                <w:lang w:bidi="fa-IR"/>
              </w:rPr>
              <w:t xml:space="preserve"> </w:t>
            </w:r>
          </w:p>
          <w:p w14:paraId="08488BAA" w14:textId="7DCFAB6C" w:rsidR="008A69BF" w:rsidRPr="00237740" w:rsidRDefault="008A69BF" w:rsidP="00315CD0">
            <w:pPr>
              <w:autoSpaceDE w:val="0"/>
              <w:autoSpaceDN w:val="0"/>
              <w:adjustRightInd w:val="0"/>
              <w:spacing w:after="0" w:line="240" w:lineRule="auto"/>
              <w:rPr>
                <w:rFonts w:asciiTheme="minorHAnsi" w:hAnsiTheme="minorHAnsi" w:cs="B Nazanin"/>
                <w:sz w:val="26"/>
                <w:szCs w:val="26"/>
              </w:rPr>
            </w:pPr>
            <w:r w:rsidRPr="00237740">
              <w:rPr>
                <w:rFonts w:ascii="BHoma,Bold" w:eastAsia="Calibri" w:cs="B Nazanin" w:hint="cs"/>
                <w:b/>
                <w:bCs/>
                <w:sz w:val="26"/>
                <w:szCs w:val="26"/>
                <w:rtl/>
                <w:lang w:bidi="fa-IR"/>
              </w:rPr>
              <w:t>چرایی</w:t>
            </w:r>
            <w:r w:rsidRPr="00237740">
              <w:rPr>
                <w:rFonts w:ascii="BHoma,Bold" w:eastAsia="Calibri" w:cs="B Nazanin" w:hint="cs"/>
                <w:b/>
                <w:bCs/>
                <w:sz w:val="26"/>
                <w:szCs w:val="26"/>
                <w:lang w:bidi="fa-IR"/>
              </w:rPr>
              <w:t>:</w:t>
            </w:r>
            <w:r w:rsidRPr="00237740">
              <w:rPr>
                <w:rFonts w:ascii="BZar" w:cs="B Nazanin" w:hint="cs"/>
                <w:sz w:val="26"/>
                <w:szCs w:val="26"/>
                <w:rtl/>
              </w:rPr>
              <w:t xml:space="preserve"> لزوم</w:t>
            </w:r>
            <w:r w:rsidRPr="00237740">
              <w:rPr>
                <w:rFonts w:ascii="BZar" w:cs="B Nazanin" w:hint="cs"/>
                <w:sz w:val="26"/>
                <w:szCs w:val="26"/>
              </w:rPr>
              <w:t xml:space="preserve"> </w:t>
            </w:r>
            <w:r w:rsidRPr="00237740">
              <w:rPr>
                <w:rFonts w:ascii="BZar" w:cs="B Nazanin" w:hint="cs"/>
                <w:sz w:val="26"/>
                <w:szCs w:val="26"/>
                <w:rtl/>
              </w:rPr>
              <w:t>مدیریت، برنامه ریزی در راستای حمایت</w:t>
            </w:r>
            <w:r w:rsidRPr="00237740">
              <w:rPr>
                <w:rFonts w:ascii="BZar" w:cs="B Nazanin" w:hint="cs"/>
                <w:sz w:val="26"/>
                <w:szCs w:val="26"/>
              </w:rPr>
              <w:t xml:space="preserve"> </w:t>
            </w:r>
            <w:r w:rsidRPr="00237740">
              <w:rPr>
                <w:rFonts w:ascii="BZar" w:cs="B Nazanin" w:hint="cs"/>
                <w:sz w:val="26"/>
                <w:szCs w:val="26"/>
                <w:rtl/>
              </w:rPr>
              <w:t>و</w:t>
            </w:r>
            <w:r w:rsidRPr="00237740">
              <w:rPr>
                <w:rFonts w:ascii="BZar" w:cs="B Nazanin" w:hint="cs"/>
                <w:sz w:val="26"/>
                <w:szCs w:val="26"/>
              </w:rPr>
              <w:t xml:space="preserve"> </w:t>
            </w:r>
            <w:r w:rsidRPr="00237740">
              <w:rPr>
                <w:rFonts w:ascii="BZar" w:cs="B Nazanin" w:hint="cs"/>
                <w:sz w:val="26"/>
                <w:szCs w:val="26"/>
                <w:rtl/>
              </w:rPr>
              <w:t>شناسا</w:t>
            </w:r>
            <w:r w:rsidRPr="00237740">
              <w:rPr>
                <w:rFonts w:ascii="BZar" w:cs="B Nazanin" w:hint="cs"/>
                <w:sz w:val="26"/>
                <w:szCs w:val="26"/>
                <w:rtl/>
                <w:lang w:bidi="fa-IR"/>
              </w:rPr>
              <w:t>ی</w:t>
            </w:r>
            <w:r w:rsidRPr="00237740">
              <w:rPr>
                <w:rFonts w:ascii="BZar" w:cs="B Nazanin" w:hint="cs"/>
                <w:sz w:val="26"/>
                <w:szCs w:val="26"/>
                <w:rtl/>
              </w:rPr>
              <w:t>ی</w:t>
            </w:r>
            <w:r w:rsidRPr="00237740">
              <w:rPr>
                <w:rFonts w:ascii="BZar" w:cs="B Nazanin" w:hint="cs"/>
                <w:sz w:val="26"/>
                <w:szCs w:val="26"/>
              </w:rPr>
              <w:t xml:space="preserve"> </w:t>
            </w:r>
            <w:r w:rsidR="001C302B" w:rsidRPr="00237740">
              <w:rPr>
                <w:rFonts w:ascii="BZar" w:cs="B Nazanin" w:hint="cs"/>
                <w:sz w:val="26"/>
                <w:szCs w:val="26"/>
                <w:rtl/>
              </w:rPr>
              <w:t xml:space="preserve">بیماران </w:t>
            </w:r>
            <w:r w:rsidR="00315CD0">
              <w:rPr>
                <w:rFonts w:ascii="BZar" w:cs="B Nazanin" w:hint="cs"/>
                <w:sz w:val="26"/>
                <w:szCs w:val="26"/>
                <w:rtl/>
              </w:rPr>
              <w:t>دارای اختلال روانپزشکی</w:t>
            </w:r>
            <w:r w:rsidR="001C302B" w:rsidRPr="00237740">
              <w:rPr>
                <w:rFonts w:ascii="BZar" w:cs="B Nazanin" w:hint="cs"/>
                <w:sz w:val="26"/>
                <w:szCs w:val="26"/>
                <w:rtl/>
              </w:rPr>
              <w:t xml:space="preserve"> و نیازمند دریافت خدمات مددکاری اجتماعی</w:t>
            </w:r>
            <w:r w:rsidRPr="00237740">
              <w:rPr>
                <w:rFonts w:ascii="BZar" w:cs="B Nazanin" w:hint="cs"/>
                <w:sz w:val="26"/>
                <w:szCs w:val="26"/>
                <w:lang w:bidi="fa-IR"/>
              </w:rPr>
              <w:t xml:space="preserve"> </w:t>
            </w:r>
          </w:p>
          <w:p w14:paraId="6222A184" w14:textId="77777777" w:rsidR="008A69BF" w:rsidRPr="00237740" w:rsidRDefault="008A69BF" w:rsidP="00F41271">
            <w:pPr>
              <w:autoSpaceDE w:val="0"/>
              <w:autoSpaceDN w:val="0"/>
              <w:adjustRightInd w:val="0"/>
              <w:spacing w:after="0" w:line="240" w:lineRule="auto"/>
              <w:rPr>
                <w:rFonts w:ascii="BZar" w:cs="B Nazanin"/>
                <w:b/>
                <w:bCs/>
                <w:sz w:val="26"/>
                <w:szCs w:val="26"/>
                <w:rtl/>
                <w:lang w:bidi="fa-IR"/>
              </w:rPr>
            </w:pPr>
            <w:r w:rsidRPr="00237740">
              <w:rPr>
                <w:rFonts w:ascii="BHoma,Bold" w:eastAsia="Calibri" w:cs="B Nazanin" w:hint="cs"/>
                <w:b/>
                <w:bCs/>
                <w:sz w:val="26"/>
                <w:szCs w:val="26"/>
                <w:rtl/>
                <w:lang w:bidi="fa-IR"/>
              </w:rPr>
              <w:t>هدف</w:t>
            </w:r>
            <w:r w:rsidRPr="00237740">
              <w:rPr>
                <w:rFonts w:ascii="BHoma,Bold" w:eastAsia="Calibri" w:cs="B Nazanin" w:hint="cs"/>
                <w:b/>
                <w:bCs/>
                <w:sz w:val="26"/>
                <w:szCs w:val="26"/>
                <w:lang w:bidi="fa-IR"/>
              </w:rPr>
              <w:t xml:space="preserve"> :</w:t>
            </w:r>
            <w:r w:rsidRPr="00237740">
              <w:rPr>
                <w:rFonts w:ascii="BZar" w:cs="B Nazanin" w:hint="cs"/>
                <w:b/>
                <w:bCs/>
                <w:sz w:val="26"/>
                <w:szCs w:val="26"/>
                <w:rtl/>
              </w:rPr>
              <w:t xml:space="preserve"> </w:t>
            </w:r>
          </w:p>
          <w:p w14:paraId="659B3DF6" w14:textId="77777777" w:rsidR="008A69BF" w:rsidRPr="00237740" w:rsidRDefault="008A69BF" w:rsidP="008A69BF">
            <w:pPr>
              <w:pStyle w:val="ListParagraph"/>
              <w:numPr>
                <w:ilvl w:val="0"/>
                <w:numId w:val="12"/>
              </w:numPr>
              <w:autoSpaceDE w:val="0"/>
              <w:autoSpaceDN w:val="0"/>
              <w:bidi/>
              <w:adjustRightInd w:val="0"/>
              <w:spacing w:after="0" w:line="240" w:lineRule="auto"/>
              <w:jc w:val="both"/>
              <w:rPr>
                <w:rFonts w:ascii="SymbolMT" w:eastAsia="SymbolMT" w:cs="B Nazanin"/>
                <w:sz w:val="26"/>
                <w:szCs w:val="26"/>
              </w:rPr>
            </w:pPr>
            <w:r w:rsidRPr="00237740">
              <w:rPr>
                <w:rFonts w:ascii="BZar" w:cs="B Nazanin" w:hint="cs"/>
                <w:sz w:val="26"/>
                <w:szCs w:val="26"/>
                <w:rtl/>
              </w:rPr>
              <w:t>رسیدگی</w:t>
            </w:r>
            <w:r w:rsidRPr="00237740">
              <w:rPr>
                <w:rFonts w:ascii="BZar" w:cs="B Nazanin" w:hint="cs"/>
                <w:sz w:val="26"/>
                <w:szCs w:val="26"/>
              </w:rPr>
              <w:t xml:space="preserve"> </w:t>
            </w:r>
            <w:r w:rsidRPr="00237740">
              <w:rPr>
                <w:rFonts w:ascii="BZar" w:cs="B Nazanin" w:hint="cs"/>
                <w:sz w:val="26"/>
                <w:szCs w:val="26"/>
                <w:rtl/>
              </w:rPr>
              <w:t>و</w:t>
            </w:r>
            <w:r w:rsidRPr="00237740">
              <w:rPr>
                <w:rFonts w:ascii="BZar" w:cs="B Nazanin" w:hint="cs"/>
                <w:sz w:val="26"/>
                <w:szCs w:val="26"/>
              </w:rPr>
              <w:t xml:space="preserve"> </w:t>
            </w:r>
            <w:r w:rsidRPr="00237740">
              <w:rPr>
                <w:rFonts w:ascii="BZar" w:cs="B Nazanin" w:hint="cs"/>
                <w:sz w:val="26"/>
                <w:szCs w:val="26"/>
                <w:rtl/>
              </w:rPr>
              <w:t>تکریم</w:t>
            </w:r>
            <w:r w:rsidRPr="00237740">
              <w:rPr>
                <w:rFonts w:ascii="BZar" w:cs="B Nazanin" w:hint="cs"/>
                <w:sz w:val="26"/>
                <w:szCs w:val="26"/>
              </w:rPr>
              <w:t xml:space="preserve"> </w:t>
            </w:r>
            <w:r w:rsidRPr="00237740">
              <w:rPr>
                <w:rFonts w:ascii="BZar" w:cs="B Nazanin" w:hint="cs"/>
                <w:sz w:val="26"/>
                <w:szCs w:val="26"/>
                <w:rtl/>
              </w:rPr>
              <w:t>ارباب</w:t>
            </w:r>
            <w:r w:rsidRPr="00237740">
              <w:rPr>
                <w:rFonts w:ascii="BZar" w:cs="B Nazanin" w:hint="cs"/>
                <w:sz w:val="26"/>
                <w:szCs w:val="26"/>
              </w:rPr>
              <w:t xml:space="preserve"> </w:t>
            </w:r>
            <w:r w:rsidRPr="00237740">
              <w:rPr>
                <w:rFonts w:ascii="BZar" w:cs="B Nazanin" w:hint="cs"/>
                <w:sz w:val="26"/>
                <w:szCs w:val="26"/>
                <w:rtl/>
              </w:rPr>
              <w:t>رجوع، حفظ</w:t>
            </w:r>
            <w:r w:rsidRPr="00237740">
              <w:rPr>
                <w:rFonts w:ascii="BZar" w:cs="B Nazanin" w:hint="cs"/>
                <w:sz w:val="26"/>
                <w:szCs w:val="26"/>
              </w:rPr>
              <w:t xml:space="preserve"> </w:t>
            </w:r>
            <w:r w:rsidRPr="00237740">
              <w:rPr>
                <w:rFonts w:ascii="BZar" w:cs="B Nazanin" w:hint="cs"/>
                <w:sz w:val="26"/>
                <w:szCs w:val="26"/>
                <w:rtl/>
              </w:rPr>
              <w:t>شخصیت</w:t>
            </w:r>
            <w:r w:rsidRPr="00237740">
              <w:rPr>
                <w:rFonts w:ascii="BZar" w:cs="B Nazanin" w:hint="cs"/>
                <w:sz w:val="26"/>
                <w:szCs w:val="26"/>
              </w:rPr>
              <w:t xml:space="preserve"> </w:t>
            </w:r>
            <w:r w:rsidRPr="00237740">
              <w:rPr>
                <w:rFonts w:ascii="BZar" w:cs="B Nazanin" w:hint="cs"/>
                <w:sz w:val="26"/>
                <w:szCs w:val="26"/>
                <w:rtl/>
              </w:rPr>
              <w:t>بیمارو</w:t>
            </w:r>
            <w:r w:rsidRPr="00237740">
              <w:rPr>
                <w:rFonts w:ascii="BZar" w:cs="B Nazanin" w:hint="cs"/>
                <w:sz w:val="26"/>
                <w:szCs w:val="26"/>
              </w:rPr>
              <w:t xml:space="preserve"> </w:t>
            </w:r>
            <w:r w:rsidRPr="00237740">
              <w:rPr>
                <w:rFonts w:ascii="BZar" w:cs="B Nazanin" w:hint="cs"/>
                <w:sz w:val="26"/>
                <w:szCs w:val="26"/>
                <w:rtl/>
              </w:rPr>
              <w:t>احترام</w:t>
            </w:r>
            <w:r w:rsidRPr="00237740">
              <w:rPr>
                <w:rFonts w:ascii="BZar" w:cs="B Nazanin" w:hint="cs"/>
                <w:sz w:val="26"/>
                <w:szCs w:val="26"/>
              </w:rPr>
              <w:t xml:space="preserve"> </w:t>
            </w:r>
            <w:r w:rsidRPr="00237740">
              <w:rPr>
                <w:rFonts w:ascii="BZar" w:cs="B Nazanin" w:hint="cs"/>
                <w:sz w:val="26"/>
                <w:szCs w:val="26"/>
                <w:rtl/>
              </w:rPr>
              <w:t>به</w:t>
            </w:r>
            <w:r w:rsidRPr="00237740">
              <w:rPr>
                <w:rFonts w:ascii="BZar" w:cs="B Nazanin" w:hint="cs"/>
                <w:sz w:val="26"/>
                <w:szCs w:val="26"/>
              </w:rPr>
              <w:t xml:space="preserve"> </w:t>
            </w:r>
            <w:r w:rsidRPr="00237740">
              <w:rPr>
                <w:rFonts w:ascii="BZar" w:cs="B Nazanin" w:hint="cs"/>
                <w:sz w:val="26"/>
                <w:szCs w:val="26"/>
                <w:rtl/>
              </w:rPr>
              <w:t>وي</w:t>
            </w:r>
            <w:r w:rsidRPr="00237740">
              <w:rPr>
                <w:rFonts w:ascii="BZar" w:cs="B Nazanin" w:hint="cs"/>
                <w:sz w:val="26"/>
                <w:szCs w:val="26"/>
              </w:rPr>
              <w:t xml:space="preserve"> </w:t>
            </w:r>
            <w:r w:rsidRPr="00237740">
              <w:rPr>
                <w:rFonts w:ascii="SymbolMT" w:eastAsia="SymbolMT" w:cs="B Nazanin" w:hint="cs"/>
                <w:sz w:val="26"/>
                <w:szCs w:val="26"/>
                <w:rtl/>
              </w:rPr>
              <w:t>، تحقق مفاد منشور حقوق بیمار</w:t>
            </w:r>
          </w:p>
          <w:p w14:paraId="0FA4ED9F" w14:textId="77777777" w:rsidR="008A69BF" w:rsidRPr="00237740" w:rsidRDefault="008A69BF" w:rsidP="00E941B5">
            <w:pPr>
              <w:pStyle w:val="ListParagraph"/>
              <w:numPr>
                <w:ilvl w:val="0"/>
                <w:numId w:val="12"/>
              </w:numPr>
              <w:autoSpaceDE w:val="0"/>
              <w:autoSpaceDN w:val="0"/>
              <w:bidi/>
              <w:adjustRightInd w:val="0"/>
              <w:spacing w:after="0" w:line="240" w:lineRule="auto"/>
              <w:jc w:val="both"/>
              <w:rPr>
                <w:rFonts w:ascii="BZar" w:cs="B Nazanin"/>
                <w:sz w:val="26"/>
                <w:szCs w:val="26"/>
              </w:rPr>
            </w:pPr>
            <w:r w:rsidRPr="00237740">
              <w:rPr>
                <w:rFonts w:ascii="BZar" w:cs="B Nazanin" w:hint="cs"/>
                <w:sz w:val="26"/>
                <w:szCs w:val="26"/>
                <w:rtl/>
              </w:rPr>
              <w:t>حمایت</w:t>
            </w:r>
            <w:r w:rsidRPr="00237740">
              <w:rPr>
                <w:rFonts w:ascii="BZar" w:cs="B Nazanin" w:hint="cs"/>
                <w:sz w:val="26"/>
                <w:szCs w:val="26"/>
              </w:rPr>
              <w:t xml:space="preserve"> </w:t>
            </w:r>
            <w:r w:rsidRPr="00237740">
              <w:rPr>
                <w:rFonts w:ascii="BZar" w:cs="B Nazanin" w:hint="cs"/>
                <w:sz w:val="26"/>
                <w:szCs w:val="26"/>
                <w:rtl/>
              </w:rPr>
              <w:t>از</w:t>
            </w:r>
            <w:r w:rsidRPr="00237740">
              <w:rPr>
                <w:rFonts w:ascii="BZar" w:cs="B Nazanin" w:hint="cs"/>
                <w:sz w:val="26"/>
                <w:szCs w:val="26"/>
              </w:rPr>
              <w:t xml:space="preserve"> </w:t>
            </w:r>
            <w:r w:rsidRPr="00237740">
              <w:rPr>
                <w:rFonts w:ascii="BZar" w:cs="B Nazanin" w:hint="cs"/>
                <w:sz w:val="26"/>
                <w:szCs w:val="26"/>
                <w:rtl/>
              </w:rPr>
              <w:t>بیماران</w:t>
            </w:r>
            <w:r w:rsidRPr="00237740">
              <w:rPr>
                <w:rFonts w:ascii="BZar" w:cs="B Nazanin" w:hint="cs"/>
                <w:sz w:val="26"/>
                <w:szCs w:val="26"/>
              </w:rPr>
              <w:t xml:space="preserve"> </w:t>
            </w:r>
            <w:r w:rsidR="00E941B5" w:rsidRPr="00237740">
              <w:rPr>
                <w:rFonts w:ascii="BZar" w:cs="B Nazanin" w:hint="cs"/>
                <w:sz w:val="26"/>
                <w:szCs w:val="26"/>
                <w:rtl/>
              </w:rPr>
              <w:t>اعصاب و روان و خانواده های آنان</w:t>
            </w:r>
          </w:p>
          <w:p w14:paraId="453CABC7" w14:textId="77777777" w:rsidR="008A69BF" w:rsidRPr="00237740" w:rsidRDefault="008A69BF" w:rsidP="00E941B5">
            <w:pPr>
              <w:pStyle w:val="ListParagraph"/>
              <w:numPr>
                <w:ilvl w:val="0"/>
                <w:numId w:val="12"/>
              </w:numPr>
              <w:autoSpaceDE w:val="0"/>
              <w:autoSpaceDN w:val="0"/>
              <w:bidi/>
              <w:adjustRightInd w:val="0"/>
              <w:spacing w:after="0" w:line="240" w:lineRule="auto"/>
              <w:jc w:val="both"/>
              <w:rPr>
                <w:rFonts w:ascii="BZar" w:cs="B Nazanin"/>
                <w:sz w:val="26"/>
                <w:szCs w:val="26"/>
              </w:rPr>
            </w:pPr>
            <w:r w:rsidRPr="00237740">
              <w:rPr>
                <w:rFonts w:ascii="BZar" w:cs="B Nazanin" w:hint="cs"/>
                <w:sz w:val="26"/>
                <w:szCs w:val="26"/>
                <w:rtl/>
              </w:rPr>
              <w:t xml:space="preserve">ارائه ی حداکثر حمایت یابی و منابع اجتماعی به </w:t>
            </w:r>
            <w:r w:rsidR="00E941B5" w:rsidRPr="00237740">
              <w:rPr>
                <w:rFonts w:ascii="BZar" w:cs="B Nazanin" w:hint="cs"/>
                <w:sz w:val="26"/>
                <w:szCs w:val="26"/>
                <w:rtl/>
              </w:rPr>
              <w:t>بیماران اعصاب و روان</w:t>
            </w:r>
          </w:p>
          <w:p w14:paraId="4396C1EA" w14:textId="77777777" w:rsidR="008A69BF" w:rsidRPr="00237740" w:rsidRDefault="008A69BF" w:rsidP="00E941B5">
            <w:pPr>
              <w:pStyle w:val="ListParagraph"/>
              <w:numPr>
                <w:ilvl w:val="0"/>
                <w:numId w:val="12"/>
              </w:numPr>
              <w:autoSpaceDE w:val="0"/>
              <w:autoSpaceDN w:val="0"/>
              <w:bidi/>
              <w:adjustRightInd w:val="0"/>
              <w:spacing w:after="0" w:line="240" w:lineRule="auto"/>
              <w:jc w:val="both"/>
              <w:rPr>
                <w:rFonts w:ascii="BZar" w:cs="B Nazanin"/>
                <w:sz w:val="26"/>
                <w:szCs w:val="26"/>
              </w:rPr>
            </w:pPr>
            <w:r w:rsidRPr="00237740">
              <w:rPr>
                <w:rFonts w:ascii="BZar" w:cs="B Nazanin" w:hint="cs"/>
                <w:sz w:val="26"/>
                <w:szCs w:val="26"/>
                <w:rtl/>
              </w:rPr>
              <w:t xml:space="preserve">برنامه ریزی و مدیریت مداخلات تخصصی و حرفه ای به بیماران </w:t>
            </w:r>
            <w:r w:rsidR="00E941B5" w:rsidRPr="00237740">
              <w:rPr>
                <w:rFonts w:ascii="BZar" w:cs="B Nazanin" w:hint="cs"/>
                <w:sz w:val="26"/>
                <w:szCs w:val="26"/>
                <w:rtl/>
              </w:rPr>
              <w:t>اعصاب و روان</w:t>
            </w:r>
          </w:p>
          <w:p w14:paraId="099A18EF" w14:textId="77777777" w:rsidR="008A69BF" w:rsidRPr="00237740" w:rsidRDefault="008A69BF" w:rsidP="008A69BF">
            <w:pPr>
              <w:pStyle w:val="ListParagraph"/>
              <w:numPr>
                <w:ilvl w:val="0"/>
                <w:numId w:val="12"/>
              </w:numPr>
              <w:autoSpaceDE w:val="0"/>
              <w:autoSpaceDN w:val="0"/>
              <w:bidi/>
              <w:adjustRightInd w:val="0"/>
              <w:spacing w:after="0" w:line="240" w:lineRule="auto"/>
              <w:jc w:val="both"/>
              <w:rPr>
                <w:rFonts w:ascii="BZar" w:cs="B Nazanin"/>
                <w:sz w:val="26"/>
                <w:szCs w:val="26"/>
              </w:rPr>
            </w:pPr>
            <w:r w:rsidRPr="00237740">
              <w:rPr>
                <w:rFonts w:ascii="BZar" w:cs="B Nazanin" w:hint="cs"/>
                <w:sz w:val="26"/>
                <w:szCs w:val="26"/>
                <w:rtl/>
              </w:rPr>
              <w:t>ترخیص ایمن بیماران</w:t>
            </w:r>
          </w:p>
          <w:p w14:paraId="77BB4404" w14:textId="77777777" w:rsidR="008A69BF" w:rsidRPr="00237740" w:rsidRDefault="008A69BF" w:rsidP="00F41271">
            <w:pPr>
              <w:autoSpaceDE w:val="0"/>
              <w:autoSpaceDN w:val="0"/>
              <w:adjustRightInd w:val="0"/>
              <w:spacing w:after="0" w:line="240" w:lineRule="auto"/>
              <w:rPr>
                <w:rFonts w:asciiTheme="minorHAnsi" w:eastAsia="Calibri" w:hAnsiTheme="minorHAnsi" w:cs="B Nazanin"/>
                <w:b/>
                <w:bCs/>
                <w:sz w:val="26"/>
                <w:szCs w:val="26"/>
                <w:lang w:bidi="fa-IR"/>
              </w:rPr>
            </w:pPr>
            <w:r w:rsidRPr="00237740">
              <w:rPr>
                <w:rFonts w:ascii="BHoma,Bold" w:eastAsia="Calibri" w:cs="B Nazanin" w:hint="cs"/>
                <w:b/>
                <w:bCs/>
                <w:sz w:val="26"/>
                <w:szCs w:val="26"/>
                <w:rtl/>
                <w:lang w:bidi="fa-IR"/>
              </w:rPr>
              <w:t>سیاست</w:t>
            </w:r>
            <w:r w:rsidRPr="00237740">
              <w:rPr>
                <w:rFonts w:ascii="BHoma,Bold" w:eastAsia="Calibri" w:cs="B Nazanin" w:hint="cs"/>
                <w:b/>
                <w:bCs/>
                <w:sz w:val="26"/>
                <w:szCs w:val="26"/>
                <w:lang w:bidi="fa-IR"/>
              </w:rPr>
              <w:t xml:space="preserve">: </w:t>
            </w:r>
          </w:p>
          <w:p w14:paraId="662D3A52" w14:textId="77777777" w:rsidR="008A69BF" w:rsidRPr="00237740" w:rsidRDefault="008A69BF" w:rsidP="008A69BF">
            <w:pPr>
              <w:pStyle w:val="ListParagraph"/>
              <w:numPr>
                <w:ilvl w:val="0"/>
                <w:numId w:val="12"/>
              </w:numPr>
              <w:autoSpaceDE w:val="0"/>
              <w:autoSpaceDN w:val="0"/>
              <w:bidi/>
              <w:adjustRightInd w:val="0"/>
              <w:spacing w:after="0" w:line="240" w:lineRule="auto"/>
              <w:jc w:val="both"/>
              <w:rPr>
                <w:rFonts w:ascii="BZar" w:cs="B Nazanin"/>
                <w:sz w:val="26"/>
                <w:szCs w:val="26"/>
                <w:rtl/>
              </w:rPr>
            </w:pPr>
            <w:r w:rsidRPr="00237740">
              <w:rPr>
                <w:rFonts w:ascii="BZar" w:cs="B Nazanin" w:hint="cs"/>
                <w:sz w:val="26"/>
                <w:szCs w:val="26"/>
                <w:rtl/>
              </w:rPr>
              <w:t>پیروي</w:t>
            </w:r>
            <w:r w:rsidRPr="00237740">
              <w:rPr>
                <w:rFonts w:ascii="BZar" w:cs="B Nazanin" w:hint="cs"/>
                <w:sz w:val="26"/>
                <w:szCs w:val="26"/>
              </w:rPr>
              <w:t xml:space="preserve"> </w:t>
            </w:r>
            <w:r w:rsidRPr="00237740">
              <w:rPr>
                <w:rFonts w:ascii="BZar" w:cs="B Nazanin" w:hint="cs"/>
                <w:sz w:val="26"/>
                <w:szCs w:val="26"/>
                <w:rtl/>
              </w:rPr>
              <w:t>از</w:t>
            </w:r>
            <w:r w:rsidRPr="00237740">
              <w:rPr>
                <w:rFonts w:ascii="BZar" w:cs="B Nazanin" w:hint="cs"/>
                <w:sz w:val="26"/>
                <w:szCs w:val="26"/>
              </w:rPr>
              <w:t xml:space="preserve"> </w:t>
            </w:r>
            <w:r w:rsidRPr="00237740">
              <w:rPr>
                <w:rFonts w:ascii="BZar" w:cs="B Nazanin" w:hint="cs"/>
                <w:sz w:val="26"/>
                <w:szCs w:val="26"/>
                <w:rtl/>
              </w:rPr>
              <w:t>سیاست</w:t>
            </w:r>
            <w:r w:rsidRPr="00237740">
              <w:rPr>
                <w:rFonts w:ascii="BZar" w:cs="B Nazanin" w:hint="cs"/>
                <w:sz w:val="26"/>
                <w:szCs w:val="26"/>
              </w:rPr>
              <w:t xml:space="preserve"> </w:t>
            </w:r>
            <w:r w:rsidRPr="00237740">
              <w:rPr>
                <w:rFonts w:ascii="BZar" w:cs="B Nazanin" w:hint="cs"/>
                <w:sz w:val="26"/>
                <w:szCs w:val="26"/>
                <w:rtl/>
              </w:rPr>
              <w:t>هاي</w:t>
            </w:r>
            <w:r w:rsidRPr="00237740">
              <w:rPr>
                <w:rFonts w:ascii="BZar" w:cs="B Nazanin" w:hint="cs"/>
                <w:sz w:val="26"/>
                <w:szCs w:val="26"/>
              </w:rPr>
              <w:t xml:space="preserve"> </w:t>
            </w:r>
            <w:r w:rsidRPr="00237740">
              <w:rPr>
                <w:rFonts w:ascii="BZar" w:cs="B Nazanin" w:hint="cs"/>
                <w:sz w:val="26"/>
                <w:szCs w:val="26"/>
                <w:rtl/>
              </w:rPr>
              <w:t>کلی</w:t>
            </w:r>
            <w:r w:rsidRPr="00237740">
              <w:rPr>
                <w:rFonts w:ascii="BZar" w:cs="B Nazanin" w:hint="cs"/>
                <w:sz w:val="26"/>
                <w:szCs w:val="26"/>
              </w:rPr>
              <w:t xml:space="preserve"> </w:t>
            </w:r>
            <w:r w:rsidRPr="00237740">
              <w:rPr>
                <w:rFonts w:ascii="BZar" w:cs="B Nazanin" w:hint="cs"/>
                <w:sz w:val="26"/>
                <w:szCs w:val="26"/>
                <w:rtl/>
              </w:rPr>
              <w:t>حمایت</w:t>
            </w:r>
            <w:r w:rsidRPr="00237740">
              <w:rPr>
                <w:rFonts w:ascii="BZar" w:cs="B Nazanin" w:hint="cs"/>
                <w:sz w:val="26"/>
                <w:szCs w:val="26"/>
              </w:rPr>
              <w:t xml:space="preserve"> </w:t>
            </w:r>
            <w:r w:rsidRPr="00237740">
              <w:rPr>
                <w:rFonts w:ascii="BZar" w:cs="B Nazanin" w:hint="cs"/>
                <w:sz w:val="26"/>
                <w:szCs w:val="26"/>
                <w:rtl/>
              </w:rPr>
              <w:t>از</w:t>
            </w:r>
            <w:r w:rsidRPr="00237740">
              <w:rPr>
                <w:rFonts w:ascii="BZar" w:cs="B Nazanin" w:hint="cs"/>
                <w:sz w:val="26"/>
                <w:szCs w:val="26"/>
              </w:rPr>
              <w:t xml:space="preserve"> </w:t>
            </w:r>
            <w:r w:rsidRPr="00237740">
              <w:rPr>
                <w:rFonts w:ascii="BZar" w:cs="B Nazanin" w:hint="cs"/>
                <w:sz w:val="26"/>
                <w:szCs w:val="26"/>
                <w:rtl/>
              </w:rPr>
              <w:t>گروه</w:t>
            </w:r>
            <w:r w:rsidRPr="00237740">
              <w:rPr>
                <w:rFonts w:ascii="BZar" w:cs="B Nazanin" w:hint="cs"/>
                <w:sz w:val="26"/>
                <w:szCs w:val="26"/>
              </w:rPr>
              <w:t xml:space="preserve"> </w:t>
            </w:r>
            <w:r w:rsidRPr="00237740">
              <w:rPr>
                <w:rFonts w:ascii="BZar" w:cs="B Nazanin" w:hint="cs"/>
                <w:sz w:val="26"/>
                <w:szCs w:val="26"/>
                <w:rtl/>
              </w:rPr>
              <w:t>هاي</w:t>
            </w:r>
            <w:r w:rsidRPr="00237740">
              <w:rPr>
                <w:rFonts w:ascii="BZar" w:cs="B Nazanin" w:hint="cs"/>
                <w:sz w:val="26"/>
                <w:szCs w:val="26"/>
              </w:rPr>
              <w:t xml:space="preserve"> </w:t>
            </w:r>
            <w:r w:rsidRPr="00237740">
              <w:rPr>
                <w:rFonts w:ascii="BZar" w:cs="B Nazanin" w:hint="cs"/>
                <w:sz w:val="26"/>
                <w:szCs w:val="26"/>
                <w:rtl/>
              </w:rPr>
              <w:t>آسیب</w:t>
            </w:r>
            <w:r w:rsidRPr="00237740">
              <w:rPr>
                <w:rFonts w:ascii="BZar" w:cs="B Nazanin" w:hint="cs"/>
                <w:sz w:val="26"/>
                <w:szCs w:val="26"/>
              </w:rPr>
              <w:t xml:space="preserve"> </w:t>
            </w:r>
            <w:r w:rsidRPr="00237740">
              <w:rPr>
                <w:rFonts w:ascii="BZar" w:cs="B Nazanin" w:hint="cs"/>
                <w:sz w:val="26"/>
                <w:szCs w:val="26"/>
                <w:rtl/>
              </w:rPr>
              <w:t>پذیر</w:t>
            </w:r>
          </w:p>
          <w:p w14:paraId="70235924" w14:textId="77777777" w:rsidR="008A69BF" w:rsidRPr="00237740" w:rsidRDefault="008A69BF" w:rsidP="008A69BF">
            <w:pPr>
              <w:pStyle w:val="ListParagraph"/>
              <w:numPr>
                <w:ilvl w:val="0"/>
                <w:numId w:val="12"/>
              </w:numPr>
              <w:autoSpaceDE w:val="0"/>
              <w:autoSpaceDN w:val="0"/>
              <w:bidi/>
              <w:adjustRightInd w:val="0"/>
              <w:spacing w:after="0" w:line="240" w:lineRule="auto"/>
              <w:jc w:val="both"/>
              <w:rPr>
                <w:rFonts w:ascii="BHoma,Bold" w:cs="B Nazanin"/>
                <w:sz w:val="26"/>
                <w:szCs w:val="26"/>
                <w:lang w:bidi="fa-IR"/>
              </w:rPr>
            </w:pPr>
            <w:r w:rsidRPr="00237740">
              <w:rPr>
                <w:rFonts w:ascii="BZar" w:cs="B Nazanin" w:hint="cs"/>
                <w:sz w:val="26"/>
                <w:szCs w:val="26"/>
                <w:rtl/>
              </w:rPr>
              <w:t>فراهم</w:t>
            </w:r>
            <w:r w:rsidRPr="00237740">
              <w:rPr>
                <w:rFonts w:ascii="BZar" w:cs="B Nazanin" w:hint="cs"/>
                <w:sz w:val="26"/>
                <w:szCs w:val="26"/>
              </w:rPr>
              <w:t xml:space="preserve"> </w:t>
            </w:r>
            <w:r w:rsidRPr="00237740">
              <w:rPr>
                <w:rFonts w:ascii="BZar" w:cs="B Nazanin" w:hint="cs"/>
                <w:sz w:val="26"/>
                <w:szCs w:val="26"/>
                <w:rtl/>
              </w:rPr>
              <w:t>نمودن</w:t>
            </w:r>
            <w:r w:rsidRPr="00237740">
              <w:rPr>
                <w:rFonts w:ascii="BZar" w:cs="B Nazanin" w:hint="cs"/>
                <w:sz w:val="26"/>
                <w:szCs w:val="26"/>
              </w:rPr>
              <w:t xml:space="preserve"> </w:t>
            </w:r>
            <w:r w:rsidRPr="00237740">
              <w:rPr>
                <w:rFonts w:ascii="BZar" w:cs="B Nazanin" w:hint="cs"/>
                <w:sz w:val="26"/>
                <w:szCs w:val="26"/>
                <w:rtl/>
              </w:rPr>
              <w:t>امکانات</w:t>
            </w:r>
            <w:r w:rsidRPr="00237740">
              <w:rPr>
                <w:rFonts w:ascii="BZar" w:cs="B Nazanin" w:hint="cs"/>
                <w:sz w:val="26"/>
                <w:szCs w:val="26"/>
              </w:rPr>
              <w:t xml:space="preserve"> </w:t>
            </w:r>
            <w:r w:rsidRPr="00237740">
              <w:rPr>
                <w:rFonts w:ascii="BZar" w:cs="B Nazanin" w:hint="cs"/>
                <w:sz w:val="26"/>
                <w:szCs w:val="26"/>
                <w:rtl/>
              </w:rPr>
              <w:t>بیمارستان</w:t>
            </w:r>
            <w:r w:rsidRPr="00237740">
              <w:rPr>
                <w:rFonts w:ascii="BHoma,Bold" w:cs="B Nazanin" w:hint="cs"/>
                <w:sz w:val="26"/>
                <w:szCs w:val="26"/>
                <w:rtl/>
                <w:lang w:bidi="fa-IR"/>
              </w:rPr>
              <w:t xml:space="preserve"> در راستای ترخیص ایمن و سریع بیماران</w:t>
            </w:r>
          </w:p>
          <w:p w14:paraId="171FB5DD" w14:textId="77777777" w:rsidR="008A69BF" w:rsidRPr="00237740" w:rsidRDefault="008A69BF" w:rsidP="00F41271">
            <w:pPr>
              <w:spacing w:after="0" w:line="240" w:lineRule="auto"/>
              <w:rPr>
                <w:rFonts w:cs="B Nazanin"/>
                <w:b/>
                <w:bCs/>
                <w:rtl/>
              </w:rPr>
            </w:pPr>
          </w:p>
          <w:p w14:paraId="36909576" w14:textId="77777777" w:rsidR="008A69BF" w:rsidRPr="00237740" w:rsidRDefault="008A69BF" w:rsidP="00F41271">
            <w:pPr>
              <w:spacing w:after="0" w:line="240" w:lineRule="auto"/>
              <w:rPr>
                <w:rFonts w:cs="B Nazanin"/>
                <w:b/>
                <w:bCs/>
              </w:rPr>
            </w:pPr>
          </w:p>
        </w:tc>
      </w:tr>
      <w:tr w:rsidR="008A69BF" w:rsidRPr="00237740" w14:paraId="45FC4564" w14:textId="77777777" w:rsidTr="00F41271">
        <w:trPr>
          <w:trHeight w:val="1955"/>
        </w:trPr>
        <w:tc>
          <w:tcPr>
            <w:tcW w:w="11070" w:type="dxa"/>
            <w:gridSpan w:val="4"/>
            <w:tcBorders>
              <w:top w:val="single" w:sz="4" w:space="0" w:color="auto"/>
              <w:left w:val="single" w:sz="4" w:space="0" w:color="auto"/>
              <w:bottom w:val="single" w:sz="4" w:space="0" w:color="auto"/>
              <w:right w:val="single" w:sz="4" w:space="0" w:color="auto"/>
            </w:tcBorders>
            <w:hideMark/>
          </w:tcPr>
          <w:p w14:paraId="3A15A30B" w14:textId="77777777" w:rsidR="008A69BF" w:rsidRPr="00237740" w:rsidRDefault="008A69BF" w:rsidP="00F41271">
            <w:pPr>
              <w:autoSpaceDE w:val="0"/>
              <w:autoSpaceDN w:val="0"/>
              <w:adjustRightInd w:val="0"/>
              <w:spacing w:after="0"/>
              <w:rPr>
                <w:rFonts w:asciiTheme="minorHAnsi" w:hAnsiTheme="minorHAnsi" w:cs="B Nazanin"/>
                <w:b/>
                <w:bCs/>
                <w:sz w:val="26"/>
                <w:szCs w:val="26"/>
                <w:rtl/>
                <w:lang w:bidi="fa-IR"/>
              </w:rPr>
            </w:pPr>
            <w:r w:rsidRPr="00237740">
              <w:rPr>
                <w:rFonts w:ascii="BNazanin" w:hAnsi="Times New Roman" w:cs="B Nazanin" w:hint="cs"/>
                <w:b/>
                <w:bCs/>
                <w:sz w:val="26"/>
                <w:szCs w:val="26"/>
                <w:rtl/>
              </w:rPr>
              <w:t>شیوه</w:t>
            </w:r>
            <w:r w:rsidRPr="00237740">
              <w:rPr>
                <w:rFonts w:ascii="BNazanin" w:hAnsi="Times New Roman" w:cs="B Nazanin" w:hint="cs"/>
                <w:b/>
                <w:bCs/>
                <w:sz w:val="26"/>
                <w:szCs w:val="26"/>
              </w:rPr>
              <w:t xml:space="preserve"> </w:t>
            </w:r>
            <w:r w:rsidRPr="00237740">
              <w:rPr>
                <w:rFonts w:ascii="BNazanin" w:hAnsi="Times New Roman" w:cs="B Nazanin" w:hint="cs"/>
                <w:b/>
                <w:bCs/>
                <w:sz w:val="26"/>
                <w:szCs w:val="26"/>
                <w:rtl/>
              </w:rPr>
              <w:t>انجام</w:t>
            </w:r>
            <w:r w:rsidRPr="00237740">
              <w:rPr>
                <w:rFonts w:ascii="BNazanin" w:hAnsi="Times New Roman" w:cs="B Nazanin" w:hint="cs"/>
                <w:b/>
                <w:bCs/>
                <w:sz w:val="26"/>
                <w:szCs w:val="26"/>
              </w:rPr>
              <w:t xml:space="preserve"> </w:t>
            </w:r>
            <w:r w:rsidRPr="00237740">
              <w:rPr>
                <w:rFonts w:ascii="BNazanin" w:hAnsi="Times New Roman" w:cs="B Nazanin" w:hint="cs"/>
                <w:b/>
                <w:bCs/>
                <w:sz w:val="26"/>
                <w:szCs w:val="26"/>
                <w:rtl/>
              </w:rPr>
              <w:t>کار</w:t>
            </w:r>
            <w:r w:rsidRPr="00237740">
              <w:rPr>
                <w:rFonts w:ascii="BNazanin" w:hAnsi="Times New Roman" w:cs="B Nazanin" w:hint="cs"/>
                <w:b/>
                <w:bCs/>
                <w:sz w:val="26"/>
                <w:szCs w:val="26"/>
              </w:rPr>
              <w:t xml:space="preserve"> </w:t>
            </w:r>
          </w:p>
          <w:p w14:paraId="6B1CB8B5" w14:textId="77777777" w:rsidR="008A69BF" w:rsidRPr="00237740" w:rsidRDefault="008A69BF" w:rsidP="008A69BF">
            <w:pPr>
              <w:pStyle w:val="ListParagraph"/>
              <w:numPr>
                <w:ilvl w:val="0"/>
                <w:numId w:val="13"/>
              </w:numPr>
              <w:bidi/>
              <w:spacing w:after="0" w:line="276" w:lineRule="auto"/>
              <w:jc w:val="both"/>
              <w:rPr>
                <w:rFonts w:ascii="BZar" w:cs="B Nazanin"/>
                <w:b/>
                <w:bCs/>
                <w:color w:val="000000"/>
                <w:sz w:val="26"/>
                <w:szCs w:val="26"/>
              </w:rPr>
            </w:pPr>
            <w:r w:rsidRPr="00237740">
              <w:rPr>
                <w:rFonts w:ascii="B Nazanin" w:cs="B Nazanin" w:hint="cs"/>
                <w:b/>
                <w:bCs/>
                <w:sz w:val="26"/>
                <w:szCs w:val="26"/>
                <w:rtl/>
                <w:lang w:bidi="fa-IR"/>
              </w:rPr>
              <w:t>نحوه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شناسایی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و</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مشارکت</w:t>
            </w:r>
            <w:r w:rsidRPr="00237740">
              <w:rPr>
                <w:rFonts w:ascii="B Nazanin" w:cs="B Nazanin"/>
                <w:b/>
                <w:bCs/>
                <w:sz w:val="26"/>
                <w:szCs w:val="26"/>
                <w:lang w:bidi="fa-IR"/>
              </w:rPr>
              <w:t xml:space="preserve"> </w:t>
            </w:r>
            <w:r w:rsidRPr="00237740">
              <w:rPr>
                <w:rFonts w:ascii="B Nazanin" w:cs="B Nazanin" w:hint="cs"/>
                <w:b/>
                <w:bCs/>
                <w:sz w:val="26"/>
                <w:szCs w:val="26"/>
                <w:rtl/>
                <w:lang w:bidi="fa-IR"/>
              </w:rPr>
              <w:t>صاحبان</w:t>
            </w:r>
            <w:r w:rsidRPr="00237740">
              <w:rPr>
                <w:rFonts w:ascii="B Nazanin" w:cs="B Nazanin"/>
                <w:b/>
                <w:bCs/>
                <w:sz w:val="26"/>
                <w:szCs w:val="26"/>
                <w:lang w:bidi="fa-IR"/>
              </w:rPr>
              <w:t xml:space="preserve"> </w:t>
            </w:r>
            <w:r w:rsidRPr="00237740">
              <w:rPr>
                <w:rFonts w:ascii="B Nazanin" w:cs="B Nazanin" w:hint="cs"/>
                <w:b/>
                <w:bCs/>
                <w:sz w:val="26"/>
                <w:szCs w:val="26"/>
                <w:rtl/>
                <w:lang w:bidi="fa-IR"/>
              </w:rPr>
              <w:t>فرایند</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مددکاری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اجتماعی</w:t>
            </w:r>
          </w:p>
          <w:p w14:paraId="47E6DE2E" w14:textId="77777777" w:rsidR="008A69BF" w:rsidRPr="00237740" w:rsidRDefault="008A69BF" w:rsidP="003A15F4">
            <w:pPr>
              <w:pStyle w:val="ListParagraph"/>
              <w:bidi/>
              <w:spacing w:after="0"/>
              <w:jc w:val="both"/>
              <w:rPr>
                <w:rFonts w:cs="B Nazanin"/>
                <w:color w:val="000000"/>
                <w:sz w:val="26"/>
                <w:szCs w:val="26"/>
                <w:rtl/>
                <w:lang w:bidi="fa-IR"/>
              </w:rPr>
            </w:pPr>
            <w:r w:rsidRPr="00237740">
              <w:rPr>
                <w:rFonts w:ascii="BZar" w:cs="B Nazanin" w:hint="cs"/>
                <w:color w:val="000000"/>
                <w:sz w:val="26"/>
                <w:szCs w:val="26"/>
                <w:rtl/>
              </w:rPr>
              <w:t xml:space="preserve">مددکاری اجتماعی به منظور شناسایی سریع و به موقع </w:t>
            </w:r>
            <w:r w:rsidR="003A15F4" w:rsidRPr="00237740">
              <w:rPr>
                <w:rFonts w:ascii="BZar" w:cs="B Nazanin" w:hint="cs"/>
                <w:color w:val="000000"/>
                <w:sz w:val="26"/>
                <w:szCs w:val="26"/>
                <w:rtl/>
              </w:rPr>
              <w:t>بیماران اعصاب و روان نیازمند دریافت خدمات،</w:t>
            </w:r>
            <w:r w:rsidRPr="00237740">
              <w:rPr>
                <w:rFonts w:ascii="BZar" w:cs="B Nazanin" w:hint="cs"/>
                <w:color w:val="000000"/>
                <w:sz w:val="26"/>
                <w:szCs w:val="26"/>
                <w:rtl/>
              </w:rPr>
              <w:t xml:space="preserve"> از دو فرآیند راند و تریاژ استفاده می کند. فهرستی از گروه های هدف واحد مددکاری</w:t>
            </w:r>
            <w:r w:rsidR="003A15F4" w:rsidRPr="00237740">
              <w:rPr>
                <w:rFonts w:ascii="BZar" w:cs="B Nazanin" w:hint="cs"/>
                <w:color w:val="000000"/>
                <w:sz w:val="26"/>
                <w:szCs w:val="26"/>
                <w:rtl/>
              </w:rPr>
              <w:t xml:space="preserve"> اجتماعی</w:t>
            </w:r>
            <w:r w:rsidRPr="00237740">
              <w:rPr>
                <w:rFonts w:ascii="BZar" w:cs="B Nazanin" w:hint="cs"/>
                <w:color w:val="000000"/>
                <w:sz w:val="26"/>
                <w:szCs w:val="26"/>
                <w:rtl/>
              </w:rPr>
              <w:t xml:space="preserve"> تهیه شده و در اختیار کلیه ی بخش های بیمارستان قرار می گیرد. افراد نیازمند به خدمات مددکاری اجتماعی</w:t>
            </w:r>
            <w:r w:rsidR="003A15F4" w:rsidRPr="00237740">
              <w:rPr>
                <w:rFonts w:ascii="BZar" w:cs="B Nazanin" w:hint="cs"/>
                <w:color w:val="000000"/>
                <w:sz w:val="26"/>
                <w:szCs w:val="26"/>
                <w:rtl/>
              </w:rPr>
              <w:t xml:space="preserve"> که براساس این خط مشی و روش، بیماران مبتلا به انواع اختلالات روان هستند</w:t>
            </w:r>
            <w:r w:rsidRPr="00237740">
              <w:rPr>
                <w:rFonts w:ascii="BZar" w:cs="B Nazanin" w:hint="cs"/>
                <w:color w:val="000000"/>
                <w:sz w:val="26"/>
                <w:szCs w:val="26"/>
                <w:rtl/>
              </w:rPr>
              <w:t xml:space="preserve">، از طریق واحد های </w:t>
            </w:r>
            <w:r w:rsidR="003A15F4" w:rsidRPr="00237740">
              <w:rPr>
                <w:rFonts w:ascii="BZar" w:cs="B Nazanin" w:hint="cs"/>
                <w:color w:val="000000"/>
                <w:sz w:val="26"/>
                <w:szCs w:val="26"/>
                <w:rtl/>
              </w:rPr>
              <w:t xml:space="preserve">پرستار اورژانس یا پرستار تریاژ، کارشناسان واحد </w:t>
            </w:r>
            <w:r w:rsidRPr="00237740">
              <w:rPr>
                <w:rFonts w:ascii="BZar" w:cs="B Nazanin" w:hint="cs"/>
                <w:color w:val="000000"/>
                <w:sz w:val="26"/>
                <w:szCs w:val="26"/>
                <w:rtl/>
              </w:rPr>
              <w:t xml:space="preserve">ترخیص و پذیرش، منشی بخش ها، واحد انتظامات ،روسای </w:t>
            </w:r>
            <w:r w:rsidRPr="00237740">
              <w:rPr>
                <w:rFonts w:ascii="BZar" w:cs="B Nazanin" w:hint="cs"/>
                <w:color w:val="000000"/>
                <w:sz w:val="26"/>
                <w:szCs w:val="26"/>
                <w:rtl/>
              </w:rPr>
              <w:lastRenderedPageBreak/>
              <w:t>بخش های بالینی، مدیر پرستاری و سرپرستاران به صورت تلفنی، یا حضوری در فرآیند راند</w:t>
            </w:r>
            <w:r w:rsidR="003A15F4" w:rsidRPr="00237740">
              <w:rPr>
                <w:rFonts w:ascii="BZar" w:cs="B Nazanin" w:hint="cs"/>
                <w:color w:val="000000"/>
                <w:sz w:val="26"/>
                <w:szCs w:val="26"/>
                <w:rtl/>
              </w:rPr>
              <w:t xml:space="preserve"> یا تریاژ</w:t>
            </w:r>
            <w:r w:rsidRPr="00237740">
              <w:rPr>
                <w:rFonts w:ascii="BZar" w:cs="B Nazanin" w:hint="cs"/>
                <w:color w:val="000000"/>
                <w:sz w:val="26"/>
                <w:szCs w:val="26"/>
                <w:rtl/>
              </w:rPr>
              <w:t xml:space="preserve"> به مددکار اجتماعی معرفی شده و در سیستم </w:t>
            </w:r>
            <w:r w:rsidRPr="00237740">
              <w:rPr>
                <w:rFonts w:cs="B Nazanin"/>
                <w:color w:val="000000"/>
                <w:sz w:val="26"/>
                <w:szCs w:val="26"/>
              </w:rPr>
              <w:t>HIS</w:t>
            </w:r>
            <w:r w:rsidRPr="00237740">
              <w:rPr>
                <w:rFonts w:cs="B Nazanin" w:hint="cs"/>
                <w:color w:val="000000"/>
                <w:sz w:val="26"/>
                <w:szCs w:val="26"/>
                <w:rtl/>
                <w:lang w:bidi="fa-IR"/>
              </w:rPr>
              <w:t xml:space="preserve"> ثبت می شوند و مددکار جهت انجام ارزیابی های تخصصی و تدوین برنامه های مداخله ای بر بالین بیمار</w:t>
            </w:r>
            <w:r w:rsidR="003A15F4" w:rsidRPr="00237740">
              <w:rPr>
                <w:rFonts w:cs="B Nazanin" w:hint="cs"/>
                <w:color w:val="000000"/>
                <w:sz w:val="26"/>
                <w:szCs w:val="26"/>
                <w:rtl/>
                <w:lang w:bidi="fa-IR"/>
              </w:rPr>
              <w:t xml:space="preserve"> یا در بخش های سرپایی</w:t>
            </w:r>
            <w:r w:rsidRPr="00237740">
              <w:rPr>
                <w:rFonts w:cs="B Nazanin" w:hint="cs"/>
                <w:color w:val="000000"/>
                <w:sz w:val="26"/>
                <w:szCs w:val="26"/>
                <w:rtl/>
                <w:lang w:bidi="fa-IR"/>
              </w:rPr>
              <w:t xml:space="preserve"> حاضر می شود. </w:t>
            </w:r>
          </w:p>
          <w:p w14:paraId="7EE6703C" w14:textId="77777777" w:rsidR="008A69BF" w:rsidRPr="00237740" w:rsidRDefault="008A69BF" w:rsidP="008A69BF">
            <w:pPr>
              <w:pStyle w:val="ListParagraph"/>
              <w:numPr>
                <w:ilvl w:val="0"/>
                <w:numId w:val="13"/>
              </w:numPr>
              <w:bidi/>
              <w:spacing w:after="0" w:line="276" w:lineRule="auto"/>
              <w:jc w:val="both"/>
              <w:rPr>
                <w:rFonts w:cs="B Nazanin"/>
                <w:b/>
                <w:bCs/>
                <w:color w:val="000000"/>
                <w:sz w:val="26"/>
                <w:szCs w:val="26"/>
                <w:lang w:bidi="fa-IR"/>
              </w:rPr>
            </w:pPr>
            <w:r w:rsidRPr="00237740">
              <w:rPr>
                <w:rFonts w:ascii="B Nazanin" w:cs="B Nazanin" w:hint="cs"/>
                <w:b/>
                <w:bCs/>
                <w:sz w:val="26"/>
                <w:szCs w:val="26"/>
                <w:rtl/>
                <w:lang w:bidi="fa-IR"/>
              </w:rPr>
              <w:t>ملاکها</w:t>
            </w:r>
            <w:r w:rsidRPr="00237740">
              <w:rPr>
                <w:rFonts w:ascii="B Nazanin" w:cs="B Nazanin"/>
                <w:b/>
                <w:bCs/>
                <w:sz w:val="26"/>
                <w:szCs w:val="26"/>
                <w:lang w:bidi="fa-IR"/>
              </w:rPr>
              <w:t xml:space="preserve"> </w:t>
            </w:r>
            <w:r w:rsidRPr="00237740">
              <w:rPr>
                <w:rFonts w:ascii="B Nazanin" w:cs="B Nazanin" w:hint="cs"/>
                <w:b/>
                <w:bCs/>
                <w:sz w:val="26"/>
                <w:szCs w:val="26"/>
                <w:rtl/>
                <w:lang w:bidi="fa-IR"/>
              </w:rPr>
              <w:t>و</w:t>
            </w:r>
            <w:r w:rsidRPr="00237740">
              <w:rPr>
                <w:rFonts w:ascii="B Nazanin" w:cs="B Nazanin"/>
                <w:b/>
                <w:bCs/>
                <w:sz w:val="26"/>
                <w:szCs w:val="26"/>
                <w:lang w:bidi="fa-IR"/>
              </w:rPr>
              <w:t xml:space="preserve"> </w:t>
            </w:r>
            <w:r w:rsidRPr="00237740">
              <w:rPr>
                <w:rFonts w:ascii="B Nazanin" w:cs="B Nazanin" w:hint="cs"/>
                <w:b/>
                <w:bCs/>
                <w:sz w:val="26"/>
                <w:szCs w:val="26"/>
                <w:rtl/>
                <w:lang w:bidi="fa-IR"/>
              </w:rPr>
              <w:t>روشهای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ارزیابی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شرایط</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مادی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و</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معنوی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مددجویان</w:t>
            </w:r>
            <w:r w:rsidRPr="00237740">
              <w:rPr>
                <w:rFonts w:ascii="B Nazanin" w:cs="B Nazanin"/>
                <w:b/>
                <w:bCs/>
                <w:sz w:val="26"/>
                <w:szCs w:val="26"/>
                <w:lang w:bidi="fa-IR"/>
              </w:rPr>
              <w:t xml:space="preserve"> </w:t>
            </w:r>
            <w:r w:rsidRPr="00237740">
              <w:rPr>
                <w:rFonts w:ascii="B Nazanin" w:cs="B Nazanin" w:hint="cs"/>
                <w:b/>
                <w:bCs/>
                <w:sz w:val="26"/>
                <w:szCs w:val="26"/>
                <w:rtl/>
                <w:lang w:bidi="fa-IR"/>
              </w:rPr>
              <w:t>توسط</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مددکار</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اجتماعی</w:t>
            </w:r>
          </w:p>
          <w:p w14:paraId="696CB2B8" w14:textId="77777777" w:rsidR="008A69BF" w:rsidRPr="00237740" w:rsidRDefault="008A69BF" w:rsidP="00D349DF">
            <w:pPr>
              <w:spacing w:after="0"/>
              <w:ind w:left="360"/>
              <w:rPr>
                <w:rFonts w:asciiTheme="minorHAnsi" w:hAnsiTheme="minorHAnsi" w:cs="B Nazanin"/>
                <w:sz w:val="26"/>
                <w:szCs w:val="26"/>
                <w:rtl/>
                <w:lang w:bidi="fa-IR"/>
              </w:rPr>
            </w:pPr>
            <w:r w:rsidRPr="00237740">
              <w:rPr>
                <w:rFonts w:asciiTheme="minorHAnsi" w:hAnsiTheme="minorHAnsi" w:cs="B Nazanin" w:hint="cs"/>
                <w:sz w:val="26"/>
                <w:szCs w:val="26"/>
                <w:rtl/>
                <w:lang w:bidi="fa-IR"/>
              </w:rPr>
              <w:t>مددکار اجتماعی به منظور ارزیابی شرایط مادی و معنوی مددجویان از ابزارهای مختلفی مانند مشاهده، مصاحبه و بازید منزل، مطالعه ی پرونده ی بالینی و سوابق پیشین مراجع استفاده می کند. در راند روزانه بر بالین بیمار حاضر شده و بیمار را مورد ارزیابی تخصصی قرار می دهد ، پرونده ی پزشکی را مطالعه نموده و در صورت لزوم با پزشک و پرستار بیمار نیز صحبت می کند</w:t>
            </w:r>
            <w:r w:rsidR="00D349DF" w:rsidRPr="00237740">
              <w:rPr>
                <w:rFonts w:asciiTheme="minorHAnsi" w:hAnsiTheme="minorHAnsi" w:cs="B Nazanin" w:hint="cs"/>
                <w:sz w:val="26"/>
                <w:szCs w:val="26"/>
                <w:rtl/>
                <w:lang w:bidi="fa-IR"/>
              </w:rPr>
              <w:t xml:space="preserve"> یا در جلسات گروهی که مرتبط با بیمار تشکیل می شود شرکت می کند</w:t>
            </w:r>
            <w:r w:rsidRPr="00237740">
              <w:rPr>
                <w:rFonts w:asciiTheme="minorHAnsi" w:hAnsiTheme="minorHAnsi" w:cs="B Nazanin" w:hint="cs"/>
                <w:sz w:val="26"/>
                <w:szCs w:val="26"/>
                <w:rtl/>
                <w:lang w:bidi="fa-IR"/>
              </w:rPr>
              <w:t xml:space="preserve">. </w:t>
            </w:r>
            <w:r w:rsidR="00D349DF" w:rsidRPr="00237740">
              <w:rPr>
                <w:rFonts w:asciiTheme="minorHAnsi" w:hAnsiTheme="minorHAnsi" w:cs="B Nazanin" w:hint="cs"/>
                <w:sz w:val="26"/>
                <w:szCs w:val="26"/>
                <w:rtl/>
                <w:lang w:bidi="fa-IR"/>
              </w:rPr>
              <w:t>در صورتی که بیمار از بیرون از بیمارستان و سایر مراکز مانند کلانتری، دادگاه، اداره ی زندان ها، سازمان بهزیستی، مراکز بهداشتی ارجاع شده باشد، مطالعه ی صورتجلسات ارائه شده توسط این سازمان ها یا تماس با کارشناس مربوطه می تواند اطلاعاتی را از بیمار در اختیار مددکار اجتماعی قرار دهد.</w:t>
            </w:r>
            <w:r w:rsidRPr="00237740">
              <w:rPr>
                <w:rFonts w:asciiTheme="minorHAnsi" w:hAnsiTheme="minorHAnsi" w:cs="B Nazanin" w:hint="cs"/>
                <w:sz w:val="26"/>
                <w:szCs w:val="26"/>
                <w:rtl/>
                <w:lang w:bidi="fa-IR"/>
              </w:rPr>
              <w:t xml:space="preserve"> همچنین هر مددکار اجتماعی بنا به تجربه و دانش حرفه ای خود از معیارهای مشخصی جهت سنجش استحقاق بیماران استفاده می کند که ممکن است به صورت چک لیست یا فرم های مدون در این واحد وجود داشته باشد.</w:t>
            </w:r>
            <w:r w:rsidR="00D349DF" w:rsidRPr="00237740">
              <w:rPr>
                <w:rFonts w:asciiTheme="minorHAnsi" w:hAnsiTheme="minorHAnsi" w:cs="B Nazanin" w:hint="cs"/>
                <w:sz w:val="26"/>
                <w:szCs w:val="26"/>
                <w:rtl/>
                <w:lang w:bidi="fa-IR"/>
              </w:rPr>
              <w:t xml:space="preserve"> در بیمارستان های روانپزشکی یا بخش های روان، ارزیابی فرایندی مستمر است که با توجه به شرایط بیمار در زمان های مختلف و با استناد به منابع متعدد انجام می شود.</w:t>
            </w:r>
          </w:p>
          <w:p w14:paraId="0A111FAE" w14:textId="77777777" w:rsidR="008A69BF" w:rsidRPr="00237740" w:rsidRDefault="008A69BF" w:rsidP="008A69BF">
            <w:pPr>
              <w:pStyle w:val="ListParagraph"/>
              <w:numPr>
                <w:ilvl w:val="0"/>
                <w:numId w:val="13"/>
              </w:numPr>
              <w:bidi/>
              <w:spacing w:after="0" w:line="276" w:lineRule="auto"/>
              <w:jc w:val="both"/>
              <w:rPr>
                <w:rFonts w:cs="B Nazanin"/>
                <w:b/>
                <w:bCs/>
                <w:color w:val="000000"/>
                <w:sz w:val="26"/>
                <w:szCs w:val="26"/>
                <w:lang w:bidi="fa-IR"/>
              </w:rPr>
            </w:pPr>
            <w:r w:rsidRPr="00237740">
              <w:rPr>
                <w:rFonts w:ascii="B Nazanin" w:cs="B Nazanin" w:hint="cs"/>
                <w:b/>
                <w:bCs/>
                <w:sz w:val="26"/>
                <w:szCs w:val="26"/>
                <w:rtl/>
                <w:lang w:bidi="fa-IR"/>
              </w:rPr>
              <w:t>تعیین</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معیارهای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شناسایی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مددجویان</w:t>
            </w:r>
            <w:r w:rsidRPr="00237740">
              <w:rPr>
                <w:rFonts w:ascii="B Nazanin" w:cs="B Nazanin"/>
                <w:b/>
                <w:bCs/>
                <w:sz w:val="26"/>
                <w:szCs w:val="26"/>
                <w:lang w:bidi="fa-IR"/>
              </w:rPr>
              <w:t xml:space="preserve"> </w:t>
            </w:r>
            <w:r w:rsidRPr="00237740">
              <w:rPr>
                <w:rFonts w:ascii="B Nazanin" w:cs="B Nazanin" w:hint="cs"/>
                <w:b/>
                <w:bCs/>
                <w:sz w:val="26"/>
                <w:szCs w:val="26"/>
                <w:rtl/>
                <w:lang w:bidi="fa-IR"/>
              </w:rPr>
              <w:t>نیازمند</w:t>
            </w:r>
            <w:r w:rsidRPr="00237740">
              <w:rPr>
                <w:rFonts w:ascii="B Nazanin" w:cs="B Nazanin"/>
                <w:b/>
                <w:bCs/>
                <w:sz w:val="26"/>
                <w:szCs w:val="26"/>
                <w:lang w:bidi="fa-IR"/>
              </w:rPr>
              <w:t xml:space="preserve"> </w:t>
            </w:r>
            <w:r w:rsidRPr="00237740">
              <w:rPr>
                <w:rFonts w:ascii="B Nazanin" w:cs="B Nazanin" w:hint="cs"/>
                <w:b/>
                <w:bCs/>
                <w:sz w:val="26"/>
                <w:szCs w:val="26"/>
                <w:rtl/>
                <w:lang w:bidi="fa-IR"/>
              </w:rPr>
              <w:t>به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خدمات</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مددکاری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اجتماعی</w:t>
            </w:r>
          </w:p>
          <w:p w14:paraId="4DF8F9BA" w14:textId="77777777" w:rsidR="008A69BF" w:rsidRPr="00237740" w:rsidRDefault="008A69BF" w:rsidP="00BA02BC">
            <w:pPr>
              <w:spacing w:after="0"/>
              <w:ind w:left="360"/>
              <w:rPr>
                <w:rFonts w:asciiTheme="minorHAnsi" w:hAnsiTheme="minorHAnsi" w:cs="B Nazanin"/>
                <w:sz w:val="26"/>
                <w:szCs w:val="26"/>
                <w:rtl/>
                <w:lang w:bidi="fa-IR"/>
              </w:rPr>
            </w:pPr>
            <w:r w:rsidRPr="00237740">
              <w:rPr>
                <w:rFonts w:asciiTheme="minorHAnsi" w:hAnsiTheme="minorHAnsi" w:cs="B Nazanin" w:hint="cs"/>
                <w:sz w:val="26"/>
                <w:szCs w:val="26"/>
                <w:rtl/>
                <w:lang w:bidi="fa-IR"/>
              </w:rPr>
              <w:t xml:space="preserve">بخشی از معیارهای شناسایی مددجویان از طریق دستورالعمل های مشخص در قالب حمایت از بیماران نیازمند، مجهول الهویه و </w:t>
            </w:r>
            <w:r w:rsidR="00BA02BC" w:rsidRPr="00237740">
              <w:rPr>
                <w:rFonts w:asciiTheme="minorHAnsi" w:hAnsiTheme="minorHAnsi" w:cs="B Nazanin" w:hint="cs"/>
                <w:sz w:val="26"/>
                <w:szCs w:val="26"/>
                <w:rtl/>
                <w:lang w:bidi="fa-IR"/>
              </w:rPr>
              <w:t>افراد</w:t>
            </w:r>
            <w:r w:rsidRPr="00237740">
              <w:rPr>
                <w:rFonts w:asciiTheme="minorHAnsi" w:hAnsiTheme="minorHAnsi" w:cs="B Nazanin" w:hint="cs"/>
                <w:sz w:val="26"/>
                <w:szCs w:val="26"/>
                <w:rtl/>
                <w:lang w:bidi="fa-IR"/>
              </w:rPr>
              <w:t xml:space="preserve"> رها شده به واحدهای مددکاری ابلاغ شده است</w:t>
            </w:r>
            <w:r w:rsidR="00BA02BC" w:rsidRPr="00237740">
              <w:rPr>
                <w:rFonts w:asciiTheme="minorHAnsi" w:hAnsiTheme="minorHAnsi" w:cs="B Nazanin" w:hint="cs"/>
                <w:sz w:val="26"/>
                <w:szCs w:val="26"/>
                <w:rtl/>
                <w:lang w:bidi="fa-IR"/>
              </w:rPr>
              <w:t xml:space="preserve"> بخشی هم در پروتکل جامع خدمات مددکاری اجتماعی معرفی شده اند.</w:t>
            </w:r>
            <w:r w:rsidRPr="00237740">
              <w:rPr>
                <w:rFonts w:asciiTheme="minorHAnsi" w:hAnsiTheme="minorHAnsi" w:cs="B Nazanin" w:hint="cs"/>
                <w:sz w:val="26"/>
                <w:szCs w:val="26"/>
                <w:rtl/>
                <w:lang w:bidi="fa-IR"/>
              </w:rPr>
              <w:t xml:space="preserve"> از سوی دیگر هر مددکار اجتماعی با توجه به شرایط فرهنگی و بومی که در آن زندگی می کند معیارهای شخصی شده ای نیز برای شناسایی بیماران نیازمند</w:t>
            </w:r>
            <w:r w:rsidR="00BA02BC" w:rsidRPr="00237740">
              <w:rPr>
                <w:rFonts w:asciiTheme="minorHAnsi" w:hAnsiTheme="minorHAnsi" w:cs="B Nazanin" w:hint="cs"/>
                <w:sz w:val="26"/>
                <w:szCs w:val="26"/>
                <w:rtl/>
                <w:lang w:bidi="fa-IR"/>
              </w:rPr>
              <w:t xml:space="preserve"> به خدمات مددکاری اجتماعی</w:t>
            </w:r>
            <w:r w:rsidRPr="00237740">
              <w:rPr>
                <w:rFonts w:asciiTheme="minorHAnsi" w:hAnsiTheme="minorHAnsi" w:cs="B Nazanin" w:hint="cs"/>
                <w:sz w:val="26"/>
                <w:szCs w:val="26"/>
                <w:rtl/>
                <w:lang w:bidi="fa-IR"/>
              </w:rPr>
              <w:t xml:space="preserve"> دارد که بر گرفته از تجارب کاری و شخصی وی می باشد. مراجعین این واحد از طریق ارجاع درون بخشی (به صورت تلفنی یا ثبت در سامانه اطلاعاتی بیمارستان) و یا ارجاع از نهادها و موسسات دولتی و خصوصی، شناسایی در فرآیند راند و تریاژ مددکار و یا به صورت خود معرف مراجعه می کنند.</w:t>
            </w:r>
          </w:p>
          <w:p w14:paraId="63913227" w14:textId="77777777" w:rsidR="008A69BF" w:rsidRPr="00237740" w:rsidRDefault="008A69BF" w:rsidP="008A69BF">
            <w:pPr>
              <w:pStyle w:val="ListParagraph"/>
              <w:numPr>
                <w:ilvl w:val="0"/>
                <w:numId w:val="13"/>
              </w:numPr>
              <w:bidi/>
              <w:spacing w:after="0" w:line="276" w:lineRule="auto"/>
              <w:jc w:val="both"/>
              <w:rPr>
                <w:rFonts w:cs="B Nazanin"/>
                <w:b/>
                <w:bCs/>
                <w:color w:val="000000"/>
                <w:sz w:val="26"/>
                <w:szCs w:val="26"/>
                <w:lang w:bidi="fa-IR"/>
              </w:rPr>
            </w:pPr>
            <w:r w:rsidRPr="00237740">
              <w:rPr>
                <w:rFonts w:ascii="Times New Roman" w:hAnsi="Times New Roman" w:cs="B Nazanin" w:hint="cs"/>
                <w:b/>
                <w:bCs/>
                <w:sz w:val="26"/>
                <w:szCs w:val="26"/>
                <w:rtl/>
                <w:lang w:bidi="fa-IR"/>
              </w:rPr>
              <w:t xml:space="preserve">نحوه اطلاع </w:t>
            </w:r>
            <w:r w:rsidRPr="00237740">
              <w:rPr>
                <w:rFonts w:ascii="B Nazanin" w:cs="B Nazanin" w:hint="cs"/>
                <w:b/>
                <w:bCs/>
                <w:sz w:val="26"/>
                <w:szCs w:val="26"/>
                <w:rtl/>
                <w:lang w:bidi="fa-IR"/>
              </w:rPr>
              <w:t>رسانی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معیارهای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شناسایی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مددجویان</w:t>
            </w:r>
            <w:r w:rsidRPr="00237740">
              <w:rPr>
                <w:rFonts w:ascii="B Nazanin" w:cs="B Nazanin"/>
                <w:b/>
                <w:bCs/>
                <w:sz w:val="26"/>
                <w:szCs w:val="26"/>
                <w:lang w:bidi="fa-IR"/>
              </w:rPr>
              <w:t xml:space="preserve"> </w:t>
            </w:r>
            <w:r w:rsidRPr="00237740">
              <w:rPr>
                <w:rFonts w:ascii="B Nazanin" w:cs="B Nazanin" w:hint="cs"/>
                <w:b/>
                <w:bCs/>
                <w:sz w:val="26"/>
                <w:szCs w:val="26"/>
                <w:rtl/>
                <w:lang w:bidi="fa-IR"/>
              </w:rPr>
              <w:t>نیازمند</w:t>
            </w:r>
            <w:r w:rsidRPr="00237740">
              <w:rPr>
                <w:rFonts w:ascii="B Nazanin" w:cs="B Nazanin"/>
                <w:b/>
                <w:bCs/>
                <w:sz w:val="26"/>
                <w:szCs w:val="26"/>
                <w:lang w:bidi="fa-IR"/>
              </w:rPr>
              <w:t xml:space="preserve"> </w:t>
            </w:r>
            <w:r w:rsidRPr="00237740">
              <w:rPr>
                <w:rFonts w:ascii="B Nazanin" w:cs="B Nazanin" w:hint="cs"/>
                <w:b/>
                <w:bCs/>
                <w:sz w:val="26"/>
                <w:szCs w:val="26"/>
                <w:rtl/>
                <w:lang w:bidi="fa-IR"/>
              </w:rPr>
              <w:t>به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خدمات</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مددکاری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اجتماعی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به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بخشهای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مختلف</w:t>
            </w:r>
            <w:r w:rsidRPr="00237740">
              <w:rPr>
                <w:rFonts w:ascii="B Nazanin" w:cs="B Nazanin"/>
                <w:b/>
                <w:bCs/>
                <w:sz w:val="26"/>
                <w:szCs w:val="26"/>
                <w:lang w:bidi="fa-IR"/>
              </w:rPr>
              <w:t xml:space="preserve"> </w:t>
            </w:r>
            <w:r w:rsidRPr="00237740">
              <w:rPr>
                <w:rFonts w:ascii="B Nazanin" w:cs="B Nazanin" w:hint="cs"/>
                <w:b/>
                <w:bCs/>
                <w:sz w:val="26"/>
                <w:szCs w:val="26"/>
                <w:rtl/>
                <w:lang w:bidi="fa-IR"/>
              </w:rPr>
              <w:t>بیمارستان</w:t>
            </w:r>
          </w:p>
          <w:p w14:paraId="543DFD59" w14:textId="77777777" w:rsidR="008A69BF" w:rsidRPr="00237740" w:rsidRDefault="008A69BF" w:rsidP="00F41271">
            <w:pPr>
              <w:spacing w:after="0"/>
              <w:ind w:left="360"/>
              <w:rPr>
                <w:rFonts w:asciiTheme="minorHAnsi" w:hAnsiTheme="minorHAnsi" w:cs="B Nazanin"/>
                <w:sz w:val="26"/>
                <w:szCs w:val="26"/>
                <w:rtl/>
                <w:lang w:bidi="fa-IR"/>
              </w:rPr>
            </w:pPr>
            <w:r w:rsidRPr="00237740">
              <w:rPr>
                <w:rFonts w:asciiTheme="minorHAnsi" w:hAnsiTheme="minorHAnsi" w:cs="B Nazanin" w:hint="cs"/>
                <w:sz w:val="26"/>
                <w:szCs w:val="26"/>
                <w:rtl/>
                <w:lang w:bidi="fa-IR"/>
              </w:rPr>
              <w:lastRenderedPageBreak/>
              <w:t>مددکار اجتماعی فهرستی از گروه های هدف تهیه کرده و در اختیار مسئولین بخش ها و مدیر پرستاری قرار می دهد و در راندهای روزانه، کمیته های بیمارستانی و جلسات آموزشی، فهرست این گروه ها را با کارکنان بالینی مرور می کند.</w:t>
            </w:r>
            <w:r w:rsidR="006E2BAE" w:rsidRPr="00237740">
              <w:rPr>
                <w:rFonts w:asciiTheme="minorHAnsi" w:hAnsiTheme="minorHAnsi" w:cs="B Nazanin" w:hint="cs"/>
                <w:sz w:val="26"/>
                <w:szCs w:val="26"/>
                <w:rtl/>
                <w:lang w:bidi="fa-IR"/>
              </w:rPr>
              <w:t xml:space="preserve"> در بخش های روان بیمارستان های عمومی، بیماران اعصاب و روان یکی از گروه های هدف مددکاری اجتماعی محسوب می شوند که در کنار سایر بیماران از خدمات این واحد استفاده خواهند کرد. توصیه می شود در بیمارستان های روانپزشکی و بخش های روان سایر بیمارستان ها همه ی بیماران توسط مددکاران اجتماعی مورد ارزیابی قرار گیرند.</w:t>
            </w:r>
          </w:p>
          <w:p w14:paraId="692D30D9" w14:textId="77777777" w:rsidR="008A69BF" w:rsidRPr="00237740" w:rsidRDefault="008A69BF" w:rsidP="008A69BF">
            <w:pPr>
              <w:pStyle w:val="ListParagraph"/>
              <w:numPr>
                <w:ilvl w:val="0"/>
                <w:numId w:val="13"/>
              </w:numPr>
              <w:bidi/>
              <w:spacing w:after="0" w:line="276" w:lineRule="auto"/>
              <w:jc w:val="both"/>
              <w:rPr>
                <w:rFonts w:cs="B Nazanin"/>
                <w:b/>
                <w:bCs/>
                <w:color w:val="000000"/>
                <w:sz w:val="26"/>
                <w:szCs w:val="26"/>
                <w:lang w:bidi="fa-IR"/>
              </w:rPr>
            </w:pPr>
            <w:r w:rsidRPr="00237740">
              <w:rPr>
                <w:rFonts w:ascii="B Nazanin" w:cs="B Nazanin" w:hint="cs"/>
                <w:b/>
                <w:bCs/>
                <w:sz w:val="26"/>
                <w:szCs w:val="26"/>
                <w:rtl/>
                <w:lang w:bidi="fa-IR"/>
              </w:rPr>
              <w:t>نحوه</w:t>
            </w:r>
            <w:r w:rsidRPr="00237740">
              <w:rPr>
                <w:rFonts w:ascii="B Nazanin" w:cs="B Nazanin"/>
                <w:b/>
                <w:bCs/>
                <w:sz w:val="26"/>
                <w:szCs w:val="26"/>
                <w:lang w:bidi="fa-IR"/>
              </w:rPr>
              <w:t xml:space="preserve"> </w:t>
            </w:r>
            <w:r w:rsidRPr="00237740">
              <w:rPr>
                <w:rFonts w:ascii="B Nazanin" w:cs="B Nazanin" w:hint="cs"/>
                <w:b/>
                <w:bCs/>
                <w:sz w:val="26"/>
                <w:szCs w:val="26"/>
                <w:rtl/>
                <w:lang w:bidi="fa-IR"/>
              </w:rPr>
              <w:t>هماهنگی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بخشهای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مختلف</w:t>
            </w:r>
            <w:r w:rsidRPr="00237740">
              <w:rPr>
                <w:rFonts w:ascii="B Nazanin" w:cs="B Nazanin"/>
                <w:b/>
                <w:bCs/>
                <w:sz w:val="26"/>
                <w:szCs w:val="26"/>
                <w:lang w:bidi="fa-IR"/>
              </w:rPr>
              <w:t xml:space="preserve"> </w:t>
            </w:r>
            <w:r w:rsidRPr="00237740">
              <w:rPr>
                <w:rFonts w:ascii="B Nazanin" w:cs="B Nazanin" w:hint="cs"/>
                <w:b/>
                <w:bCs/>
                <w:sz w:val="26"/>
                <w:szCs w:val="26"/>
                <w:rtl/>
                <w:lang w:bidi="fa-IR"/>
              </w:rPr>
              <w:t>بیمارستان</w:t>
            </w:r>
            <w:r w:rsidRPr="00237740">
              <w:rPr>
                <w:rFonts w:ascii="B Nazanin" w:cs="B Nazanin"/>
                <w:b/>
                <w:bCs/>
                <w:sz w:val="26"/>
                <w:szCs w:val="26"/>
                <w:lang w:bidi="fa-IR"/>
              </w:rPr>
              <w:t xml:space="preserve"> </w:t>
            </w:r>
            <w:r w:rsidRPr="00237740">
              <w:rPr>
                <w:rFonts w:ascii="B Nazanin" w:cs="B Nazanin" w:hint="cs"/>
                <w:b/>
                <w:bCs/>
                <w:sz w:val="26"/>
                <w:szCs w:val="26"/>
                <w:rtl/>
                <w:lang w:bidi="fa-IR"/>
              </w:rPr>
              <w:t>با</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مددکاری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برای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ارائه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خدمات</w:t>
            </w:r>
            <w:r w:rsidRPr="00237740">
              <w:rPr>
                <w:rFonts w:ascii="B Nazanin" w:cs="B Nazanin"/>
                <w:b/>
                <w:bCs/>
                <w:sz w:val="26"/>
                <w:szCs w:val="26"/>
                <w:lang w:bidi="fa-IR"/>
              </w:rPr>
              <w:t xml:space="preserve"> </w:t>
            </w:r>
            <w:r w:rsidRPr="00237740">
              <w:rPr>
                <w:rFonts w:ascii="B Nazanin" w:cs="B Nazanin" w:hint="cs"/>
                <w:b/>
                <w:bCs/>
                <w:sz w:val="26"/>
                <w:szCs w:val="26"/>
                <w:rtl/>
                <w:lang w:bidi="fa-IR"/>
              </w:rPr>
              <w:t>به</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مددجویان</w:t>
            </w:r>
            <w:r w:rsidRPr="00237740">
              <w:rPr>
                <w:rFonts w:ascii="B Nazanin" w:cs="B Nazanin"/>
                <w:b/>
                <w:bCs/>
                <w:sz w:val="26"/>
                <w:szCs w:val="26"/>
                <w:lang w:bidi="fa-IR"/>
              </w:rPr>
              <w:t xml:space="preserve"> </w:t>
            </w:r>
            <w:r w:rsidRPr="00237740">
              <w:rPr>
                <w:rFonts w:ascii="B Nazanin" w:cs="B Nazanin" w:hint="cs"/>
                <w:b/>
                <w:bCs/>
                <w:sz w:val="26"/>
                <w:szCs w:val="26"/>
                <w:rtl/>
                <w:lang w:bidi="fa-IR"/>
              </w:rPr>
              <w:t>آسیب</w:t>
            </w:r>
            <w:r w:rsidRPr="00237740">
              <w:rPr>
                <w:rFonts w:ascii="B Nazanin" w:cs="B Nazanin"/>
                <w:b/>
                <w:bCs/>
                <w:sz w:val="26"/>
                <w:szCs w:val="26"/>
                <w:lang w:bidi="fa-IR"/>
              </w:rPr>
              <w:t xml:space="preserve"> </w:t>
            </w:r>
            <w:r w:rsidRPr="00237740">
              <w:rPr>
                <w:rFonts w:ascii="B Nazanin" w:cs="B Nazanin" w:hint="cs"/>
                <w:b/>
                <w:bCs/>
                <w:sz w:val="26"/>
                <w:szCs w:val="26"/>
                <w:rtl/>
                <w:lang w:bidi="fa-IR"/>
              </w:rPr>
              <w:t>پذیر</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اجتماعی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با</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استفاده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از</w:t>
            </w:r>
            <w:r w:rsidRPr="00237740">
              <w:rPr>
                <w:rFonts w:ascii="B Nazanin" w:cs="B Nazanin"/>
                <w:b/>
                <w:bCs/>
                <w:sz w:val="26"/>
                <w:szCs w:val="26"/>
                <w:lang w:bidi="fa-IR"/>
              </w:rPr>
              <w:t xml:space="preserve"> </w:t>
            </w:r>
            <w:r w:rsidRPr="00237740">
              <w:rPr>
                <w:rFonts w:ascii="B Nazanin" w:cs="B Nazanin" w:hint="cs"/>
                <w:b/>
                <w:bCs/>
                <w:sz w:val="26"/>
                <w:szCs w:val="26"/>
                <w:rtl/>
                <w:lang w:bidi="fa-IR"/>
              </w:rPr>
              <w:t>سامانه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اطلاعات</w:t>
            </w:r>
            <w:r w:rsidRPr="00237740">
              <w:rPr>
                <w:rFonts w:ascii="B Nazanin" w:cs="B Nazanin"/>
                <w:b/>
                <w:bCs/>
                <w:sz w:val="26"/>
                <w:szCs w:val="26"/>
                <w:lang w:bidi="fa-IR"/>
              </w:rPr>
              <w:t xml:space="preserve"> </w:t>
            </w:r>
            <w:r w:rsidRPr="00237740">
              <w:rPr>
                <w:rFonts w:ascii="B Nazanin" w:cs="B Nazanin" w:hint="cs"/>
                <w:b/>
                <w:bCs/>
                <w:sz w:val="26"/>
                <w:szCs w:val="26"/>
                <w:rtl/>
                <w:lang w:bidi="fa-IR"/>
              </w:rPr>
              <w:t>بیمارستان</w:t>
            </w:r>
          </w:p>
          <w:p w14:paraId="05B7D5CB" w14:textId="77777777" w:rsidR="008A69BF" w:rsidRPr="00237740" w:rsidRDefault="008A69BF" w:rsidP="00F41271">
            <w:pPr>
              <w:spacing w:after="0"/>
              <w:ind w:left="360"/>
              <w:rPr>
                <w:rFonts w:asciiTheme="minorHAnsi" w:hAnsiTheme="minorHAnsi" w:cs="B Nazanin"/>
                <w:sz w:val="26"/>
                <w:szCs w:val="26"/>
                <w:rtl/>
                <w:lang w:bidi="fa-IR"/>
              </w:rPr>
            </w:pPr>
            <w:r w:rsidRPr="00237740">
              <w:rPr>
                <w:rFonts w:asciiTheme="minorHAnsi" w:hAnsiTheme="minorHAnsi" w:cs="B Nazanin" w:hint="cs"/>
                <w:sz w:val="26"/>
                <w:szCs w:val="26"/>
                <w:rtl/>
                <w:lang w:bidi="fa-IR"/>
              </w:rPr>
              <w:t xml:space="preserve">کلیه ی بخش های بیمارستان جهت ارجاع بیمار نیازمند به خدمات مددکاری با ورود به سامانه ی </w:t>
            </w:r>
            <w:r w:rsidRPr="00237740">
              <w:rPr>
                <w:rFonts w:asciiTheme="minorHAnsi" w:hAnsiTheme="minorHAnsi" w:cs="B Nazanin"/>
                <w:sz w:val="26"/>
                <w:szCs w:val="26"/>
                <w:lang w:bidi="fa-IR"/>
              </w:rPr>
              <w:t>HIS</w:t>
            </w:r>
            <w:r w:rsidRPr="00237740">
              <w:rPr>
                <w:rFonts w:asciiTheme="minorHAnsi" w:hAnsiTheme="minorHAnsi" w:cs="B Nazanin" w:hint="cs"/>
                <w:sz w:val="26"/>
                <w:szCs w:val="26"/>
                <w:rtl/>
                <w:lang w:bidi="fa-IR"/>
              </w:rPr>
              <w:t xml:space="preserve"> و پرونده ی بالینی بیمار، مراتب نیازمندی و شرح خدمت لازم را تکمیل می کنند، مددکار اجتماعی از طریق گزارش گیری از سامانه ی مورد نظر و بررسی پذیرش های جدید، گزارش مربوط به بیمار را دریافت نموده و جهت پیگیری های بیشتر بر بالین بیمار حاضر می شود.</w:t>
            </w:r>
          </w:p>
          <w:p w14:paraId="789181DE" w14:textId="77777777" w:rsidR="008A69BF" w:rsidRPr="00237740" w:rsidRDefault="008A69BF" w:rsidP="008A69BF">
            <w:pPr>
              <w:pStyle w:val="ListParagraph"/>
              <w:numPr>
                <w:ilvl w:val="0"/>
                <w:numId w:val="13"/>
              </w:numPr>
              <w:bidi/>
              <w:spacing w:after="0" w:line="276" w:lineRule="auto"/>
              <w:jc w:val="both"/>
              <w:rPr>
                <w:rFonts w:cs="B Nazanin"/>
                <w:b/>
                <w:bCs/>
                <w:color w:val="000000"/>
                <w:sz w:val="26"/>
                <w:szCs w:val="26"/>
                <w:lang w:bidi="fa-IR"/>
              </w:rPr>
            </w:pPr>
            <w:r w:rsidRPr="00237740">
              <w:rPr>
                <w:rFonts w:ascii="B Nazanin" w:cs="B Nazanin" w:hint="cs"/>
                <w:b/>
                <w:bCs/>
                <w:sz w:val="26"/>
                <w:szCs w:val="26"/>
                <w:rtl/>
                <w:lang w:bidi="fa-IR"/>
              </w:rPr>
              <w:t>شناسایی،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اولویت بندی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و</w:t>
            </w:r>
            <w:r w:rsidRPr="00237740">
              <w:rPr>
                <w:rFonts w:ascii="B Nazanin" w:cs="B Nazanin"/>
                <w:b/>
                <w:bCs/>
                <w:sz w:val="26"/>
                <w:szCs w:val="26"/>
                <w:lang w:bidi="fa-IR"/>
              </w:rPr>
              <w:t xml:space="preserve"> </w:t>
            </w:r>
            <w:r w:rsidRPr="00237740">
              <w:rPr>
                <w:rFonts w:ascii="B Nazanin" w:cs="B Nazanin" w:hint="cs"/>
                <w:b/>
                <w:bCs/>
                <w:sz w:val="26"/>
                <w:szCs w:val="26"/>
                <w:rtl/>
                <w:lang w:bidi="fa-IR"/>
              </w:rPr>
              <w:t>برنامه ریزی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نیازهای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بومی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و</w:t>
            </w:r>
            <w:r w:rsidRPr="00237740">
              <w:rPr>
                <w:rFonts w:ascii="B Nazanin" w:cs="B Nazanin"/>
                <w:b/>
                <w:bCs/>
                <w:sz w:val="26"/>
                <w:szCs w:val="26"/>
                <w:lang w:bidi="fa-IR"/>
              </w:rPr>
              <w:t xml:space="preserve"> </w:t>
            </w:r>
            <w:r w:rsidRPr="00237740">
              <w:rPr>
                <w:rFonts w:ascii="B Nazanin" w:cs="B Nazanin" w:hint="cs"/>
                <w:b/>
                <w:bCs/>
                <w:sz w:val="26"/>
                <w:szCs w:val="26"/>
                <w:rtl/>
                <w:lang w:bidi="fa-IR"/>
              </w:rPr>
              <w:t>شایع</w:t>
            </w:r>
            <w:r w:rsidRPr="00237740">
              <w:rPr>
                <w:rFonts w:ascii="B Nazanin" w:cs="B Nazanin"/>
                <w:b/>
                <w:bCs/>
                <w:sz w:val="26"/>
                <w:szCs w:val="26"/>
                <w:lang w:bidi="fa-IR"/>
              </w:rPr>
              <w:t xml:space="preserve"> </w:t>
            </w:r>
            <w:r w:rsidRPr="00237740">
              <w:rPr>
                <w:rFonts w:ascii="B Nazanin" w:cs="B Nazanin" w:hint="cs"/>
                <w:b/>
                <w:bCs/>
                <w:sz w:val="26"/>
                <w:szCs w:val="26"/>
                <w:rtl/>
                <w:lang w:bidi="fa-IR"/>
              </w:rPr>
              <w:t>بیماران</w:t>
            </w:r>
            <w:r w:rsidRPr="00237740">
              <w:rPr>
                <w:rFonts w:ascii="B Nazanin" w:cs="B Nazanin"/>
                <w:b/>
                <w:bCs/>
                <w:sz w:val="26"/>
                <w:szCs w:val="26"/>
                <w:lang w:bidi="fa-IR"/>
              </w:rPr>
              <w:t xml:space="preserve"> </w:t>
            </w:r>
            <w:r w:rsidRPr="00237740">
              <w:rPr>
                <w:rFonts w:ascii="B Nazanin" w:cs="B Nazanin" w:hint="cs"/>
                <w:b/>
                <w:bCs/>
                <w:sz w:val="26"/>
                <w:szCs w:val="26"/>
                <w:rtl/>
                <w:lang w:bidi="fa-IR"/>
              </w:rPr>
              <w:t>در</w:t>
            </w:r>
            <w:r w:rsidRPr="00237740">
              <w:rPr>
                <w:rFonts w:ascii="B Nazanin" w:cs="B Nazanin"/>
                <w:b/>
                <w:bCs/>
                <w:sz w:val="26"/>
                <w:szCs w:val="26"/>
                <w:lang w:bidi="fa-IR"/>
              </w:rPr>
              <w:t xml:space="preserve"> </w:t>
            </w:r>
            <w:r w:rsidRPr="00237740">
              <w:rPr>
                <w:rFonts w:ascii="B Nazanin" w:cs="B Nazanin" w:hint="cs"/>
                <w:b/>
                <w:bCs/>
                <w:sz w:val="26"/>
                <w:szCs w:val="26"/>
                <w:rtl/>
                <w:lang w:bidi="fa-IR"/>
              </w:rPr>
              <w:t>بیمارستان</w:t>
            </w:r>
            <w:r w:rsidRPr="00237740">
              <w:rPr>
                <w:rFonts w:ascii="B Nazanin" w:cs="B Nazanin"/>
                <w:b/>
                <w:bCs/>
                <w:sz w:val="26"/>
                <w:szCs w:val="26"/>
                <w:lang w:bidi="fa-IR"/>
              </w:rPr>
              <w:t xml:space="preserve"> </w:t>
            </w:r>
            <w:r w:rsidRPr="00237740">
              <w:rPr>
                <w:rFonts w:ascii="B Nazanin" w:cs="B Nazanin" w:hint="cs"/>
                <w:b/>
                <w:bCs/>
                <w:sz w:val="26"/>
                <w:szCs w:val="26"/>
                <w:rtl/>
                <w:lang w:bidi="fa-IR"/>
              </w:rPr>
              <w:t>توسط</w:t>
            </w:r>
            <w:r w:rsidRPr="00237740">
              <w:rPr>
                <w:rFonts w:ascii="B Nazanin" w:cs="B Nazanin"/>
                <w:b/>
                <w:bCs/>
                <w:sz w:val="26"/>
                <w:szCs w:val="26"/>
                <w:lang w:bidi="fa-IR"/>
              </w:rPr>
              <w:t xml:space="preserve"> </w:t>
            </w:r>
            <w:r w:rsidRPr="00237740">
              <w:rPr>
                <w:rFonts w:ascii="B Nazanin" w:cs="B Nazanin" w:hint="cs"/>
                <w:b/>
                <w:bCs/>
                <w:sz w:val="26"/>
                <w:szCs w:val="26"/>
                <w:rtl/>
                <w:lang w:bidi="fa-IR"/>
              </w:rPr>
              <w:t>واحد</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مددکاری</w:t>
            </w:r>
            <w:r w:rsidRPr="00237740">
              <w:rPr>
                <w:rFonts w:cs="B Nazanin" w:hint="cs"/>
                <w:b/>
                <w:bCs/>
                <w:color w:val="000000"/>
                <w:sz w:val="26"/>
                <w:szCs w:val="26"/>
                <w:rtl/>
                <w:lang w:bidi="fa-IR"/>
              </w:rPr>
              <w:t xml:space="preserve"> اجتماعی</w:t>
            </w:r>
          </w:p>
          <w:p w14:paraId="0130198A" w14:textId="77777777" w:rsidR="008A69BF" w:rsidRPr="00237740" w:rsidRDefault="008A69BF" w:rsidP="00F41271">
            <w:pPr>
              <w:spacing w:after="0"/>
              <w:ind w:left="360"/>
              <w:rPr>
                <w:rFonts w:asciiTheme="minorHAnsi" w:hAnsiTheme="minorHAnsi" w:cs="B Nazanin"/>
                <w:sz w:val="26"/>
                <w:szCs w:val="26"/>
                <w:rtl/>
                <w:lang w:bidi="fa-IR"/>
              </w:rPr>
            </w:pPr>
            <w:r w:rsidRPr="00237740">
              <w:rPr>
                <w:rFonts w:asciiTheme="minorHAnsi" w:hAnsiTheme="minorHAnsi" w:cs="B Nazanin" w:hint="cs"/>
                <w:sz w:val="26"/>
                <w:szCs w:val="26"/>
                <w:rtl/>
                <w:lang w:bidi="fa-IR"/>
              </w:rPr>
              <w:t xml:space="preserve">مددکار اجتماعی کلیه ی اطلاعات مربوط به دریافت کنندگان خدمت را در قالب فایل اکسل، جمع بندی می کند و آمار و اطلاعات استخراج شده را هر ماه به معاونت درمان دانشگاه ارسال می نماید. نتایج حاصل از این آمارگیری باعث شناسایی بیماری های شایع و نیازهای بومی می شود. لازم است مددکار اجتماعی این نیازها را اولویت بندی کرده و براساس نوع نیاز و گروه هدف، برنامه ریزی های لازم را در جهت تصحیح فرآیندهای خدمت رسانی و افزایش حداکثری حمایت یابی های درون و برون سازمانی انجام دهد. در این راستا می تواند از خدمات سایر سازمان های امدادی رفاهی و موسسات خیریه و مشارکت های مردمی نیز استفاده نماید. </w:t>
            </w:r>
            <w:r w:rsidR="007A0993" w:rsidRPr="00237740">
              <w:rPr>
                <w:rFonts w:asciiTheme="minorHAnsi" w:hAnsiTheme="minorHAnsi" w:cs="B Nazanin" w:hint="cs"/>
                <w:sz w:val="26"/>
                <w:szCs w:val="26"/>
                <w:rtl/>
                <w:lang w:bidi="fa-IR"/>
              </w:rPr>
              <w:t>اطلاعات مربوط به بیماران اعصاب و روان در اکسل مربوط به این بیماران به صورت مجزا تکمیل می گردد. نتایج حاصل از اولویت بندی و شناسایی نیازهای بیماران هم در کمیته های بیمارستانی مطرح شده یا به صورت گزارش برای کارشناس مسئول مددکاری اجتماعی ارسال می شود.</w:t>
            </w:r>
            <w:r w:rsidR="00C54000" w:rsidRPr="00237740">
              <w:rPr>
                <w:rFonts w:asciiTheme="minorHAnsi" w:hAnsiTheme="minorHAnsi" w:cs="B Nazanin" w:hint="cs"/>
                <w:sz w:val="26"/>
                <w:szCs w:val="26"/>
                <w:rtl/>
                <w:lang w:bidi="fa-IR"/>
              </w:rPr>
              <w:t xml:space="preserve"> همچنین مددکاران اجتماعی می توانند در جلسات بیرون از بیمارستان، مسئولین مربوطه را از نتایج نیازمندی های بیماران مطلع کنند.</w:t>
            </w:r>
          </w:p>
          <w:p w14:paraId="2D506839" w14:textId="77777777" w:rsidR="008A69BF" w:rsidRPr="00237740" w:rsidRDefault="008A69BF" w:rsidP="008A69BF">
            <w:pPr>
              <w:pStyle w:val="ListParagraph"/>
              <w:numPr>
                <w:ilvl w:val="0"/>
                <w:numId w:val="13"/>
              </w:numPr>
              <w:bidi/>
              <w:spacing w:after="0" w:line="276" w:lineRule="auto"/>
              <w:jc w:val="both"/>
              <w:rPr>
                <w:rFonts w:cs="B Nazanin"/>
                <w:b/>
                <w:bCs/>
                <w:color w:val="000000"/>
                <w:sz w:val="26"/>
                <w:szCs w:val="26"/>
                <w:lang w:bidi="fa-IR"/>
              </w:rPr>
            </w:pPr>
            <w:r w:rsidRPr="00237740">
              <w:rPr>
                <w:rFonts w:ascii="B Nazanin" w:cs="B Nazanin" w:hint="cs"/>
                <w:b/>
                <w:bCs/>
                <w:sz w:val="26"/>
                <w:szCs w:val="26"/>
                <w:rtl/>
                <w:lang w:bidi="fa-IR"/>
              </w:rPr>
              <w:t>نحوه</w:t>
            </w:r>
            <w:r w:rsidRPr="00237740">
              <w:rPr>
                <w:rFonts w:ascii="B Nazanin" w:cs="B Nazanin"/>
                <w:b/>
                <w:bCs/>
                <w:sz w:val="26"/>
                <w:szCs w:val="26"/>
                <w:lang w:bidi="fa-IR"/>
              </w:rPr>
              <w:t xml:space="preserve"> </w:t>
            </w:r>
            <w:r w:rsidRPr="00237740">
              <w:rPr>
                <w:rFonts w:ascii="B Nazanin" w:cs="B Nazanin" w:hint="cs"/>
                <w:b/>
                <w:bCs/>
                <w:sz w:val="26"/>
                <w:szCs w:val="26"/>
                <w:rtl/>
                <w:lang w:bidi="fa-IR"/>
              </w:rPr>
              <w:t>هماهنگی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با</w:t>
            </w:r>
            <w:r w:rsidRPr="00237740">
              <w:rPr>
                <w:rFonts w:ascii="B Nazanin" w:cs="B Nazanin"/>
                <w:b/>
                <w:bCs/>
                <w:sz w:val="26"/>
                <w:szCs w:val="26"/>
                <w:lang w:bidi="fa-IR"/>
              </w:rPr>
              <w:t xml:space="preserve"> </w:t>
            </w:r>
            <w:r w:rsidRPr="00237740">
              <w:rPr>
                <w:rFonts w:ascii="B Nazanin" w:cs="B Nazanin" w:hint="cs"/>
                <w:b/>
                <w:bCs/>
                <w:sz w:val="26"/>
                <w:szCs w:val="26"/>
                <w:rtl/>
                <w:lang w:bidi="fa-IR"/>
              </w:rPr>
              <w:t>نهادها،</w:t>
            </w:r>
            <w:r w:rsidRPr="00237740">
              <w:rPr>
                <w:rFonts w:ascii="B Nazanin" w:cs="B Nazanin"/>
                <w:b/>
                <w:bCs/>
                <w:sz w:val="26"/>
                <w:szCs w:val="26"/>
                <w:lang w:bidi="fa-IR"/>
              </w:rPr>
              <w:t xml:space="preserve"> </w:t>
            </w:r>
            <w:r w:rsidRPr="00237740">
              <w:rPr>
                <w:rFonts w:ascii="B Nazanin" w:cs="B Nazanin" w:hint="cs"/>
                <w:b/>
                <w:bCs/>
                <w:sz w:val="26"/>
                <w:szCs w:val="26"/>
                <w:rtl/>
                <w:lang w:bidi="fa-IR"/>
              </w:rPr>
              <w:t>سازمانها</w:t>
            </w:r>
            <w:r w:rsidRPr="00237740">
              <w:rPr>
                <w:rFonts w:ascii="B Nazanin" w:cs="B Nazanin"/>
                <w:b/>
                <w:bCs/>
                <w:sz w:val="26"/>
                <w:szCs w:val="26"/>
                <w:lang w:bidi="fa-IR"/>
              </w:rPr>
              <w:t xml:space="preserve"> </w:t>
            </w:r>
            <w:r w:rsidRPr="00237740">
              <w:rPr>
                <w:rFonts w:ascii="B Nazanin" w:cs="B Nazanin" w:hint="cs"/>
                <w:b/>
                <w:bCs/>
                <w:sz w:val="26"/>
                <w:szCs w:val="26"/>
                <w:rtl/>
                <w:lang w:bidi="fa-IR"/>
              </w:rPr>
              <w:t>و</w:t>
            </w:r>
            <w:r w:rsidRPr="00237740">
              <w:rPr>
                <w:rFonts w:ascii="B Nazanin" w:cs="B Nazanin"/>
                <w:b/>
                <w:bCs/>
                <w:sz w:val="26"/>
                <w:szCs w:val="26"/>
                <w:lang w:bidi="fa-IR"/>
              </w:rPr>
              <w:t xml:space="preserve"> </w:t>
            </w:r>
            <w:r w:rsidRPr="00237740">
              <w:rPr>
                <w:rFonts w:ascii="B Nazanin" w:cs="B Nazanin" w:hint="cs"/>
                <w:b/>
                <w:bCs/>
                <w:sz w:val="26"/>
                <w:szCs w:val="26"/>
                <w:rtl/>
                <w:lang w:bidi="fa-IR"/>
              </w:rPr>
              <w:t>موسسات</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مرتبط</w:t>
            </w:r>
            <w:r w:rsidRPr="00237740">
              <w:rPr>
                <w:rFonts w:ascii="B Nazanin" w:cs="B Nazanin"/>
                <w:b/>
                <w:bCs/>
                <w:sz w:val="26"/>
                <w:szCs w:val="26"/>
                <w:lang w:bidi="fa-IR"/>
              </w:rPr>
              <w:t xml:space="preserve"> </w:t>
            </w:r>
            <w:r w:rsidRPr="00237740">
              <w:rPr>
                <w:rFonts w:ascii="B Nazanin" w:cs="B Nazanin" w:hint="cs"/>
                <w:b/>
                <w:bCs/>
                <w:sz w:val="26"/>
                <w:szCs w:val="26"/>
                <w:rtl/>
                <w:lang w:bidi="fa-IR"/>
              </w:rPr>
              <w:t>خارج</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از</w:t>
            </w:r>
            <w:r w:rsidRPr="00237740">
              <w:rPr>
                <w:rFonts w:ascii="B Nazanin" w:cs="B Nazanin"/>
                <w:b/>
                <w:bCs/>
                <w:sz w:val="26"/>
                <w:szCs w:val="26"/>
                <w:lang w:bidi="fa-IR"/>
              </w:rPr>
              <w:t xml:space="preserve"> </w:t>
            </w:r>
            <w:r w:rsidRPr="00237740">
              <w:rPr>
                <w:rFonts w:ascii="B Nazanin" w:cs="B Nazanin" w:hint="cs"/>
                <w:b/>
                <w:bCs/>
                <w:sz w:val="26"/>
                <w:szCs w:val="26"/>
                <w:rtl/>
                <w:lang w:bidi="fa-IR"/>
              </w:rPr>
              <w:t>بیمارستان</w:t>
            </w:r>
            <w:r w:rsidRPr="00237740">
              <w:rPr>
                <w:rFonts w:ascii="B Nazanin" w:cs="B Nazanin"/>
                <w:b/>
                <w:bCs/>
                <w:sz w:val="26"/>
                <w:szCs w:val="26"/>
                <w:lang w:bidi="fa-IR"/>
              </w:rPr>
              <w:t xml:space="preserve"> </w:t>
            </w:r>
            <w:r w:rsidRPr="00237740">
              <w:rPr>
                <w:rFonts w:ascii="B Nazanin" w:cs="B Nazanin" w:hint="cs"/>
                <w:b/>
                <w:bCs/>
                <w:sz w:val="26"/>
                <w:szCs w:val="26"/>
                <w:rtl/>
                <w:lang w:bidi="fa-IR"/>
              </w:rPr>
              <w:t>و</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استفاده</w:t>
            </w:r>
            <w:r w:rsidRPr="00237740">
              <w:rPr>
                <w:rFonts w:ascii="B Nazanin" w:cs="B Nazanin"/>
                <w:b/>
                <w:bCs/>
                <w:sz w:val="26"/>
                <w:szCs w:val="26"/>
                <w:lang w:bidi="fa-IR"/>
              </w:rPr>
              <w:t xml:space="preserve"> </w:t>
            </w:r>
            <w:r w:rsidRPr="00237740">
              <w:rPr>
                <w:rFonts w:ascii="B Nazanin" w:cs="B Nazanin" w:hint="cs"/>
                <w:b/>
                <w:bCs/>
                <w:sz w:val="26"/>
                <w:szCs w:val="26"/>
                <w:rtl/>
                <w:lang w:bidi="fa-IR"/>
              </w:rPr>
              <w:t>مناسب</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از</w:t>
            </w:r>
            <w:r w:rsidRPr="00237740">
              <w:rPr>
                <w:rFonts w:ascii="B Nazanin" w:cs="B Nazanin"/>
                <w:b/>
                <w:bCs/>
                <w:sz w:val="26"/>
                <w:szCs w:val="26"/>
                <w:lang w:bidi="fa-IR"/>
              </w:rPr>
              <w:t xml:space="preserve"> </w:t>
            </w:r>
            <w:r w:rsidRPr="00237740">
              <w:rPr>
                <w:rFonts w:ascii="B Nazanin" w:cs="B Nazanin" w:hint="cs"/>
                <w:b/>
                <w:bCs/>
                <w:sz w:val="26"/>
                <w:szCs w:val="26"/>
                <w:rtl/>
                <w:lang w:bidi="fa-IR"/>
              </w:rPr>
              <w:t>خدمات</w:t>
            </w:r>
            <w:r w:rsidRPr="00237740">
              <w:rPr>
                <w:rFonts w:ascii="B Nazanin" w:cs="B Nazanin"/>
                <w:b/>
                <w:bCs/>
                <w:sz w:val="26"/>
                <w:szCs w:val="26"/>
                <w:lang w:bidi="fa-IR"/>
              </w:rPr>
              <w:t xml:space="preserve"> </w:t>
            </w:r>
            <w:r w:rsidRPr="00237740">
              <w:rPr>
                <w:rFonts w:ascii="B Nazanin" w:cs="B Nazanin" w:hint="cs"/>
                <w:b/>
                <w:bCs/>
                <w:sz w:val="26"/>
                <w:szCs w:val="26"/>
                <w:rtl/>
                <w:lang w:bidi="fa-IR"/>
              </w:rPr>
              <w:t>آنها</w:t>
            </w:r>
            <w:r w:rsidRPr="00237740">
              <w:rPr>
                <w:rFonts w:ascii="B Nazanin" w:cs="B Nazanin"/>
                <w:b/>
                <w:bCs/>
                <w:sz w:val="26"/>
                <w:szCs w:val="26"/>
                <w:lang w:bidi="fa-IR"/>
              </w:rPr>
              <w:t xml:space="preserve"> </w:t>
            </w:r>
            <w:r w:rsidRPr="00237740">
              <w:rPr>
                <w:rFonts w:ascii="B Nazanin" w:cs="B Nazanin" w:hint="cs"/>
                <w:b/>
                <w:bCs/>
                <w:sz w:val="26"/>
                <w:szCs w:val="26"/>
                <w:rtl/>
                <w:lang w:bidi="fa-IR"/>
              </w:rPr>
              <w:t>برای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حمایت</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از</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w:t>
            </w:r>
            <w:r w:rsidRPr="00237740">
              <w:rPr>
                <w:rFonts w:ascii="B Nazanin" w:cs="B Nazanin"/>
                <w:b/>
                <w:bCs/>
                <w:sz w:val="26"/>
                <w:szCs w:val="26"/>
                <w:lang w:bidi="fa-IR"/>
              </w:rPr>
              <w:t xml:space="preserve"> </w:t>
            </w:r>
            <w:r w:rsidRPr="00237740">
              <w:rPr>
                <w:rFonts w:ascii="B Nazanin" w:cs="B Nazanin" w:hint="cs"/>
                <w:b/>
                <w:bCs/>
                <w:sz w:val="26"/>
                <w:szCs w:val="26"/>
                <w:rtl/>
                <w:lang w:bidi="fa-IR"/>
              </w:rPr>
              <w:t>جویان</w:t>
            </w:r>
          </w:p>
          <w:p w14:paraId="00BB292E" w14:textId="77777777" w:rsidR="008A69BF" w:rsidRPr="00237740" w:rsidRDefault="008A69BF" w:rsidP="00F41271">
            <w:pPr>
              <w:spacing w:after="0"/>
              <w:ind w:left="360"/>
              <w:rPr>
                <w:rFonts w:asciiTheme="minorHAnsi" w:hAnsiTheme="minorHAnsi" w:cs="B Nazanin"/>
                <w:sz w:val="26"/>
                <w:szCs w:val="26"/>
                <w:rtl/>
                <w:lang w:bidi="fa-IR"/>
              </w:rPr>
            </w:pPr>
            <w:r w:rsidRPr="00237740">
              <w:rPr>
                <w:rFonts w:asciiTheme="minorHAnsi" w:hAnsiTheme="minorHAnsi" w:cs="B Nazanin" w:hint="cs"/>
                <w:sz w:val="26"/>
                <w:szCs w:val="26"/>
                <w:rtl/>
                <w:lang w:bidi="fa-IR"/>
              </w:rPr>
              <w:lastRenderedPageBreak/>
              <w:t>مددکار اجتماعی باید بانک اطلاعاتی از نام و مشخصات نهادها، سازمان ها و موسسات مرتبط با بیمارستان مشخصات فرد پاسخگو در سازمان مورد نظر را تهیه کند. آدرس و شماره تلفن های تماس از مواردی است که باید در این بانک اطلاعاتی وجود داشته باشد. لازم است که از دستورالعمل ها و شیوه ی کار این سازمان ها آگاهی کامل داشته و از طریق تماس تلفنی یا مراجعه ی حضوری ارتباط مناسبی را با این سازمان ها برقرار نماید. اهداف این ارتباط بین سازمانی برای دو طرف باید مشخص و شفاف باشد و در صورت لزوم از تفاهم نامه های بین سازمانی برای تسهیل فرآیندهای کاری استفاده نماید. در صورت ارجاع برون سازمانی بیماران، این کار بصورت مکتوب و با تکمیل فرم ارجاع انجام شود. در صورت امکان تعیین رابط در هر سازمان می تواند کمک کننده باشد. استفاده از جلسه های کاری مشترک و ارائه ی آمار و ارقامی از نتایج همکاری های صورت گرفته می تواند و بیان مشکلات احتمالی و برنامه ریزی در راستای اصلاح آن، هماهنگی های برون سازمانی را تقویت می کند.</w:t>
            </w:r>
          </w:p>
          <w:p w14:paraId="272779DB" w14:textId="77777777" w:rsidR="008A69BF" w:rsidRPr="00237740" w:rsidRDefault="008A69BF" w:rsidP="008A69BF">
            <w:pPr>
              <w:pStyle w:val="ListParagraph"/>
              <w:numPr>
                <w:ilvl w:val="0"/>
                <w:numId w:val="13"/>
              </w:numPr>
              <w:bidi/>
              <w:spacing w:after="0" w:line="276" w:lineRule="auto"/>
              <w:jc w:val="both"/>
              <w:rPr>
                <w:rFonts w:cs="B Nazanin"/>
                <w:b/>
                <w:bCs/>
                <w:color w:val="000000"/>
                <w:sz w:val="26"/>
                <w:szCs w:val="26"/>
                <w:lang w:bidi="fa-IR"/>
              </w:rPr>
            </w:pPr>
            <w:r w:rsidRPr="00237740">
              <w:rPr>
                <w:rFonts w:ascii="B Nazanin" w:cs="B Nazanin" w:hint="cs"/>
                <w:b/>
                <w:bCs/>
                <w:sz w:val="26"/>
                <w:szCs w:val="26"/>
                <w:rtl/>
                <w:lang w:bidi="fa-IR"/>
              </w:rPr>
              <w:t>نحوه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ارائه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خدمات</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مددکاری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به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بیماران</w:t>
            </w:r>
            <w:r w:rsidR="00484B10" w:rsidRPr="00237740">
              <w:rPr>
                <w:rFonts w:ascii="B Nazanin" w:cs="B Nazanin" w:hint="cs"/>
                <w:b/>
                <w:bCs/>
                <w:sz w:val="26"/>
                <w:szCs w:val="26"/>
                <w:rtl/>
                <w:lang w:bidi="fa-IR"/>
              </w:rPr>
              <w:t xml:space="preserve"> اعصاب و روان </w:t>
            </w:r>
            <w:r w:rsidRPr="00237740">
              <w:rPr>
                <w:rFonts w:ascii="B Nazanin" w:cs="B Nazanin" w:hint="cs"/>
                <w:b/>
                <w:bCs/>
                <w:sz w:val="26"/>
                <w:szCs w:val="26"/>
                <w:rtl/>
                <w:lang w:bidi="fa-IR"/>
              </w:rPr>
              <w:t>مجهول</w:t>
            </w:r>
            <w:r w:rsidRPr="00237740">
              <w:rPr>
                <w:rFonts w:ascii="B Nazanin" w:cs="B Nazanin"/>
                <w:b/>
                <w:bCs/>
                <w:sz w:val="26"/>
                <w:szCs w:val="26"/>
                <w:lang w:bidi="fa-IR"/>
              </w:rPr>
              <w:t xml:space="preserve"> </w:t>
            </w:r>
            <w:r w:rsidRPr="00237740">
              <w:rPr>
                <w:rFonts w:ascii="B Nazanin" w:cs="B Nazanin" w:hint="cs"/>
                <w:b/>
                <w:bCs/>
                <w:sz w:val="26"/>
                <w:szCs w:val="26"/>
                <w:rtl/>
                <w:lang w:bidi="fa-IR"/>
              </w:rPr>
              <w:t>الهویه،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بی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خانمان</w:t>
            </w:r>
            <w:r w:rsidRPr="00237740">
              <w:rPr>
                <w:rFonts w:ascii="B Nazanin" w:cs="B Nazanin"/>
                <w:b/>
                <w:bCs/>
                <w:sz w:val="26"/>
                <w:szCs w:val="26"/>
                <w:lang w:bidi="fa-IR"/>
              </w:rPr>
              <w:t xml:space="preserve"> </w:t>
            </w:r>
            <w:r w:rsidRPr="00237740">
              <w:rPr>
                <w:rFonts w:ascii="B Nazanin" w:cs="B Nazanin" w:hint="cs"/>
                <w:b/>
                <w:bCs/>
                <w:sz w:val="26"/>
                <w:szCs w:val="26"/>
                <w:rtl/>
                <w:lang w:bidi="fa-IR"/>
              </w:rPr>
              <w:t>و</w:t>
            </w:r>
            <w:r w:rsidRPr="00237740">
              <w:rPr>
                <w:rFonts w:ascii="B Nazanin" w:cs="B Nazanin"/>
                <w:b/>
                <w:bCs/>
                <w:sz w:val="26"/>
                <w:szCs w:val="26"/>
                <w:lang w:bidi="fa-IR"/>
              </w:rPr>
              <w:t xml:space="preserve"> </w:t>
            </w:r>
            <w:r w:rsidRPr="00237740">
              <w:rPr>
                <w:rFonts w:ascii="B Nazanin" w:cs="B Nazanin" w:hint="cs"/>
                <w:b/>
                <w:bCs/>
                <w:sz w:val="26"/>
                <w:szCs w:val="26"/>
                <w:rtl/>
                <w:lang w:bidi="fa-IR"/>
              </w:rPr>
              <w:t>بدون</w:t>
            </w:r>
            <w:r w:rsidRPr="00237740">
              <w:rPr>
                <w:rFonts w:ascii="B Nazanin" w:cs="B Nazanin"/>
                <w:b/>
                <w:bCs/>
                <w:sz w:val="26"/>
                <w:szCs w:val="26"/>
                <w:lang w:bidi="fa-IR"/>
              </w:rPr>
              <w:t xml:space="preserve"> </w:t>
            </w:r>
            <w:r w:rsidRPr="00237740">
              <w:rPr>
                <w:rFonts w:ascii="B Nazanin" w:cs="B Nazanin" w:hint="cs"/>
                <w:b/>
                <w:bCs/>
                <w:sz w:val="26"/>
                <w:szCs w:val="26"/>
                <w:rtl/>
                <w:lang w:bidi="fa-IR"/>
              </w:rPr>
              <w:t>همراه</w:t>
            </w:r>
          </w:p>
          <w:p w14:paraId="307A81DE" w14:textId="77777777" w:rsidR="008A69BF" w:rsidRPr="00237740" w:rsidRDefault="008A69BF" w:rsidP="00484B10">
            <w:pPr>
              <w:spacing w:before="100" w:beforeAutospacing="1" w:after="100" w:afterAutospacing="1"/>
              <w:ind w:left="360"/>
              <w:jc w:val="mediumKashida"/>
              <w:rPr>
                <w:rFonts w:cs="B Nazanin"/>
                <w:sz w:val="26"/>
                <w:szCs w:val="26"/>
                <w:rtl/>
              </w:rPr>
            </w:pPr>
            <w:r w:rsidRPr="00237740">
              <w:rPr>
                <w:rFonts w:cs="B Nazanin" w:hint="cs"/>
                <w:sz w:val="26"/>
                <w:szCs w:val="26"/>
                <w:rtl/>
              </w:rPr>
              <w:t>در مورد بیماران</w:t>
            </w:r>
            <w:r w:rsidR="00484B10" w:rsidRPr="00237740">
              <w:rPr>
                <w:rFonts w:cs="B Nazanin" w:hint="cs"/>
                <w:sz w:val="26"/>
                <w:szCs w:val="26"/>
                <w:rtl/>
              </w:rPr>
              <w:t xml:space="preserve"> اعصاب وروان</w:t>
            </w:r>
            <w:r w:rsidRPr="00237740">
              <w:rPr>
                <w:rFonts w:cs="B Nazanin" w:hint="cs"/>
                <w:sz w:val="26"/>
                <w:szCs w:val="26"/>
                <w:rtl/>
              </w:rPr>
              <w:t xml:space="preserve"> کارتن خواب، بی خانمان، فاقد خانواده و همراه موثر در مرحله ی اول هماهنگی های لازم جهت احراز هویت و اخذ شماره ملی و نام پدر از اداره ثبت احوال انجام می شود، پیگیری های قضایی از طریق واحد حقوقی جهت تعیین هویت بیمار انجام می شود. پس از آن؛ استعلام از سازمان های بیمه گر و تعیین وضعیت بیمه برای بیمار انجام شده و  در صورت وجود بیمه ی درمانی مددکار اجتماعی نسبت به تمدید اقدام می کند. در صورت عدم وجود بیمه ی درمانی، </w:t>
            </w:r>
            <w:r w:rsidR="00484B10" w:rsidRPr="00237740">
              <w:rPr>
                <w:rFonts w:cs="B Nazanin" w:hint="cs"/>
                <w:sz w:val="26"/>
                <w:szCs w:val="26"/>
                <w:rtl/>
              </w:rPr>
              <w:t xml:space="preserve">با هماهنگی نماینده ی بیمه ی درمانی </w:t>
            </w:r>
            <w:r w:rsidRPr="00237740">
              <w:rPr>
                <w:rFonts w:cs="B Nazanin" w:hint="cs"/>
                <w:sz w:val="26"/>
                <w:szCs w:val="26"/>
                <w:rtl/>
              </w:rPr>
              <w:t xml:space="preserve">نسبت به صدور بیمه نامه اقدام می شود. در پایان فرآیند درمان، هزینه های بیمار با توجه به </w:t>
            </w:r>
            <w:r w:rsidR="00484B10" w:rsidRPr="00237740">
              <w:rPr>
                <w:rFonts w:cs="B Nazanin" w:hint="cs"/>
                <w:sz w:val="26"/>
                <w:szCs w:val="26"/>
                <w:rtl/>
              </w:rPr>
              <w:t xml:space="preserve">پروتکل حمایت های اقتصادی </w:t>
            </w:r>
            <w:r w:rsidRPr="00237740">
              <w:rPr>
                <w:rFonts w:cs="B Nazanin" w:hint="cs"/>
                <w:sz w:val="26"/>
                <w:szCs w:val="26"/>
                <w:rtl/>
              </w:rPr>
              <w:t xml:space="preserve"> تخفیف داده می شود.  </w:t>
            </w:r>
          </w:p>
          <w:p w14:paraId="66D4EAED" w14:textId="77777777" w:rsidR="008A69BF" w:rsidRPr="00237740" w:rsidRDefault="008A69BF" w:rsidP="00503281">
            <w:pPr>
              <w:spacing w:before="100" w:beforeAutospacing="1" w:after="100" w:afterAutospacing="1"/>
              <w:ind w:left="360"/>
              <w:jc w:val="mediumKashida"/>
              <w:rPr>
                <w:rFonts w:cs="B Nazanin"/>
                <w:sz w:val="26"/>
                <w:szCs w:val="26"/>
                <w:rtl/>
                <w:lang w:bidi="fa-IR"/>
              </w:rPr>
            </w:pPr>
            <w:r w:rsidRPr="00237740">
              <w:rPr>
                <w:rFonts w:ascii="Tahoma" w:hAnsi="Tahoma" w:cs="B Nazanin" w:hint="cs"/>
                <w:sz w:val="26"/>
                <w:szCs w:val="26"/>
                <w:rtl/>
              </w:rPr>
              <w:t xml:space="preserve">برای هر  تخفیف هزینه مددکار اجتماعی  موظف است  وضعیت اجتماعی و اقتصادی بیمار رابررسی و گزارش آن را در فرم مدیریت مورد  ثبت کرده و در پرونده ی بالینی قرار دهد. </w:t>
            </w:r>
            <w:r w:rsidRPr="00237740">
              <w:rPr>
                <w:rFonts w:cs="B Nazanin" w:hint="cs"/>
                <w:sz w:val="26"/>
                <w:szCs w:val="26"/>
                <w:rtl/>
              </w:rPr>
              <w:t xml:space="preserve">در مورد بیماران مجهول الهویه به محض ورود بیمار به بیمارستان مراتب از طریق واحد انتظامات به پلیس آگاهی اطلاع داده می شود و صورتجلسه ی مربوطه در پرونده بیمار ضمیمه می شود. </w:t>
            </w:r>
          </w:p>
          <w:p w14:paraId="114578AB" w14:textId="77777777" w:rsidR="008A69BF" w:rsidRPr="00237740" w:rsidRDefault="008A69BF" w:rsidP="008A69BF">
            <w:pPr>
              <w:pStyle w:val="ListParagraph"/>
              <w:numPr>
                <w:ilvl w:val="0"/>
                <w:numId w:val="13"/>
              </w:numPr>
              <w:bidi/>
              <w:spacing w:after="0" w:line="276" w:lineRule="auto"/>
              <w:jc w:val="both"/>
              <w:rPr>
                <w:rFonts w:cs="B Nazanin"/>
                <w:b/>
                <w:bCs/>
                <w:color w:val="000000"/>
                <w:sz w:val="26"/>
                <w:szCs w:val="26"/>
                <w:lang w:bidi="fa-IR"/>
              </w:rPr>
            </w:pPr>
            <w:r w:rsidRPr="00237740">
              <w:rPr>
                <w:rFonts w:ascii="B Nazanin" w:cs="B Nazanin" w:hint="cs"/>
                <w:b/>
                <w:bCs/>
                <w:sz w:val="26"/>
                <w:szCs w:val="26"/>
                <w:rtl/>
                <w:lang w:bidi="fa-IR"/>
              </w:rPr>
              <w:t>نحوه و محدوده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حمایتهای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مالی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از</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مددجویان</w:t>
            </w:r>
            <w:r w:rsidRPr="00237740">
              <w:rPr>
                <w:rFonts w:ascii="B Nazanin" w:cs="B Nazanin"/>
                <w:b/>
                <w:bCs/>
                <w:sz w:val="26"/>
                <w:szCs w:val="26"/>
                <w:lang w:bidi="fa-IR"/>
              </w:rPr>
              <w:t xml:space="preserve"> </w:t>
            </w:r>
            <w:r w:rsidRPr="00237740">
              <w:rPr>
                <w:rFonts w:ascii="B Nazanin" w:cs="B Nazanin" w:hint="cs"/>
                <w:b/>
                <w:bCs/>
                <w:sz w:val="26"/>
                <w:szCs w:val="26"/>
                <w:rtl/>
                <w:lang w:bidi="fa-IR"/>
              </w:rPr>
              <w:t>نیازمند</w:t>
            </w:r>
          </w:p>
          <w:p w14:paraId="3132E12F" w14:textId="77777777" w:rsidR="008A69BF" w:rsidRPr="00237740" w:rsidRDefault="008A69BF" w:rsidP="00285B53">
            <w:pPr>
              <w:spacing w:after="0"/>
              <w:ind w:left="360"/>
              <w:rPr>
                <w:rFonts w:asciiTheme="minorHAnsi" w:hAnsiTheme="minorHAnsi" w:cs="B Nazanin"/>
                <w:b/>
                <w:bCs/>
                <w:sz w:val="26"/>
                <w:szCs w:val="26"/>
                <w:lang w:bidi="fa-IR"/>
              </w:rPr>
            </w:pPr>
            <w:r w:rsidRPr="00237740">
              <w:rPr>
                <w:rFonts w:asciiTheme="minorHAnsi" w:hAnsiTheme="minorHAnsi" w:cs="B Nazanin" w:hint="cs"/>
                <w:sz w:val="26"/>
                <w:szCs w:val="26"/>
                <w:rtl/>
                <w:lang w:bidi="fa-IR"/>
              </w:rPr>
              <w:lastRenderedPageBreak/>
              <w:t>کلیه ی حمایت های مالی از بیماران نیازمند پیرو دستورالعمل های ابلاغی وزارت بهداشت و درمان و پروتکل حمایت اقتصادی</w:t>
            </w:r>
            <w:r w:rsidR="003B4019" w:rsidRPr="00237740">
              <w:rPr>
                <w:rFonts w:asciiTheme="minorHAnsi" w:hAnsiTheme="minorHAnsi" w:cs="B Nazanin" w:hint="cs"/>
                <w:sz w:val="26"/>
                <w:szCs w:val="26"/>
                <w:rtl/>
                <w:lang w:bidi="fa-IR"/>
              </w:rPr>
              <w:t xml:space="preserve"> می باشد و شامل بیماران نیازمند و</w:t>
            </w:r>
            <w:r w:rsidRPr="00237740">
              <w:rPr>
                <w:rFonts w:asciiTheme="minorHAnsi" w:hAnsiTheme="minorHAnsi" w:cs="B Nazanin" w:hint="cs"/>
                <w:sz w:val="26"/>
                <w:szCs w:val="26"/>
                <w:rtl/>
                <w:lang w:bidi="fa-IR"/>
              </w:rPr>
              <w:t xml:space="preserve"> بیماران اعصاب و روان می باشد. </w:t>
            </w:r>
            <w:r w:rsidRPr="00237740">
              <w:rPr>
                <w:rFonts w:ascii="Tahoma" w:hAnsi="Tahoma" w:cs="B Nazanin" w:hint="cs"/>
                <w:szCs w:val="28"/>
                <w:rtl/>
              </w:rPr>
              <w:t xml:space="preserve"> </w:t>
            </w:r>
            <w:r w:rsidRPr="00237740">
              <w:rPr>
                <w:rFonts w:ascii="Tahoma" w:hAnsi="Tahoma" w:cs="B Nazanin" w:hint="cs"/>
                <w:sz w:val="26"/>
                <w:szCs w:val="26"/>
                <w:rtl/>
              </w:rPr>
              <w:t>تخفیف هزینه درمانی  بیماران سرپایی و بستری و با بررسی و تشخیص مددکار اجتماعی و مطابق با دستورالعمل ها  و ردیف های بودجه ای ابلاغی انجام می گردد.</w:t>
            </w:r>
            <w:r w:rsidRPr="00237740">
              <w:rPr>
                <w:rFonts w:ascii="Arial" w:hAnsi="Arial" w:cs="B Nazanin" w:hint="cs"/>
                <w:b/>
                <w:bCs/>
                <w:color w:val="015263"/>
                <w:sz w:val="26"/>
                <w:szCs w:val="26"/>
                <w:rtl/>
                <w:lang w:bidi="fa-IR"/>
              </w:rPr>
              <w:t xml:space="preserve"> </w:t>
            </w:r>
            <w:r w:rsidRPr="00237740">
              <w:rPr>
                <w:rFonts w:ascii="Tahoma" w:hAnsi="Tahoma" w:cs="B Nazanin" w:hint="cs"/>
                <w:sz w:val="26"/>
                <w:szCs w:val="26"/>
                <w:rtl/>
              </w:rPr>
              <w:t xml:space="preserve">برای هر  تخفیف هزینه (حمایت اقتصادی) مددکار اجتماعی  موظف است  وضعیت اجتماعی و اقتصادی بیمار رابررسی و مطابق با پروتکل حمایت های اقتصادی درصد مورد نظر را اعمال کند و گزارش آن را در فرم ارزیابی تخصصی و مدیریت مورد و در </w:t>
            </w:r>
            <w:r w:rsidRPr="00237740">
              <w:rPr>
                <w:rFonts w:ascii="Tahoma" w:hAnsi="Tahoma" w:cs="B Nazanin"/>
                <w:sz w:val="26"/>
                <w:szCs w:val="26"/>
              </w:rPr>
              <w:t>HIS</w:t>
            </w:r>
            <w:r w:rsidRPr="00237740">
              <w:rPr>
                <w:rFonts w:ascii="Tahoma" w:hAnsi="Tahoma" w:cs="B Nazanin" w:hint="cs"/>
                <w:sz w:val="26"/>
                <w:szCs w:val="26"/>
                <w:rtl/>
              </w:rPr>
              <w:t xml:space="preserve"> ثبت می نماید. در صورت نیازافراد نیازمند و اسیب پذیر به تجهیزاتی مانند ساکشن ،تشک مواج و سای</w:t>
            </w:r>
            <w:r w:rsidR="003B4019" w:rsidRPr="00237740">
              <w:rPr>
                <w:rFonts w:ascii="Tahoma" w:hAnsi="Tahoma" w:cs="B Nazanin" w:hint="cs"/>
                <w:sz w:val="26"/>
                <w:szCs w:val="26"/>
                <w:rtl/>
              </w:rPr>
              <w:t xml:space="preserve">ر  برای نگهداری بیمار </w:t>
            </w:r>
            <w:r w:rsidRPr="00237740">
              <w:rPr>
                <w:rFonts w:ascii="Tahoma" w:hAnsi="Tahoma" w:cs="B Nazanin" w:hint="cs"/>
                <w:sz w:val="26"/>
                <w:szCs w:val="26"/>
                <w:rtl/>
              </w:rPr>
              <w:t>در منزل افراد توسط مددکاراجتماعی به سازمان بهز</w:t>
            </w:r>
            <w:r w:rsidR="003B4019" w:rsidRPr="00237740">
              <w:rPr>
                <w:rFonts w:ascii="Tahoma" w:hAnsi="Tahoma" w:cs="B Nazanin" w:hint="cs"/>
                <w:sz w:val="26"/>
                <w:szCs w:val="26"/>
                <w:rtl/>
              </w:rPr>
              <w:t>یستی ،موسسات خیریه و افراد خیر</w:t>
            </w:r>
            <w:r w:rsidRPr="00237740">
              <w:rPr>
                <w:rFonts w:ascii="Tahoma" w:hAnsi="Tahoma" w:cs="B Nazanin" w:hint="cs"/>
                <w:sz w:val="26"/>
                <w:szCs w:val="26"/>
                <w:rtl/>
              </w:rPr>
              <w:t xml:space="preserve"> معرفی می گردد.</w:t>
            </w:r>
            <w:r w:rsidRPr="00237740">
              <w:rPr>
                <w:rFonts w:ascii="Arial" w:hAnsi="Arial" w:cs="B Nazanin" w:hint="cs"/>
                <w:b/>
                <w:bCs/>
                <w:sz w:val="26"/>
                <w:szCs w:val="26"/>
                <w:rtl/>
                <w:lang w:bidi="fa-IR"/>
              </w:rPr>
              <w:t xml:space="preserve"> </w:t>
            </w:r>
            <w:r w:rsidRPr="00237740">
              <w:rPr>
                <w:rFonts w:ascii="Tahoma" w:hAnsi="Tahoma" w:cs="B Nazanin" w:hint="cs"/>
                <w:sz w:val="26"/>
                <w:szCs w:val="26"/>
                <w:rtl/>
              </w:rPr>
              <w:t xml:space="preserve">درصورت نیاز بیماران </w:t>
            </w:r>
            <w:r w:rsidR="00285B53" w:rsidRPr="00237740">
              <w:rPr>
                <w:rFonts w:ascii="Tahoma" w:hAnsi="Tahoma" w:cs="B Nazanin" w:hint="cs"/>
                <w:sz w:val="26"/>
                <w:szCs w:val="26"/>
                <w:rtl/>
              </w:rPr>
              <w:t>اعصاب و روان</w:t>
            </w:r>
            <w:r w:rsidRPr="00237740">
              <w:rPr>
                <w:rFonts w:ascii="Tahoma" w:hAnsi="Tahoma" w:cs="B Nazanin" w:hint="cs"/>
                <w:sz w:val="26"/>
                <w:szCs w:val="26"/>
                <w:rtl/>
              </w:rPr>
              <w:t xml:space="preserve"> به انجام خدمات پاراکلینکی در خارج از مرکز  مانند ازمایش و سونوگرافی و یا به  تهیه تجهیزات مورد نیاز عمل جراحی ویامورد نیاز دربخش با گزارش مددکاری و هماهنگی با مدیریت و حسابداری و یا از محل مساعدت های مردمی و افراد خیر  اقدام می شود. مددکار اجتماعی می تواند بیماران نیازمند را از محل منابع مالی جمع آوری شده از خیرین و مشارکت های مردمی نیز مورد حمایت قرار دهد. مجموع هزینه ها به تائید واحد حسابداری رسیده و در بانک اطلاعاتی واحد مددکاری ثبت و نگهداری می شود.</w:t>
            </w:r>
            <w:r w:rsidRPr="00237740">
              <w:rPr>
                <w:rFonts w:ascii="Arial" w:hAnsi="Arial" w:cs="B Nazanin" w:hint="cs"/>
                <w:b/>
                <w:bCs/>
                <w:sz w:val="26"/>
                <w:szCs w:val="26"/>
                <w:rtl/>
              </w:rPr>
              <w:t xml:space="preserve"> </w:t>
            </w:r>
            <w:r w:rsidRPr="00237740">
              <w:rPr>
                <w:rFonts w:ascii="Arial" w:hAnsi="Arial" w:cs="B Nazanin" w:hint="cs"/>
                <w:sz w:val="26"/>
                <w:szCs w:val="26"/>
                <w:rtl/>
              </w:rPr>
              <w:t>عملکرد ماهیانه ی مددکاری اجتماعی در حوزه ی حفاظت مالی بیماران به تائید ریاست بیماران رسیده و هر سه ماه برای معاونت درمان ارسال می گردد.</w:t>
            </w:r>
          </w:p>
          <w:p w14:paraId="07F5903C" w14:textId="77777777" w:rsidR="008A69BF" w:rsidRPr="00237740" w:rsidRDefault="008A69BF" w:rsidP="008A69BF">
            <w:pPr>
              <w:pStyle w:val="ListParagraph"/>
              <w:numPr>
                <w:ilvl w:val="0"/>
                <w:numId w:val="13"/>
              </w:numPr>
              <w:bidi/>
              <w:spacing w:after="0" w:line="276" w:lineRule="auto"/>
              <w:jc w:val="both"/>
              <w:rPr>
                <w:rFonts w:cs="B Nazanin"/>
                <w:b/>
                <w:bCs/>
                <w:color w:val="000000"/>
                <w:sz w:val="24"/>
                <w:szCs w:val="24"/>
                <w:lang w:bidi="fa-IR"/>
              </w:rPr>
            </w:pPr>
            <w:r w:rsidRPr="00237740">
              <w:rPr>
                <w:rFonts w:ascii="B Nazanin" w:cs="B Nazanin" w:hint="cs"/>
                <w:b/>
                <w:bCs/>
                <w:sz w:val="26"/>
                <w:szCs w:val="26"/>
                <w:rtl/>
                <w:lang w:bidi="fa-IR"/>
              </w:rPr>
              <w:t>نحوه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ارزیابی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عملکرد</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مددکاری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اجتماعی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و</w:t>
            </w:r>
            <w:r w:rsidRPr="00237740">
              <w:rPr>
                <w:rFonts w:ascii="B Nazanin" w:cs="B Nazanin"/>
                <w:b/>
                <w:bCs/>
                <w:sz w:val="26"/>
                <w:szCs w:val="26"/>
                <w:lang w:bidi="fa-IR"/>
              </w:rPr>
              <w:t xml:space="preserve"> </w:t>
            </w:r>
            <w:r w:rsidRPr="00237740">
              <w:rPr>
                <w:rFonts w:ascii="B Nazanin" w:cs="B Nazanin" w:hint="cs"/>
                <w:b/>
                <w:bCs/>
                <w:sz w:val="26"/>
                <w:szCs w:val="26"/>
                <w:rtl/>
                <w:lang w:bidi="fa-IR"/>
              </w:rPr>
              <w:t>بازنگری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مستمر</w:t>
            </w:r>
            <w:r w:rsidRPr="00237740">
              <w:rPr>
                <w:rFonts w:ascii="B Nazanin" w:cs="B Nazanin"/>
                <w:b/>
                <w:bCs/>
                <w:sz w:val="26"/>
                <w:szCs w:val="26"/>
                <w:lang w:bidi="fa-IR"/>
              </w:rPr>
              <w:t xml:space="preserve"> </w:t>
            </w:r>
            <w:r w:rsidRPr="00237740">
              <w:rPr>
                <w:rFonts w:ascii="B Nazanin" w:cs="B Nazanin" w:hint="cs"/>
                <w:b/>
                <w:bCs/>
                <w:sz w:val="26"/>
                <w:szCs w:val="26"/>
                <w:rtl/>
                <w:lang w:bidi="fa-IR"/>
              </w:rPr>
              <w:t>روشها</w:t>
            </w:r>
            <w:r w:rsidRPr="00237740">
              <w:rPr>
                <w:rFonts w:ascii="B Nazanin" w:cs="B Nazanin"/>
                <w:b/>
                <w:bCs/>
                <w:sz w:val="26"/>
                <w:szCs w:val="26"/>
                <w:lang w:bidi="fa-IR"/>
              </w:rPr>
              <w:t xml:space="preserve"> </w:t>
            </w:r>
            <w:r w:rsidRPr="00237740">
              <w:rPr>
                <w:rFonts w:ascii="B Nazanin" w:cs="B Nazanin" w:hint="cs"/>
                <w:b/>
                <w:bCs/>
                <w:sz w:val="26"/>
                <w:szCs w:val="26"/>
                <w:rtl/>
                <w:lang w:bidi="fa-IR"/>
              </w:rPr>
              <w:t>به</w:t>
            </w:r>
            <w:r w:rsidRPr="00237740">
              <w:rPr>
                <w:rFonts w:ascii="B Nazanin" w:cs="B Nazanin"/>
                <w:b/>
                <w:bCs/>
                <w:sz w:val="26"/>
                <w:szCs w:val="26"/>
                <w:lang w:bidi="fa-IR"/>
              </w:rPr>
              <w:t xml:space="preserve"> </w:t>
            </w:r>
            <w:r w:rsidRPr="00237740">
              <w:rPr>
                <w:rFonts w:ascii="B Nazanin" w:cs="B Nazanin" w:hint="cs"/>
                <w:b/>
                <w:bCs/>
                <w:sz w:val="26"/>
                <w:szCs w:val="26"/>
                <w:rtl/>
                <w:lang w:bidi="fa-IR"/>
              </w:rPr>
              <w:t>منظور</w:t>
            </w:r>
            <w:r w:rsidRPr="00237740">
              <w:rPr>
                <w:rFonts w:ascii="B Nazanin" w:cs="B Nazanin"/>
                <w:b/>
                <w:bCs/>
                <w:sz w:val="26"/>
                <w:szCs w:val="26"/>
                <w:lang w:bidi="fa-IR"/>
              </w:rPr>
              <w:t xml:space="preserve"> </w:t>
            </w:r>
            <w:r w:rsidRPr="00237740">
              <w:rPr>
                <w:rFonts w:ascii="B Nazanin" w:cs="B Nazanin" w:hint="cs"/>
                <w:b/>
                <w:bCs/>
                <w:sz w:val="26"/>
                <w:szCs w:val="26"/>
                <w:rtl/>
                <w:lang w:bidi="fa-IR"/>
              </w:rPr>
              <w:t>بهبود</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مستمر</w:t>
            </w:r>
            <w:r w:rsidRPr="00237740">
              <w:rPr>
                <w:rFonts w:ascii="B Nazanin" w:cs="B Nazanin"/>
                <w:b/>
                <w:bCs/>
                <w:sz w:val="26"/>
                <w:szCs w:val="26"/>
                <w:lang w:bidi="fa-IR"/>
              </w:rPr>
              <w:t xml:space="preserve"> </w:t>
            </w:r>
            <w:r w:rsidRPr="00237740">
              <w:rPr>
                <w:rFonts w:ascii="B Nazanin" w:cs="B Nazanin" w:hint="cs"/>
                <w:b/>
                <w:bCs/>
                <w:sz w:val="26"/>
                <w:szCs w:val="26"/>
                <w:rtl/>
                <w:lang w:bidi="fa-IR"/>
              </w:rPr>
              <w:t>خدمات</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مددکار</w:t>
            </w:r>
          </w:p>
          <w:p w14:paraId="72AAFE33" w14:textId="77777777" w:rsidR="008A69BF" w:rsidRPr="00237740" w:rsidRDefault="008A69BF" w:rsidP="00F41271">
            <w:pPr>
              <w:spacing w:after="0"/>
              <w:ind w:left="360"/>
              <w:rPr>
                <w:rFonts w:asciiTheme="minorHAnsi" w:hAnsiTheme="minorHAnsi" w:cs="B Nazanin"/>
                <w:sz w:val="26"/>
                <w:szCs w:val="26"/>
                <w:rtl/>
                <w:lang w:bidi="fa-IR"/>
              </w:rPr>
            </w:pPr>
            <w:r w:rsidRPr="00237740">
              <w:rPr>
                <w:rFonts w:asciiTheme="minorHAnsi" w:hAnsiTheme="minorHAnsi" w:cs="B Nazanin" w:hint="cs"/>
                <w:sz w:val="26"/>
                <w:szCs w:val="26"/>
                <w:rtl/>
                <w:lang w:bidi="fa-IR"/>
              </w:rPr>
              <w:t>عملکرد واحد مددکاری</w:t>
            </w:r>
            <w:r w:rsidR="00285B53" w:rsidRPr="00237740">
              <w:rPr>
                <w:rFonts w:asciiTheme="minorHAnsi" w:hAnsiTheme="minorHAnsi" w:cs="B Nazanin" w:hint="cs"/>
                <w:sz w:val="26"/>
                <w:szCs w:val="26"/>
                <w:rtl/>
                <w:lang w:bidi="fa-IR"/>
              </w:rPr>
              <w:t xml:space="preserve"> اجتماعی</w:t>
            </w:r>
            <w:r w:rsidRPr="00237740">
              <w:rPr>
                <w:rFonts w:asciiTheme="minorHAnsi" w:hAnsiTheme="minorHAnsi" w:cs="B Nazanin" w:hint="cs"/>
                <w:sz w:val="26"/>
                <w:szCs w:val="26"/>
                <w:rtl/>
                <w:lang w:bidi="fa-IR"/>
              </w:rPr>
              <w:t xml:space="preserve"> به صورت مستقیم و از طریق عملکرد روزانه این واحد که در دفاتر و فرم های مربوطه ثبت و نگهداری می شود قابل ارزیابی است. همچنین مسئولین مربوطه مانند رابط استانی و یا مدیریت بیمارستان می توانند از فرم ها و چک لیست های ویژه ای برای ارزیابی استفاده کنند. مقایسه ی روند کار واحد مددکاری و میزان دستیابی به اهداف سازمانی نیز از جمله روش های ارزیابی محسوب می شود.</w:t>
            </w:r>
          </w:p>
          <w:p w14:paraId="24E6D168" w14:textId="77777777" w:rsidR="008A69BF" w:rsidRPr="00237740" w:rsidRDefault="008A69BF" w:rsidP="00F41271">
            <w:pPr>
              <w:pStyle w:val="ListParagraph"/>
              <w:bidi/>
              <w:spacing w:after="0" w:line="240" w:lineRule="auto"/>
              <w:jc w:val="both"/>
              <w:rPr>
                <w:rFonts w:cs="B Nazanin"/>
                <w:color w:val="000000"/>
                <w:sz w:val="26"/>
                <w:szCs w:val="26"/>
                <w:rtl/>
                <w:lang w:bidi="fa-IR"/>
              </w:rPr>
            </w:pPr>
          </w:p>
        </w:tc>
      </w:tr>
      <w:tr w:rsidR="008A69BF" w:rsidRPr="00237740" w14:paraId="45B76E9C" w14:textId="77777777" w:rsidTr="00F41271">
        <w:trPr>
          <w:trHeight w:val="540"/>
        </w:trPr>
        <w:tc>
          <w:tcPr>
            <w:tcW w:w="11070" w:type="dxa"/>
            <w:gridSpan w:val="4"/>
            <w:tcBorders>
              <w:top w:val="single" w:sz="4" w:space="0" w:color="auto"/>
              <w:left w:val="single" w:sz="4" w:space="0" w:color="auto"/>
              <w:bottom w:val="single" w:sz="4" w:space="0" w:color="auto"/>
              <w:right w:val="single" w:sz="4" w:space="0" w:color="auto"/>
            </w:tcBorders>
            <w:hideMark/>
          </w:tcPr>
          <w:p w14:paraId="79FEF985" w14:textId="77777777" w:rsidR="008A69BF" w:rsidRPr="00237740" w:rsidRDefault="008A69BF" w:rsidP="00F41271">
            <w:pPr>
              <w:spacing w:after="0" w:line="240" w:lineRule="auto"/>
              <w:rPr>
                <w:rFonts w:ascii="BNazanin" w:hAnsi="Times New Roman" w:cs="B Nazanin"/>
                <w:b/>
                <w:bCs/>
              </w:rPr>
            </w:pPr>
            <w:r w:rsidRPr="00237740">
              <w:rPr>
                <w:rFonts w:ascii="BNazanin" w:hAnsi="Times New Roman" w:cs="B Nazanin" w:hint="cs"/>
                <w:b/>
                <w:bCs/>
                <w:rtl/>
              </w:rPr>
              <w:lastRenderedPageBreak/>
              <w:t>کارکنان مرتبط: کارکنان بخش های بالینی، مددکار اجتماعی بیمارستان</w:t>
            </w:r>
          </w:p>
        </w:tc>
      </w:tr>
      <w:tr w:rsidR="008A69BF" w:rsidRPr="00237740" w14:paraId="113DF8FE" w14:textId="77777777" w:rsidTr="00F41271">
        <w:trPr>
          <w:trHeight w:val="432"/>
        </w:trPr>
        <w:tc>
          <w:tcPr>
            <w:tcW w:w="11070" w:type="dxa"/>
            <w:gridSpan w:val="4"/>
            <w:tcBorders>
              <w:top w:val="single" w:sz="4" w:space="0" w:color="auto"/>
              <w:left w:val="single" w:sz="4" w:space="0" w:color="auto"/>
              <w:bottom w:val="single" w:sz="4" w:space="0" w:color="auto"/>
              <w:right w:val="single" w:sz="4" w:space="0" w:color="auto"/>
            </w:tcBorders>
            <w:hideMark/>
          </w:tcPr>
          <w:p w14:paraId="291B23ED" w14:textId="77777777" w:rsidR="008A69BF" w:rsidRPr="00237740" w:rsidRDefault="008A69BF" w:rsidP="00F41271">
            <w:pPr>
              <w:rPr>
                <w:rFonts w:cs="B Nazanin"/>
                <w:b/>
                <w:bCs/>
              </w:rPr>
            </w:pPr>
            <w:r w:rsidRPr="00237740">
              <w:rPr>
                <w:rFonts w:cs="B Nazanin" w:hint="cs"/>
                <w:b/>
                <w:bCs/>
                <w:rtl/>
              </w:rPr>
              <w:t>صاحبان فرآیند:</w:t>
            </w:r>
            <w:r w:rsidRPr="00237740">
              <w:rPr>
                <w:rFonts w:ascii="BNazanin" w:hAnsi="Times New Roman" w:cs="B Nazanin" w:hint="cs"/>
                <w:b/>
                <w:bCs/>
                <w:rtl/>
              </w:rPr>
              <w:t xml:space="preserve">  مددکار اجتماعی بیمارستان،  روسای بخش های بالینی، مدیر پرستاری و سرپرستاران، واحد اطلاعات سلامت، حفاظت فیزیکی بیمارستان، کمیته اخلاق بالینی</w:t>
            </w:r>
          </w:p>
        </w:tc>
      </w:tr>
      <w:tr w:rsidR="008A69BF" w:rsidRPr="00237740" w14:paraId="577FE418" w14:textId="77777777" w:rsidTr="00F41271">
        <w:trPr>
          <w:trHeight w:val="387"/>
        </w:trPr>
        <w:tc>
          <w:tcPr>
            <w:tcW w:w="11070" w:type="dxa"/>
            <w:gridSpan w:val="4"/>
            <w:tcBorders>
              <w:top w:val="single" w:sz="4" w:space="0" w:color="auto"/>
              <w:left w:val="single" w:sz="4" w:space="0" w:color="auto"/>
              <w:bottom w:val="single" w:sz="4" w:space="0" w:color="auto"/>
              <w:right w:val="single" w:sz="4" w:space="0" w:color="auto"/>
            </w:tcBorders>
            <w:hideMark/>
          </w:tcPr>
          <w:p w14:paraId="1185DD1A" w14:textId="77777777" w:rsidR="008A69BF" w:rsidRPr="00237740" w:rsidRDefault="008A69BF" w:rsidP="00F41271">
            <w:pPr>
              <w:autoSpaceDE w:val="0"/>
              <w:autoSpaceDN w:val="0"/>
              <w:adjustRightInd w:val="0"/>
              <w:rPr>
                <w:rFonts w:ascii="BNazanin" w:hAnsi="Times New Roman" w:cs="B Nazanin"/>
                <w:b/>
                <w:bCs/>
                <w:highlight w:val="yellow"/>
              </w:rPr>
            </w:pPr>
            <w:r w:rsidRPr="00237740">
              <w:rPr>
                <w:rFonts w:cs="B Nazanin" w:hint="cs"/>
                <w:b/>
                <w:bCs/>
                <w:rtl/>
              </w:rPr>
              <w:t>ذينفعان :</w:t>
            </w:r>
            <w:r w:rsidRPr="00237740">
              <w:rPr>
                <w:rFonts w:ascii="BNazanin" w:hAnsi="Times New Roman" w:cs="B Nazanin" w:hint="cs"/>
                <w:b/>
                <w:bCs/>
                <w:rtl/>
              </w:rPr>
              <w:t>کلیه ی پرسنل، بیماران و همراهان</w:t>
            </w:r>
          </w:p>
        </w:tc>
      </w:tr>
      <w:tr w:rsidR="008A69BF" w:rsidRPr="00237740" w14:paraId="1C162A01" w14:textId="77777777" w:rsidTr="00F41271">
        <w:trPr>
          <w:trHeight w:val="522"/>
        </w:trPr>
        <w:tc>
          <w:tcPr>
            <w:tcW w:w="11070" w:type="dxa"/>
            <w:gridSpan w:val="4"/>
            <w:tcBorders>
              <w:top w:val="single" w:sz="4" w:space="0" w:color="auto"/>
              <w:left w:val="single" w:sz="4" w:space="0" w:color="auto"/>
              <w:bottom w:val="single" w:sz="4" w:space="0" w:color="auto"/>
              <w:right w:val="single" w:sz="4" w:space="0" w:color="auto"/>
            </w:tcBorders>
            <w:hideMark/>
          </w:tcPr>
          <w:p w14:paraId="605E48A7" w14:textId="77777777" w:rsidR="008A69BF" w:rsidRPr="00237740" w:rsidRDefault="008A69BF" w:rsidP="00F41271">
            <w:pPr>
              <w:autoSpaceDE w:val="0"/>
              <w:autoSpaceDN w:val="0"/>
              <w:adjustRightInd w:val="0"/>
              <w:rPr>
                <w:rFonts w:ascii="BNazanin" w:hAnsi="Times New Roman" w:cs="B Nazanin"/>
                <w:b/>
                <w:bCs/>
                <w:highlight w:val="yellow"/>
              </w:rPr>
            </w:pPr>
            <w:r w:rsidRPr="00237740">
              <w:rPr>
                <w:rFonts w:cs="B Nazanin" w:hint="cs"/>
                <w:b/>
                <w:bCs/>
                <w:rtl/>
              </w:rPr>
              <w:lastRenderedPageBreak/>
              <w:t>مسئول  پاسخگو:</w:t>
            </w:r>
            <w:r w:rsidRPr="00237740">
              <w:rPr>
                <w:rFonts w:ascii="BNazanin" w:hAnsi="Times New Roman" w:cs="B Nazanin" w:hint="cs"/>
                <w:b/>
                <w:bCs/>
                <w:rtl/>
              </w:rPr>
              <w:t xml:space="preserve"> مسئول مددکاری اجتماعی بیمارستان</w:t>
            </w:r>
          </w:p>
        </w:tc>
      </w:tr>
      <w:tr w:rsidR="008A69BF" w:rsidRPr="00237740" w14:paraId="175A1A13" w14:textId="77777777" w:rsidTr="00F41271">
        <w:trPr>
          <w:trHeight w:val="502"/>
        </w:trPr>
        <w:tc>
          <w:tcPr>
            <w:tcW w:w="11070" w:type="dxa"/>
            <w:gridSpan w:val="4"/>
            <w:tcBorders>
              <w:top w:val="single" w:sz="4" w:space="0" w:color="auto"/>
              <w:left w:val="single" w:sz="4" w:space="0" w:color="auto"/>
              <w:bottom w:val="single" w:sz="4" w:space="0" w:color="auto"/>
              <w:right w:val="single" w:sz="4" w:space="0" w:color="auto"/>
            </w:tcBorders>
            <w:hideMark/>
          </w:tcPr>
          <w:p w14:paraId="19561B18" w14:textId="77777777" w:rsidR="008A69BF" w:rsidRPr="00237740" w:rsidRDefault="008A69BF" w:rsidP="00F41271">
            <w:pPr>
              <w:rPr>
                <w:rFonts w:cs="B Nazanin"/>
                <w:b/>
                <w:bCs/>
              </w:rPr>
            </w:pPr>
            <w:r w:rsidRPr="00237740">
              <w:rPr>
                <w:rFonts w:cs="B Nazanin" w:hint="cs"/>
                <w:b/>
                <w:bCs/>
                <w:rtl/>
              </w:rPr>
              <w:t xml:space="preserve">نحوه نظارت بر اجراي خط ومشي وروش: </w:t>
            </w:r>
            <w:r w:rsidRPr="00237740">
              <w:rPr>
                <w:rFonts w:ascii="Cambria" w:eastAsia="Calibri" w:hAnsi="Cambria" w:cs="B Nazanin" w:hint="cs"/>
                <w:sz w:val="26"/>
                <w:szCs w:val="26"/>
                <w:rtl/>
                <w:lang w:bidi="fa-IR"/>
              </w:rPr>
              <w:t xml:space="preserve"> </w:t>
            </w:r>
            <w:r w:rsidRPr="00237740">
              <w:rPr>
                <w:rFonts w:ascii="Cambria" w:eastAsia="Calibri" w:hAnsi="Cambria" w:cs="B Nazanin" w:hint="cs"/>
                <w:b/>
                <w:bCs/>
                <w:sz w:val="24"/>
                <w:szCs w:val="24"/>
                <w:rtl/>
                <w:lang w:bidi="fa-IR"/>
              </w:rPr>
              <w:t>نظارت مستقیم توسط مسئول مددکاری</w:t>
            </w:r>
            <w:r w:rsidRPr="00237740">
              <w:rPr>
                <w:rFonts w:ascii="Cambria" w:eastAsia="Calibri" w:hAnsi="Cambria" w:cs="B Nazanin" w:hint="cs"/>
                <w:sz w:val="24"/>
                <w:szCs w:val="24"/>
                <w:rtl/>
                <w:lang w:bidi="fa-IR"/>
              </w:rPr>
              <w:t xml:space="preserve"> </w:t>
            </w:r>
            <w:r w:rsidRPr="00237740">
              <w:rPr>
                <w:rFonts w:cs="B Nazanin" w:hint="cs"/>
                <w:b/>
                <w:bCs/>
                <w:rtl/>
              </w:rPr>
              <w:t>اجتماعی</w:t>
            </w:r>
          </w:p>
        </w:tc>
      </w:tr>
      <w:tr w:rsidR="008A69BF" w:rsidRPr="00237740" w14:paraId="7FD59CC5" w14:textId="77777777" w:rsidTr="00F41271">
        <w:trPr>
          <w:trHeight w:val="385"/>
        </w:trPr>
        <w:tc>
          <w:tcPr>
            <w:tcW w:w="11070" w:type="dxa"/>
            <w:gridSpan w:val="4"/>
            <w:tcBorders>
              <w:top w:val="single" w:sz="4" w:space="0" w:color="auto"/>
              <w:left w:val="single" w:sz="4" w:space="0" w:color="auto"/>
              <w:bottom w:val="single" w:sz="4" w:space="0" w:color="auto"/>
              <w:right w:val="single" w:sz="4" w:space="0" w:color="auto"/>
            </w:tcBorders>
            <w:hideMark/>
          </w:tcPr>
          <w:p w14:paraId="76A700C6" w14:textId="77777777" w:rsidR="008A69BF" w:rsidRPr="00237740" w:rsidRDefault="008A69BF" w:rsidP="00F41271">
            <w:pPr>
              <w:spacing w:after="0" w:line="240" w:lineRule="auto"/>
              <w:rPr>
                <w:rFonts w:cs="B Nazanin"/>
                <w:b/>
                <w:bCs/>
                <w:lang w:bidi="fa-IR"/>
              </w:rPr>
            </w:pPr>
            <w:r w:rsidRPr="00237740">
              <w:rPr>
                <w:rFonts w:cs="B Nazanin" w:hint="cs"/>
                <w:b/>
                <w:bCs/>
                <w:rtl/>
              </w:rPr>
              <w:t xml:space="preserve">منابع وامکانات </w:t>
            </w:r>
            <w:r w:rsidRPr="00237740">
              <w:rPr>
                <w:rFonts w:cs="B Nazanin" w:hint="cs"/>
                <w:b/>
                <w:bCs/>
                <w:rtl/>
                <w:lang w:bidi="fa-IR"/>
              </w:rPr>
              <w:t>: دسترسی به سامانه اطلاعاتی بیمارستان و فرم های ارزیابی و مدیریت مورد</w:t>
            </w:r>
          </w:p>
        </w:tc>
      </w:tr>
      <w:tr w:rsidR="008A69BF" w:rsidRPr="00237740" w14:paraId="3DAEC1CD" w14:textId="77777777" w:rsidTr="00F41271">
        <w:trPr>
          <w:trHeight w:val="385"/>
        </w:trPr>
        <w:tc>
          <w:tcPr>
            <w:tcW w:w="11070" w:type="dxa"/>
            <w:gridSpan w:val="4"/>
            <w:tcBorders>
              <w:top w:val="single" w:sz="4" w:space="0" w:color="auto"/>
              <w:left w:val="single" w:sz="4" w:space="0" w:color="auto"/>
              <w:bottom w:val="single" w:sz="4" w:space="0" w:color="auto"/>
              <w:right w:val="single" w:sz="4" w:space="0" w:color="auto"/>
            </w:tcBorders>
            <w:hideMark/>
          </w:tcPr>
          <w:p w14:paraId="40EC20AF" w14:textId="77777777" w:rsidR="008A69BF" w:rsidRPr="00237740" w:rsidRDefault="008A69BF" w:rsidP="00CB3F7D">
            <w:pPr>
              <w:spacing w:after="0" w:line="240" w:lineRule="auto"/>
              <w:rPr>
                <w:rFonts w:cs="B Nazanin"/>
                <w:b/>
                <w:bCs/>
              </w:rPr>
            </w:pPr>
            <w:r w:rsidRPr="00237740">
              <w:rPr>
                <w:rFonts w:cs="B Nazanin" w:hint="cs"/>
                <w:b/>
                <w:bCs/>
                <w:rtl/>
              </w:rPr>
              <w:t>منابع و مراجع:منشور حقوق بیمار، پروتکل جامع خدمات مددکاری اجت</w:t>
            </w:r>
            <w:r w:rsidR="00CB3F7D" w:rsidRPr="00237740">
              <w:rPr>
                <w:rFonts w:cs="B Nazanin" w:hint="cs"/>
                <w:b/>
                <w:bCs/>
                <w:rtl/>
              </w:rPr>
              <w:t>ماعی، پروتکل حمایت های اقتصادی</w:t>
            </w:r>
          </w:p>
        </w:tc>
      </w:tr>
      <w:tr w:rsidR="008A69BF" w:rsidRPr="00237740" w14:paraId="6437A62D" w14:textId="77777777" w:rsidTr="00F41271">
        <w:trPr>
          <w:trHeight w:val="1350"/>
        </w:trPr>
        <w:tc>
          <w:tcPr>
            <w:tcW w:w="3954" w:type="dxa"/>
            <w:tcBorders>
              <w:top w:val="single" w:sz="4" w:space="0" w:color="auto"/>
              <w:left w:val="single" w:sz="4" w:space="0" w:color="auto"/>
              <w:bottom w:val="single" w:sz="4" w:space="0" w:color="auto"/>
              <w:right w:val="single" w:sz="4" w:space="0" w:color="auto"/>
            </w:tcBorders>
          </w:tcPr>
          <w:p w14:paraId="744DA259" w14:textId="77777777" w:rsidR="008A69BF" w:rsidRPr="00237740" w:rsidRDefault="008A69BF" w:rsidP="00F41271">
            <w:pPr>
              <w:spacing w:after="0" w:line="240" w:lineRule="auto"/>
              <w:jc w:val="center"/>
              <w:rPr>
                <w:rFonts w:cs="B Nazanin"/>
                <w:b/>
                <w:bCs/>
                <w:rtl/>
              </w:rPr>
            </w:pPr>
            <w:r w:rsidRPr="00237740">
              <w:rPr>
                <w:rFonts w:cs="B Nazanin" w:hint="cs"/>
                <w:b/>
                <w:bCs/>
                <w:rtl/>
              </w:rPr>
              <w:t>تهیه کنندگان:</w:t>
            </w:r>
          </w:p>
          <w:p w14:paraId="615A181B" w14:textId="77777777" w:rsidR="008A69BF" w:rsidRPr="00237740" w:rsidRDefault="008A69BF" w:rsidP="00F41271">
            <w:pPr>
              <w:spacing w:after="0" w:line="240" w:lineRule="auto"/>
              <w:jc w:val="center"/>
              <w:rPr>
                <w:rFonts w:cs="B Nazanin"/>
                <w:b/>
                <w:bCs/>
                <w:rtl/>
              </w:rPr>
            </w:pPr>
          </w:p>
          <w:p w14:paraId="585BB3AD" w14:textId="77777777" w:rsidR="008A69BF" w:rsidRPr="00237740" w:rsidRDefault="008A69BF" w:rsidP="00F41271">
            <w:pPr>
              <w:spacing w:after="0" w:line="240" w:lineRule="auto"/>
              <w:rPr>
                <w:rFonts w:cs="B Nazanin"/>
                <w:b/>
                <w:bCs/>
                <w:lang w:bidi="fa-IR"/>
              </w:rPr>
            </w:pPr>
          </w:p>
        </w:tc>
        <w:tc>
          <w:tcPr>
            <w:tcW w:w="3603" w:type="dxa"/>
            <w:gridSpan w:val="2"/>
            <w:tcBorders>
              <w:top w:val="single" w:sz="4" w:space="0" w:color="auto"/>
              <w:left w:val="single" w:sz="4" w:space="0" w:color="auto"/>
              <w:bottom w:val="single" w:sz="4" w:space="0" w:color="auto"/>
              <w:right w:val="single" w:sz="4" w:space="0" w:color="auto"/>
            </w:tcBorders>
          </w:tcPr>
          <w:p w14:paraId="5108D4F4" w14:textId="77777777" w:rsidR="008A69BF" w:rsidRPr="00237740" w:rsidRDefault="008A69BF" w:rsidP="00F41271">
            <w:pPr>
              <w:spacing w:after="0" w:line="240" w:lineRule="auto"/>
              <w:jc w:val="center"/>
              <w:rPr>
                <w:rFonts w:cs="B Nazanin"/>
                <w:b/>
                <w:bCs/>
              </w:rPr>
            </w:pPr>
            <w:r w:rsidRPr="00237740">
              <w:rPr>
                <w:rFonts w:cs="B Nazanin" w:hint="cs"/>
                <w:b/>
                <w:bCs/>
                <w:rtl/>
              </w:rPr>
              <w:t>تایید کننده:</w:t>
            </w:r>
          </w:p>
          <w:p w14:paraId="5ADE7E10" w14:textId="77777777" w:rsidR="008A69BF" w:rsidRPr="00237740" w:rsidRDefault="008A69BF" w:rsidP="00CB3F7D">
            <w:pPr>
              <w:spacing w:after="0" w:line="240" w:lineRule="auto"/>
              <w:jc w:val="center"/>
              <w:rPr>
                <w:rFonts w:cs="B Nazanin"/>
                <w:b/>
                <w:bCs/>
              </w:rPr>
            </w:pPr>
          </w:p>
        </w:tc>
        <w:tc>
          <w:tcPr>
            <w:tcW w:w="3513" w:type="dxa"/>
            <w:tcBorders>
              <w:top w:val="single" w:sz="4" w:space="0" w:color="auto"/>
              <w:left w:val="single" w:sz="4" w:space="0" w:color="auto"/>
              <w:bottom w:val="single" w:sz="4" w:space="0" w:color="auto"/>
              <w:right w:val="single" w:sz="4" w:space="0" w:color="auto"/>
            </w:tcBorders>
          </w:tcPr>
          <w:p w14:paraId="24971B75" w14:textId="77777777" w:rsidR="008A69BF" w:rsidRPr="00237740" w:rsidRDefault="008A69BF" w:rsidP="00F41271">
            <w:pPr>
              <w:spacing w:after="0" w:line="240" w:lineRule="auto"/>
              <w:jc w:val="center"/>
              <w:rPr>
                <w:rFonts w:cs="B Nazanin"/>
                <w:b/>
                <w:bCs/>
                <w:rtl/>
              </w:rPr>
            </w:pPr>
            <w:r w:rsidRPr="00237740">
              <w:rPr>
                <w:rFonts w:cs="B Nazanin" w:hint="cs"/>
                <w:b/>
                <w:bCs/>
                <w:rtl/>
              </w:rPr>
              <w:t>تصویب کننده:</w:t>
            </w:r>
          </w:p>
          <w:p w14:paraId="540523B5" w14:textId="77777777" w:rsidR="008A69BF" w:rsidRPr="00237740" w:rsidRDefault="008A69BF" w:rsidP="00F41271">
            <w:pPr>
              <w:spacing w:after="0" w:line="240" w:lineRule="auto"/>
              <w:jc w:val="center"/>
              <w:rPr>
                <w:rFonts w:cs="B Nazanin"/>
                <w:b/>
                <w:bCs/>
              </w:rPr>
            </w:pPr>
          </w:p>
        </w:tc>
      </w:tr>
    </w:tbl>
    <w:p w14:paraId="45EEFADE" w14:textId="77777777" w:rsidR="008A69BF" w:rsidRPr="00237740" w:rsidRDefault="008A69BF" w:rsidP="008A69BF">
      <w:pPr>
        <w:rPr>
          <w:rFonts w:cs="B Nazanin"/>
        </w:rPr>
      </w:pPr>
    </w:p>
    <w:p w14:paraId="7C1AED69" w14:textId="77777777" w:rsidR="008A69BF" w:rsidRPr="00237740" w:rsidRDefault="008A69BF" w:rsidP="008A69BF">
      <w:pPr>
        <w:rPr>
          <w:rFonts w:cs="B Nazanin"/>
          <w:rtl/>
        </w:rPr>
      </w:pPr>
    </w:p>
    <w:p w14:paraId="3012E263" w14:textId="77777777" w:rsidR="008A69BF" w:rsidRPr="00237740" w:rsidRDefault="008A69BF" w:rsidP="008A69BF">
      <w:pPr>
        <w:rPr>
          <w:rFonts w:cs="B Nazanin"/>
        </w:rPr>
      </w:pPr>
    </w:p>
    <w:p w14:paraId="5F83B293" w14:textId="77777777" w:rsidR="008A69BF" w:rsidRPr="00237740" w:rsidRDefault="008A69BF" w:rsidP="005A7300">
      <w:pPr>
        <w:ind w:right="276"/>
        <w:rPr>
          <w:rFonts w:cs="B Nazanin"/>
        </w:rPr>
      </w:pPr>
    </w:p>
    <w:p w14:paraId="5A669D99" w14:textId="77777777" w:rsidR="00C63C42" w:rsidRPr="00237740" w:rsidRDefault="00A95206" w:rsidP="00BB06EE">
      <w:pPr>
        <w:spacing w:after="280" w:line="259" w:lineRule="auto"/>
        <w:ind w:left="0" w:right="428"/>
        <w:rPr>
          <w:rFonts w:cs="B Nazanin"/>
        </w:rPr>
      </w:pPr>
      <w:r w:rsidRPr="00237740">
        <w:rPr>
          <w:rFonts w:cs="B Nazanin"/>
        </w:rPr>
        <w:t xml:space="preserve"> </w:t>
      </w:r>
    </w:p>
    <w:p w14:paraId="2DB8DB83" w14:textId="77777777" w:rsidR="00C63C42" w:rsidRPr="00237740" w:rsidRDefault="00A95206" w:rsidP="00BB06EE">
      <w:pPr>
        <w:spacing w:after="351" w:line="259" w:lineRule="auto"/>
        <w:ind w:left="0" w:right="417"/>
        <w:rPr>
          <w:rFonts w:cs="B Nazanin"/>
        </w:rPr>
      </w:pPr>
      <w:r w:rsidRPr="00237740">
        <w:rPr>
          <w:rFonts w:cs="B Nazanin"/>
          <w:b/>
          <w:sz w:val="21"/>
        </w:rPr>
        <w:t xml:space="preserve"> </w:t>
      </w:r>
    </w:p>
    <w:p w14:paraId="27C9FDC5" w14:textId="77777777" w:rsidR="00C63C42" w:rsidRDefault="00A95206" w:rsidP="00BB06EE">
      <w:pPr>
        <w:spacing w:after="294" w:line="259" w:lineRule="auto"/>
        <w:ind w:left="0" w:right="450"/>
        <w:rPr>
          <w:rFonts w:ascii="Calibri" w:eastAsia="Calibri" w:hAnsi="Calibri" w:cs="B Nazanin"/>
          <w:sz w:val="26"/>
          <w:rtl/>
        </w:rPr>
      </w:pPr>
      <w:r w:rsidRPr="00237740">
        <w:rPr>
          <w:rFonts w:ascii="Calibri" w:eastAsia="Calibri" w:hAnsi="Calibri" w:cs="B Nazanin"/>
          <w:sz w:val="26"/>
        </w:rPr>
        <w:t xml:space="preserve"> </w:t>
      </w:r>
    </w:p>
    <w:p w14:paraId="33380C10" w14:textId="77777777" w:rsidR="00776145" w:rsidRDefault="00776145" w:rsidP="00BB06EE">
      <w:pPr>
        <w:spacing w:after="294" w:line="259" w:lineRule="auto"/>
        <w:ind w:left="0" w:right="450"/>
        <w:rPr>
          <w:rFonts w:cs="B Nazanin"/>
          <w:rtl/>
        </w:rPr>
      </w:pPr>
    </w:p>
    <w:p w14:paraId="3F76E0E0" w14:textId="409B409B" w:rsidR="00153B87" w:rsidRDefault="00153B87" w:rsidP="00BB06EE">
      <w:pPr>
        <w:spacing w:after="294" w:line="259" w:lineRule="auto"/>
        <w:ind w:left="0" w:right="450"/>
        <w:rPr>
          <w:rFonts w:cs="B Nazanin"/>
          <w:rtl/>
        </w:rPr>
      </w:pPr>
      <w:r>
        <w:rPr>
          <w:rFonts w:cs="B Nazanin"/>
          <w:rtl/>
        </w:rPr>
        <w:br w:type="page"/>
      </w:r>
    </w:p>
    <w:p w14:paraId="1F0A54AD" w14:textId="77777777" w:rsidR="00776145" w:rsidRDefault="00776145" w:rsidP="00BB06EE">
      <w:pPr>
        <w:spacing w:after="294" w:line="259" w:lineRule="auto"/>
        <w:ind w:left="0" w:right="450"/>
        <w:rPr>
          <w:rFonts w:cs="B Nazanin"/>
          <w:rtl/>
        </w:rPr>
      </w:pPr>
    </w:p>
    <w:p w14:paraId="0408E177" w14:textId="7AA48679" w:rsidR="005A59F0" w:rsidRPr="005A59F0" w:rsidRDefault="005A59F0" w:rsidP="00BB06EE">
      <w:pPr>
        <w:spacing w:after="294" w:line="259" w:lineRule="auto"/>
        <w:ind w:left="0" w:right="450"/>
        <w:rPr>
          <w:rFonts w:cs="B Nazanin"/>
          <w:b/>
          <w:bCs/>
          <w:rtl/>
        </w:rPr>
      </w:pPr>
      <w:r w:rsidRPr="005A59F0">
        <w:rPr>
          <w:rFonts w:cs="B Nazanin" w:hint="cs"/>
          <w:b/>
          <w:bCs/>
          <w:rtl/>
        </w:rPr>
        <w:t>فهرست منابع</w:t>
      </w:r>
    </w:p>
    <w:p w14:paraId="1EB2EA96" w14:textId="77777777" w:rsidR="00A8489C" w:rsidRPr="005A59F0" w:rsidRDefault="00776145" w:rsidP="005A59F0">
      <w:pPr>
        <w:pStyle w:val="EndNoteBibliography"/>
        <w:bidi w:val="0"/>
        <w:spacing w:after="0"/>
        <w:ind w:left="0"/>
        <w:rPr>
          <w:rFonts w:asciiTheme="minorHAnsi" w:hAnsiTheme="minorHAnsi" w:cstheme="minorHAnsi"/>
          <w:sz w:val="24"/>
          <w:szCs w:val="24"/>
          <w:rtl/>
        </w:rPr>
      </w:pPr>
      <w:r>
        <w:rPr>
          <w:rFonts w:cs="B Nazanin"/>
          <w:rtl/>
        </w:rPr>
        <w:fldChar w:fldCharType="begin"/>
      </w:r>
      <w:r>
        <w:rPr>
          <w:rFonts w:cs="B Nazanin"/>
          <w:rtl/>
        </w:rPr>
        <w:instrText xml:space="preserve"> </w:instrText>
      </w:r>
      <w:r>
        <w:rPr>
          <w:rFonts w:cs="B Nazanin"/>
        </w:rPr>
        <w:instrText xml:space="preserve">ADDIN EN.REFLIST </w:instrText>
      </w:r>
      <w:r>
        <w:rPr>
          <w:rFonts w:cs="B Nazanin"/>
          <w:rtl/>
        </w:rPr>
        <w:fldChar w:fldCharType="separate"/>
      </w:r>
      <w:r w:rsidR="00A8489C" w:rsidRPr="005A59F0">
        <w:rPr>
          <w:rFonts w:asciiTheme="minorHAnsi" w:hAnsiTheme="minorHAnsi" w:cstheme="minorHAnsi"/>
          <w:sz w:val="24"/>
          <w:szCs w:val="24"/>
          <w:rtl/>
        </w:rPr>
        <w:t>1.</w:t>
      </w:r>
      <w:r w:rsidR="00A8489C" w:rsidRPr="005A59F0">
        <w:rPr>
          <w:rFonts w:asciiTheme="minorHAnsi" w:hAnsiTheme="minorHAnsi" w:cstheme="minorHAnsi"/>
          <w:sz w:val="24"/>
          <w:szCs w:val="24"/>
          <w:rtl/>
        </w:rPr>
        <w:tab/>
      </w:r>
      <w:r w:rsidR="00A8489C" w:rsidRPr="005A59F0">
        <w:rPr>
          <w:rFonts w:asciiTheme="minorHAnsi" w:hAnsiTheme="minorHAnsi" w:cstheme="minorHAnsi"/>
          <w:sz w:val="24"/>
          <w:szCs w:val="24"/>
        </w:rPr>
        <w:t>Ahmadi A, Farahbakhsh K, Moatamedy A, Khodaei M, Safi MH. The effectiveness of family psychological training on prevention of recurrence of symptoms in patients with schizophrenia spectrum disorders. Iranian Journal of Psychiatric Nursing. 2020;8(3):93</w:t>
      </w:r>
      <w:r w:rsidR="00A8489C" w:rsidRPr="005A59F0">
        <w:rPr>
          <w:rFonts w:asciiTheme="minorHAnsi" w:hAnsiTheme="minorHAnsi" w:cstheme="minorHAnsi"/>
          <w:sz w:val="24"/>
          <w:szCs w:val="24"/>
          <w:rtl/>
        </w:rPr>
        <w:t>-103.</w:t>
      </w:r>
    </w:p>
    <w:p w14:paraId="79EE0BB7" w14:textId="77777777" w:rsidR="00A8489C" w:rsidRPr="005A59F0" w:rsidRDefault="00A8489C" w:rsidP="005A59F0">
      <w:pPr>
        <w:pStyle w:val="EndNoteBibliography"/>
        <w:bidi w:val="0"/>
        <w:spacing w:after="0"/>
        <w:ind w:left="0"/>
        <w:rPr>
          <w:rFonts w:asciiTheme="minorHAnsi" w:hAnsiTheme="minorHAnsi" w:cstheme="minorHAnsi"/>
          <w:sz w:val="24"/>
          <w:szCs w:val="24"/>
          <w:rtl/>
        </w:rPr>
      </w:pPr>
      <w:r w:rsidRPr="005A59F0">
        <w:rPr>
          <w:rFonts w:asciiTheme="minorHAnsi" w:hAnsiTheme="minorHAnsi" w:cstheme="minorHAnsi"/>
          <w:sz w:val="24"/>
          <w:szCs w:val="24"/>
          <w:rtl/>
        </w:rPr>
        <w:t>2.</w:t>
      </w:r>
      <w:r w:rsidRPr="005A59F0">
        <w:rPr>
          <w:rFonts w:asciiTheme="minorHAnsi" w:hAnsiTheme="minorHAnsi" w:cstheme="minorHAnsi"/>
          <w:sz w:val="24"/>
          <w:szCs w:val="24"/>
          <w:rtl/>
        </w:rPr>
        <w:tab/>
      </w:r>
      <w:r w:rsidRPr="005A59F0">
        <w:rPr>
          <w:rFonts w:asciiTheme="minorHAnsi" w:hAnsiTheme="minorHAnsi" w:cstheme="minorHAnsi"/>
          <w:sz w:val="24"/>
          <w:szCs w:val="24"/>
        </w:rPr>
        <w:t>Aminikhoo M, Eskandari H, Falsafinejad MR, Borjali A, Pezeshk S. Self and schizophrenia (A case study). Clinical Psychology Studies. 2016;6(21):202-25.</w:t>
      </w:r>
    </w:p>
    <w:p w14:paraId="4A4A3D2A" w14:textId="77777777" w:rsidR="00A8489C" w:rsidRPr="005A59F0" w:rsidRDefault="00A8489C" w:rsidP="005A59F0">
      <w:pPr>
        <w:pStyle w:val="EndNoteBibliography"/>
        <w:bidi w:val="0"/>
        <w:spacing w:after="0"/>
        <w:ind w:left="0"/>
        <w:rPr>
          <w:rFonts w:asciiTheme="minorHAnsi" w:hAnsiTheme="minorHAnsi" w:cstheme="minorHAnsi"/>
          <w:sz w:val="24"/>
          <w:szCs w:val="24"/>
          <w:rtl/>
        </w:rPr>
      </w:pPr>
      <w:r w:rsidRPr="005A59F0">
        <w:rPr>
          <w:rFonts w:asciiTheme="minorHAnsi" w:hAnsiTheme="minorHAnsi" w:cstheme="minorHAnsi"/>
          <w:sz w:val="24"/>
          <w:szCs w:val="24"/>
          <w:rtl/>
        </w:rPr>
        <w:t>3.</w:t>
      </w:r>
      <w:r w:rsidRPr="005A59F0">
        <w:rPr>
          <w:rFonts w:asciiTheme="minorHAnsi" w:hAnsiTheme="minorHAnsi" w:cstheme="minorHAnsi"/>
          <w:sz w:val="24"/>
          <w:szCs w:val="24"/>
          <w:rtl/>
        </w:rPr>
        <w:tab/>
      </w:r>
      <w:r w:rsidRPr="005A59F0">
        <w:rPr>
          <w:rFonts w:asciiTheme="minorHAnsi" w:hAnsiTheme="minorHAnsi" w:cstheme="minorHAnsi"/>
          <w:sz w:val="24"/>
          <w:szCs w:val="24"/>
        </w:rPr>
        <w:t>Amirfaryar M, Baseri A, Arvand J. Life Skills Training on Mental Health of Mothers With Children With Mental Disorder. Middle Eastern Journal of Disability Studies. 2020;10:122-.</w:t>
      </w:r>
    </w:p>
    <w:p w14:paraId="368FB2E9" w14:textId="77777777" w:rsidR="00A8489C" w:rsidRPr="005A59F0" w:rsidRDefault="00A8489C" w:rsidP="005A59F0">
      <w:pPr>
        <w:pStyle w:val="EndNoteBibliography"/>
        <w:bidi w:val="0"/>
        <w:spacing w:after="0"/>
        <w:ind w:left="0"/>
        <w:rPr>
          <w:rFonts w:asciiTheme="minorHAnsi" w:hAnsiTheme="minorHAnsi" w:cstheme="minorHAnsi"/>
          <w:sz w:val="24"/>
          <w:szCs w:val="24"/>
          <w:rtl/>
        </w:rPr>
      </w:pPr>
      <w:r w:rsidRPr="005A59F0">
        <w:rPr>
          <w:rFonts w:asciiTheme="minorHAnsi" w:hAnsiTheme="minorHAnsi" w:cstheme="minorHAnsi"/>
          <w:sz w:val="24"/>
          <w:szCs w:val="24"/>
          <w:rtl/>
        </w:rPr>
        <w:t>4.</w:t>
      </w:r>
      <w:r w:rsidRPr="005A59F0">
        <w:rPr>
          <w:rFonts w:asciiTheme="minorHAnsi" w:hAnsiTheme="minorHAnsi" w:cstheme="minorHAnsi"/>
          <w:sz w:val="24"/>
          <w:szCs w:val="24"/>
          <w:rtl/>
        </w:rPr>
        <w:tab/>
      </w:r>
      <w:r w:rsidRPr="005A59F0">
        <w:rPr>
          <w:rFonts w:asciiTheme="minorHAnsi" w:hAnsiTheme="minorHAnsi" w:cstheme="minorHAnsi"/>
          <w:sz w:val="24"/>
          <w:szCs w:val="24"/>
        </w:rPr>
        <w:t>Dadgari A, Salmani N, Bagheri I, Fazljo E. The Effect of Education during Discharge on Social Skill in Patients with Schizophrenia. Iranian Journal of Psychiatric Nursing. 2020;7(6):11-7.</w:t>
      </w:r>
    </w:p>
    <w:p w14:paraId="4E6F557A" w14:textId="77777777" w:rsidR="00A8489C" w:rsidRPr="005A59F0" w:rsidRDefault="00A8489C" w:rsidP="005A59F0">
      <w:pPr>
        <w:pStyle w:val="EndNoteBibliography"/>
        <w:bidi w:val="0"/>
        <w:spacing w:after="0"/>
        <w:ind w:left="0"/>
        <w:rPr>
          <w:rFonts w:asciiTheme="minorHAnsi" w:hAnsiTheme="minorHAnsi" w:cstheme="minorHAnsi"/>
          <w:sz w:val="24"/>
          <w:szCs w:val="24"/>
          <w:rtl/>
        </w:rPr>
      </w:pPr>
      <w:r w:rsidRPr="005A59F0">
        <w:rPr>
          <w:rFonts w:asciiTheme="minorHAnsi" w:hAnsiTheme="minorHAnsi" w:cstheme="minorHAnsi"/>
          <w:sz w:val="24"/>
          <w:szCs w:val="24"/>
          <w:rtl/>
        </w:rPr>
        <w:t>5.</w:t>
      </w:r>
      <w:r w:rsidRPr="005A59F0">
        <w:rPr>
          <w:rFonts w:asciiTheme="minorHAnsi" w:hAnsiTheme="minorHAnsi" w:cstheme="minorHAnsi"/>
          <w:sz w:val="24"/>
          <w:szCs w:val="24"/>
          <w:rtl/>
        </w:rPr>
        <w:tab/>
      </w:r>
      <w:r w:rsidRPr="005A59F0">
        <w:rPr>
          <w:rFonts w:asciiTheme="minorHAnsi" w:hAnsiTheme="minorHAnsi" w:cstheme="minorHAnsi"/>
          <w:sz w:val="24"/>
          <w:szCs w:val="24"/>
        </w:rPr>
        <w:t>Ziółkowska B, Mroczkowska D. Eating disorders in men–epidemiology, determinants and treatment. A narrative review of empirical evidence. Polish Psychological Bulletin. 2020:273-9--9.</w:t>
      </w:r>
    </w:p>
    <w:p w14:paraId="70D08298" w14:textId="77777777" w:rsidR="00A8489C" w:rsidRPr="005A59F0" w:rsidRDefault="00A8489C" w:rsidP="005A59F0">
      <w:pPr>
        <w:pStyle w:val="EndNoteBibliography"/>
        <w:bidi w:val="0"/>
        <w:spacing w:after="0"/>
        <w:ind w:left="0"/>
        <w:rPr>
          <w:rFonts w:asciiTheme="minorHAnsi" w:hAnsiTheme="minorHAnsi" w:cstheme="minorHAnsi"/>
          <w:sz w:val="24"/>
          <w:szCs w:val="24"/>
          <w:rtl/>
        </w:rPr>
      </w:pPr>
      <w:r w:rsidRPr="005A59F0">
        <w:rPr>
          <w:rFonts w:asciiTheme="minorHAnsi" w:hAnsiTheme="minorHAnsi" w:cstheme="minorHAnsi"/>
          <w:sz w:val="24"/>
          <w:szCs w:val="24"/>
          <w:rtl/>
        </w:rPr>
        <w:t>6.</w:t>
      </w:r>
      <w:r w:rsidRPr="005A59F0">
        <w:rPr>
          <w:rFonts w:asciiTheme="minorHAnsi" w:hAnsiTheme="minorHAnsi" w:cstheme="minorHAnsi"/>
          <w:sz w:val="24"/>
          <w:szCs w:val="24"/>
          <w:rtl/>
        </w:rPr>
        <w:tab/>
      </w:r>
      <w:r w:rsidRPr="005A59F0">
        <w:rPr>
          <w:rFonts w:asciiTheme="minorHAnsi" w:hAnsiTheme="minorHAnsi" w:cstheme="minorHAnsi"/>
          <w:sz w:val="24"/>
          <w:szCs w:val="24"/>
        </w:rPr>
        <w:t>Vahia VN. Diagnostic and statistical manual of mental disorders 5: A quick glance. Indian journal of psychiatry. 2013;55(3):220.</w:t>
      </w:r>
    </w:p>
    <w:p w14:paraId="74B2F8DE" w14:textId="77777777" w:rsidR="00A8489C" w:rsidRPr="005A59F0" w:rsidRDefault="00A8489C" w:rsidP="005A59F0">
      <w:pPr>
        <w:pStyle w:val="EndNoteBibliography"/>
        <w:bidi w:val="0"/>
        <w:spacing w:after="0"/>
        <w:ind w:left="0"/>
        <w:rPr>
          <w:rFonts w:asciiTheme="minorHAnsi" w:hAnsiTheme="minorHAnsi" w:cstheme="minorHAnsi"/>
          <w:sz w:val="24"/>
          <w:szCs w:val="24"/>
          <w:rtl/>
        </w:rPr>
      </w:pPr>
      <w:r w:rsidRPr="005A59F0">
        <w:rPr>
          <w:rFonts w:asciiTheme="minorHAnsi" w:hAnsiTheme="minorHAnsi" w:cstheme="minorHAnsi"/>
          <w:sz w:val="24"/>
          <w:szCs w:val="24"/>
          <w:rtl/>
        </w:rPr>
        <w:t>7.</w:t>
      </w:r>
      <w:r w:rsidRPr="005A59F0">
        <w:rPr>
          <w:rFonts w:asciiTheme="minorHAnsi" w:hAnsiTheme="minorHAnsi" w:cstheme="minorHAnsi"/>
          <w:sz w:val="24"/>
          <w:szCs w:val="24"/>
          <w:rtl/>
        </w:rPr>
        <w:tab/>
      </w:r>
      <w:r w:rsidRPr="005A59F0">
        <w:rPr>
          <w:rFonts w:asciiTheme="minorHAnsi" w:hAnsiTheme="minorHAnsi" w:cstheme="minorHAnsi"/>
          <w:sz w:val="24"/>
          <w:szCs w:val="24"/>
        </w:rPr>
        <w:t>Rancourt D, Boepple L. Current diagnostic systems—including the Diagnostic and Statistical Manual of Mental Disorders, (DSM-5; American Psychiatric Association, 2013</w:t>
      </w:r>
      <w:r w:rsidRPr="005A59F0">
        <w:rPr>
          <w:rFonts w:asciiTheme="minorHAnsi" w:hAnsiTheme="minorHAnsi" w:cstheme="minorHAnsi"/>
          <w:sz w:val="24"/>
          <w:szCs w:val="24"/>
          <w:rtl/>
        </w:rPr>
        <w:t xml:space="preserve">) </w:t>
      </w:r>
      <w:r w:rsidRPr="005A59F0">
        <w:rPr>
          <w:rFonts w:asciiTheme="minorHAnsi" w:hAnsiTheme="minorHAnsi" w:cstheme="minorHAnsi"/>
          <w:sz w:val="24"/>
          <w:szCs w:val="24"/>
        </w:rPr>
        <w:t>and the International Classification of Diseases, 10th revision (ICD-10; World Health Organization [WHO], 1992)—recognize a number of specific eating disorders that col-lectively are characterized by persistent alterations in the way food is consumed and. Handbook of Pediatric Psychology. 2017:429.</w:t>
      </w:r>
    </w:p>
    <w:p w14:paraId="1EB476C8" w14:textId="77777777" w:rsidR="00A8489C" w:rsidRPr="005A59F0" w:rsidRDefault="00A8489C" w:rsidP="005A59F0">
      <w:pPr>
        <w:pStyle w:val="EndNoteBibliography"/>
        <w:bidi w:val="0"/>
        <w:spacing w:after="0"/>
        <w:ind w:left="0"/>
        <w:rPr>
          <w:rFonts w:asciiTheme="minorHAnsi" w:hAnsiTheme="minorHAnsi" w:cstheme="minorHAnsi"/>
          <w:sz w:val="24"/>
          <w:szCs w:val="24"/>
          <w:rtl/>
        </w:rPr>
      </w:pPr>
      <w:r w:rsidRPr="005A59F0">
        <w:rPr>
          <w:rFonts w:asciiTheme="minorHAnsi" w:hAnsiTheme="minorHAnsi" w:cstheme="minorHAnsi"/>
          <w:sz w:val="24"/>
          <w:szCs w:val="24"/>
          <w:rtl/>
        </w:rPr>
        <w:t>8.</w:t>
      </w:r>
      <w:r w:rsidRPr="005A59F0">
        <w:rPr>
          <w:rFonts w:asciiTheme="minorHAnsi" w:hAnsiTheme="minorHAnsi" w:cstheme="minorHAnsi"/>
          <w:sz w:val="24"/>
          <w:szCs w:val="24"/>
          <w:rtl/>
        </w:rPr>
        <w:tab/>
      </w:r>
      <w:r w:rsidRPr="005A59F0">
        <w:rPr>
          <w:rFonts w:asciiTheme="minorHAnsi" w:hAnsiTheme="minorHAnsi" w:cstheme="minorHAnsi"/>
          <w:sz w:val="24"/>
          <w:szCs w:val="24"/>
        </w:rPr>
        <w:t>Kim ES, Delaney SW, Tay L, Chen Y, Diener E, Vanderweele TJ. Life satisfaction and subsequent physical, behavioral, and psychosocial health in older adults. The Milbank Quarterly. 2021;99(1):209-39.</w:t>
      </w:r>
    </w:p>
    <w:p w14:paraId="3DD32AAE" w14:textId="77777777" w:rsidR="00A8489C" w:rsidRPr="005A59F0" w:rsidRDefault="00A8489C" w:rsidP="005A59F0">
      <w:pPr>
        <w:pStyle w:val="EndNoteBibliography"/>
        <w:bidi w:val="0"/>
        <w:spacing w:after="0"/>
        <w:ind w:left="0"/>
        <w:rPr>
          <w:rFonts w:asciiTheme="minorHAnsi" w:hAnsiTheme="minorHAnsi" w:cstheme="minorHAnsi"/>
          <w:sz w:val="24"/>
          <w:szCs w:val="24"/>
          <w:rtl/>
        </w:rPr>
      </w:pPr>
      <w:r w:rsidRPr="005A59F0">
        <w:rPr>
          <w:rFonts w:asciiTheme="minorHAnsi" w:hAnsiTheme="minorHAnsi" w:cstheme="minorHAnsi"/>
          <w:sz w:val="24"/>
          <w:szCs w:val="24"/>
          <w:rtl/>
        </w:rPr>
        <w:t>9.</w:t>
      </w:r>
      <w:r w:rsidRPr="005A59F0">
        <w:rPr>
          <w:rFonts w:asciiTheme="minorHAnsi" w:hAnsiTheme="minorHAnsi" w:cstheme="minorHAnsi"/>
          <w:sz w:val="24"/>
          <w:szCs w:val="24"/>
          <w:rtl/>
        </w:rPr>
        <w:tab/>
      </w:r>
      <w:r w:rsidRPr="005A59F0">
        <w:rPr>
          <w:rFonts w:asciiTheme="minorHAnsi" w:hAnsiTheme="minorHAnsi" w:cstheme="minorHAnsi"/>
          <w:sz w:val="24"/>
          <w:szCs w:val="24"/>
        </w:rPr>
        <w:t>Clausson EK, Berg A, Janlöv A-C. Challenges of documenting schoolchildren’s psychosocial health: A qualitative study. The Journal of School Nursing. 2015;31(3):205-11.</w:t>
      </w:r>
    </w:p>
    <w:p w14:paraId="3A0C4596" w14:textId="77777777" w:rsidR="00A8489C" w:rsidRPr="005A59F0" w:rsidRDefault="00A8489C" w:rsidP="005A59F0">
      <w:pPr>
        <w:pStyle w:val="EndNoteBibliography"/>
        <w:bidi w:val="0"/>
        <w:spacing w:after="0"/>
        <w:ind w:left="0"/>
        <w:rPr>
          <w:rFonts w:asciiTheme="minorHAnsi" w:hAnsiTheme="minorHAnsi" w:cstheme="minorHAnsi"/>
          <w:sz w:val="24"/>
          <w:szCs w:val="24"/>
          <w:rtl/>
        </w:rPr>
      </w:pPr>
      <w:r w:rsidRPr="005A59F0">
        <w:rPr>
          <w:rFonts w:asciiTheme="minorHAnsi" w:hAnsiTheme="minorHAnsi" w:cstheme="minorHAnsi"/>
          <w:sz w:val="24"/>
          <w:szCs w:val="24"/>
          <w:rtl/>
        </w:rPr>
        <w:t>10.</w:t>
      </w:r>
      <w:r w:rsidRPr="005A59F0">
        <w:rPr>
          <w:rFonts w:asciiTheme="minorHAnsi" w:hAnsiTheme="minorHAnsi" w:cstheme="minorHAnsi"/>
          <w:sz w:val="24"/>
          <w:szCs w:val="24"/>
          <w:rtl/>
        </w:rPr>
        <w:tab/>
      </w:r>
      <w:r w:rsidRPr="005A59F0">
        <w:rPr>
          <w:rFonts w:asciiTheme="minorHAnsi" w:hAnsiTheme="minorHAnsi" w:cstheme="minorHAnsi"/>
          <w:sz w:val="24"/>
          <w:szCs w:val="24"/>
        </w:rPr>
        <w:t>Kaplan DB, Berkman B. The Oxford handbook of social work in health and aging: Oxford University Press; 2016.</w:t>
      </w:r>
    </w:p>
    <w:p w14:paraId="2FF9E112" w14:textId="389ABCB0" w:rsidR="00A8489C" w:rsidRDefault="00A8489C" w:rsidP="005A59F0">
      <w:pPr>
        <w:pStyle w:val="EndNoteBibliography"/>
        <w:bidi w:val="0"/>
        <w:ind w:left="0"/>
        <w:rPr>
          <w:rFonts w:asciiTheme="minorHAnsi" w:hAnsiTheme="minorHAnsi" w:cstheme="minorHAnsi"/>
          <w:sz w:val="24"/>
          <w:szCs w:val="24"/>
        </w:rPr>
      </w:pPr>
      <w:r w:rsidRPr="005A59F0">
        <w:rPr>
          <w:rFonts w:asciiTheme="minorHAnsi" w:hAnsiTheme="minorHAnsi" w:cstheme="minorHAnsi"/>
          <w:sz w:val="24"/>
          <w:szCs w:val="24"/>
          <w:rtl/>
        </w:rPr>
        <w:t>11.</w:t>
      </w:r>
      <w:r w:rsidRPr="005A59F0">
        <w:rPr>
          <w:rFonts w:asciiTheme="minorHAnsi" w:hAnsiTheme="minorHAnsi" w:cstheme="minorHAnsi"/>
          <w:sz w:val="24"/>
          <w:szCs w:val="24"/>
          <w:rtl/>
        </w:rPr>
        <w:tab/>
      </w:r>
      <w:r w:rsidRPr="005A59F0">
        <w:rPr>
          <w:rFonts w:asciiTheme="minorHAnsi" w:hAnsiTheme="minorHAnsi" w:cstheme="minorHAnsi"/>
          <w:sz w:val="24"/>
          <w:szCs w:val="24"/>
        </w:rPr>
        <w:t>Behrouian M, Ramezani T, Dehghan M, Sabahi A, Ebrahimnejad Zarandi B. The effect of emotion regulation training on stress, anxiety, and depression in family caregivers of patients with schizophrenia: a randomized controlled trial. Community Mental Health Journal. 2020;56:1095-102.</w:t>
      </w:r>
    </w:p>
    <w:p w14:paraId="23457CA3" w14:textId="6C01CD38" w:rsidR="000850D0" w:rsidRPr="005A59F0" w:rsidRDefault="000850D0" w:rsidP="000850D0">
      <w:pPr>
        <w:pStyle w:val="EndNoteBibliography"/>
        <w:bidi w:val="0"/>
        <w:ind w:left="0"/>
        <w:rPr>
          <w:rFonts w:asciiTheme="minorHAnsi" w:hAnsiTheme="minorHAnsi" w:cstheme="minorHAnsi"/>
          <w:sz w:val="24"/>
          <w:szCs w:val="24"/>
          <w:rtl/>
        </w:rPr>
      </w:pPr>
      <w:r>
        <w:rPr>
          <w:rFonts w:ascii="Arial" w:hAnsi="Arial" w:cs="Arial"/>
          <w:color w:val="222222"/>
          <w:sz w:val="20"/>
          <w:szCs w:val="20"/>
          <w:shd w:val="clear" w:color="auto" w:fill="FFFFFF"/>
        </w:rPr>
        <w:t>12.Shaban, N., Alipour, F., Ghaedamini Harouni, G., Sabzi Khoshnami, M., Yazdani, A., &amp; Arshi, M. (2020). Social predictors of positive mental health in adult population of Tehran. </w:t>
      </w:r>
      <w:r>
        <w:rPr>
          <w:rFonts w:ascii="Arial" w:hAnsi="Arial" w:cs="Arial"/>
          <w:i/>
          <w:iCs/>
          <w:color w:val="222222"/>
          <w:sz w:val="20"/>
          <w:szCs w:val="20"/>
          <w:shd w:val="clear" w:color="auto" w:fill="FFFFFF"/>
        </w:rPr>
        <w:t>Social Work in Mental Health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18</w:t>
      </w:r>
      <w:r>
        <w:rPr>
          <w:rFonts w:ascii="Arial" w:hAnsi="Arial" w:cs="Arial"/>
          <w:color w:val="222222"/>
          <w:sz w:val="20"/>
          <w:szCs w:val="20"/>
          <w:shd w:val="clear" w:color="auto" w:fill="FFFFFF"/>
        </w:rPr>
        <w:t>(1), 1-11.</w:t>
      </w:r>
      <w:r>
        <w:rPr>
          <w:rFonts w:ascii="Arial" w:hAnsi="Arial" w:cs="Arial"/>
          <w:color w:val="222222"/>
          <w:sz w:val="20"/>
          <w:szCs w:val="20"/>
          <w:shd w:val="clear" w:color="auto" w:fill="FFFFFF"/>
          <w:rtl/>
        </w:rPr>
        <w:t>‏</w:t>
      </w:r>
    </w:p>
    <w:p w14:paraId="39C2837C" w14:textId="3837328A" w:rsidR="005037BE" w:rsidRDefault="00776145" w:rsidP="00A8489C">
      <w:pPr>
        <w:spacing w:after="294" w:line="259" w:lineRule="auto"/>
        <w:ind w:left="0" w:right="450"/>
        <w:rPr>
          <w:rFonts w:cs="B Nazanin"/>
          <w:rtl/>
        </w:rPr>
      </w:pPr>
      <w:r>
        <w:rPr>
          <w:rFonts w:cs="B Nazanin"/>
          <w:rtl/>
        </w:rPr>
        <w:fldChar w:fldCharType="end"/>
      </w:r>
    </w:p>
    <w:sectPr w:rsidR="005037BE" w:rsidSect="0023198C">
      <w:headerReference w:type="even" r:id="rId35"/>
      <w:footerReference w:type="even" r:id="rId36"/>
      <w:footerReference w:type="default" r:id="rId37"/>
      <w:pgSz w:w="12240" w:h="15840"/>
      <w:pgMar w:top="1418" w:right="720" w:bottom="720" w:left="720" w:header="720" w:footer="720" w:gutter="0"/>
      <w:pgNumType w:start="0"/>
      <w:cols w:space="720"/>
      <w:titlePg/>
      <w:bidi/>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84939D1" w16cex:dateUtc="2023-11-05T23:21:00Z"/>
  <w16cex:commentExtensible w16cex:durableId="3D14ECB0" w16cex:dateUtc="2023-11-05T23:31:00Z"/>
  <w16cex:commentExtensible w16cex:durableId="2D779EF1" w16cex:dateUtc="2023-11-05T23:36:00Z"/>
  <w16cex:commentExtensible w16cex:durableId="3B0CB11D" w16cex:dateUtc="2023-11-05T2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A7063C" w16cid:durableId="484939D1"/>
  <w16cid:commentId w16cid:paraId="006ABE08" w16cid:durableId="3D14ECB0"/>
  <w16cid:commentId w16cid:paraId="31A92F8A" w16cid:durableId="2D779EF1"/>
  <w16cid:commentId w16cid:paraId="3F439550" w16cid:durableId="3B0CB11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4F96D" w14:textId="77777777" w:rsidR="00715DE2" w:rsidRDefault="00715DE2" w:rsidP="00BB06EE">
      <w:pPr>
        <w:spacing w:after="0" w:line="240" w:lineRule="auto"/>
      </w:pPr>
      <w:r>
        <w:separator/>
      </w:r>
    </w:p>
  </w:endnote>
  <w:endnote w:type="continuationSeparator" w:id="0">
    <w:p w14:paraId="25B9A998" w14:textId="77777777" w:rsidR="00715DE2" w:rsidRDefault="00715DE2" w:rsidP="00BB0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2  Mitra">
    <w:altName w:val="Courier New"/>
    <w:charset w:val="B2"/>
    <w:family w:val="auto"/>
    <w:pitch w:val="variable"/>
    <w:sig w:usb0="00002000" w:usb1="80000000" w:usb2="00000008" w:usb3="00000000" w:csb0="00000040" w:csb1="00000000"/>
  </w:font>
  <w:font w:name="Nazanin">
    <w:altName w:val="Sakkal Maya Pro"/>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Lotus">
    <w:panose1 w:val="00000400000000000000"/>
    <w:charset w:val="B2"/>
    <w:family w:val="auto"/>
    <w:pitch w:val="variable"/>
    <w:sig w:usb0="00002001" w:usb1="80000000" w:usb2="00000008" w:usb3="00000000" w:csb0="00000040" w:csb1="00000000"/>
  </w:font>
  <w:font w:name="IranNastaliq">
    <w:altName w:val="Microsoft Sans Serif"/>
    <w:charset w:val="00"/>
    <w:family w:val="auto"/>
    <w:pitch w:val="variable"/>
    <w:sig w:usb0="00000000" w:usb1="D000604A" w:usb2="00000008"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Bold">
    <w:altName w:val="Times New Roman"/>
    <w:panose1 w:val="00000000000000000000"/>
    <w:charset w:val="B2"/>
    <w:family w:val="auto"/>
    <w:notTrueType/>
    <w:pitch w:val="default"/>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Sakkal Majalla">
    <w:altName w:val="Times New Roman"/>
    <w:panose1 w:val="02000000000000000000"/>
    <w:charset w:val="00"/>
    <w:family w:val="auto"/>
    <w:pitch w:val="variable"/>
    <w:sig w:usb0="A0002027" w:usb1="80000000" w:usb2="00000108" w:usb3="00000000" w:csb0="000000D3" w:csb1="00000000"/>
  </w:font>
  <w:font w:name="BLotus">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SymbolMT">
    <w:altName w:val="Times New Roman"/>
    <w:panose1 w:val="00000000000000000000"/>
    <w:charset w:val="00"/>
    <w:family w:val="auto"/>
    <w:notTrueType/>
    <w:pitch w:val="default"/>
    <w:sig w:usb0="00000003" w:usb1="00000000" w:usb2="00000000" w:usb3="00000000" w:csb0="00000001" w:csb1="00000000"/>
  </w:font>
  <w:font w:name="BNazanin">
    <w:altName w:val="Times New Roman"/>
    <w:panose1 w:val="00000000000000000000"/>
    <w:charset w:val="00"/>
    <w:family w:val="roman"/>
    <w:notTrueType/>
    <w:pitch w:val="default"/>
    <w:sig w:usb0="00000003" w:usb1="00000000" w:usb2="00000000" w:usb3="00000000" w:csb0="00000001" w:csb1="00000000"/>
  </w:font>
  <w:font w:name="Titr">
    <w:altName w:val="Sakkal Maya Pro"/>
    <w:charset w:val="B2"/>
    <w:family w:val="auto"/>
    <w:pitch w:val="variable"/>
    <w:sig w:usb0="00002000" w:usb1="80000000" w:usb2="00000008" w:usb3="00000000" w:csb0="00000040" w:csb1="00000000"/>
  </w:font>
  <w:font w:name="BTitrBold">
    <w:altName w:val="Times New Roman"/>
    <w:panose1 w:val="00000000000000000000"/>
    <w:charset w:val="B2"/>
    <w:family w:val="auto"/>
    <w:notTrueType/>
    <w:pitch w:val="default"/>
    <w:sig w:usb0="00002001" w:usb1="00000000" w:usb2="00000000"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BHoma,Bold">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F9121" w14:textId="77777777" w:rsidR="00B54470" w:rsidRDefault="00B54470">
    <w:pPr>
      <w:pStyle w:val="Footer"/>
      <w:jc w:val="center"/>
      <w:rPr>
        <w:rtl/>
      </w:rPr>
    </w:pPr>
  </w:p>
  <w:p w14:paraId="75360E0E" w14:textId="0C16C2DE" w:rsidR="00B54470" w:rsidRDefault="00715DE2">
    <w:pPr>
      <w:pStyle w:val="Footer"/>
      <w:jc w:val="center"/>
    </w:pPr>
    <w:sdt>
      <w:sdtPr>
        <w:rPr>
          <w:rtl/>
        </w:rPr>
        <w:id w:val="28777953"/>
        <w:docPartObj>
          <w:docPartGallery w:val="Page Numbers (Bottom of Page)"/>
          <w:docPartUnique/>
        </w:docPartObj>
      </w:sdtPr>
      <w:sdtEndPr>
        <w:rPr>
          <w:noProof/>
        </w:rPr>
      </w:sdtEndPr>
      <w:sdtContent>
        <w:r w:rsidR="00B54470">
          <w:fldChar w:fldCharType="begin"/>
        </w:r>
        <w:r w:rsidR="00B54470">
          <w:instrText xml:space="preserve"> PAGE   \* MERGEFORMAT </w:instrText>
        </w:r>
        <w:r w:rsidR="00B54470">
          <w:fldChar w:fldCharType="separate"/>
        </w:r>
        <w:r w:rsidR="003E1F64">
          <w:rPr>
            <w:noProof/>
            <w:rtl/>
          </w:rPr>
          <w:t>20</w:t>
        </w:r>
        <w:r w:rsidR="00B54470">
          <w:rPr>
            <w:noProof/>
          </w:rPr>
          <w:fldChar w:fldCharType="end"/>
        </w:r>
      </w:sdtContent>
    </w:sdt>
  </w:p>
  <w:p w14:paraId="540186D6" w14:textId="77777777" w:rsidR="00B54470" w:rsidRDefault="00B5447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731372177"/>
      <w:docPartObj>
        <w:docPartGallery w:val="Page Numbers (Bottom of Page)"/>
        <w:docPartUnique/>
      </w:docPartObj>
    </w:sdtPr>
    <w:sdtEndPr>
      <w:rPr>
        <w:noProof/>
      </w:rPr>
    </w:sdtEndPr>
    <w:sdtContent>
      <w:p w14:paraId="28D02747" w14:textId="77777777" w:rsidR="00B54470" w:rsidRDefault="00B54470">
        <w:pPr>
          <w:pStyle w:val="Footer"/>
          <w:jc w:val="center"/>
          <w:rPr>
            <w:rtl/>
          </w:rPr>
        </w:pPr>
      </w:p>
      <w:p w14:paraId="5894F7DA" w14:textId="558D943A" w:rsidR="00B54470" w:rsidRDefault="00B54470">
        <w:pPr>
          <w:pStyle w:val="Footer"/>
          <w:jc w:val="center"/>
        </w:pPr>
        <w:r>
          <w:fldChar w:fldCharType="begin"/>
        </w:r>
        <w:r>
          <w:instrText xml:space="preserve"> PAGE   \* MERGEFORMAT </w:instrText>
        </w:r>
        <w:r>
          <w:fldChar w:fldCharType="separate"/>
        </w:r>
        <w:r w:rsidR="003E1F64">
          <w:rPr>
            <w:noProof/>
            <w:rtl/>
          </w:rPr>
          <w:t>1</w:t>
        </w:r>
        <w:r>
          <w:rPr>
            <w:noProof/>
          </w:rPr>
          <w:fldChar w:fldCharType="end"/>
        </w:r>
      </w:p>
    </w:sdtContent>
  </w:sdt>
  <w:p w14:paraId="36AFE132" w14:textId="77777777" w:rsidR="00B54470" w:rsidRDefault="00B5447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5B558" w14:textId="77777777" w:rsidR="00715DE2" w:rsidRDefault="00715DE2" w:rsidP="00BB06EE">
      <w:pPr>
        <w:spacing w:after="0" w:line="240" w:lineRule="auto"/>
      </w:pPr>
      <w:r>
        <w:separator/>
      </w:r>
    </w:p>
  </w:footnote>
  <w:footnote w:type="continuationSeparator" w:id="0">
    <w:p w14:paraId="27E2DBB4" w14:textId="77777777" w:rsidR="00715DE2" w:rsidRDefault="00715DE2" w:rsidP="00BB0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22776" w14:textId="020755D1" w:rsidR="00B54470" w:rsidRPr="00911A3E" w:rsidRDefault="00B54470" w:rsidP="0023198C">
    <w:pPr>
      <w:pStyle w:val="Header"/>
      <w:shd w:val="clear" w:color="auto" w:fill="DEEAF6" w:themeFill="accent1" w:themeFillTint="33"/>
      <w:rPr>
        <w:rFonts w:ascii="IranNastaliq" w:hAnsi="IranNastaliq" w:cs="IranNastaliq"/>
      </w:rPr>
    </w:pPr>
    <w:r w:rsidRPr="00911A3E">
      <w:rPr>
        <w:rFonts w:ascii="IranNastaliq" w:hAnsi="IranNastaliq" w:cs="IranNastaliq"/>
        <w:rtl/>
        <w:lang w:bidi="fa-IR"/>
      </w:rPr>
      <w:t>پروتکل مداخلات مددکاران اجتماعی مراکز درمانی در کار با بیماران مبتلا به اختلالات روانپزشکی</w:t>
    </w:r>
    <w:r>
      <w:rPr>
        <w:rFonts w:ascii="IranNastaliq" w:hAnsi="IranNastaliq" w:cs="IranNastaliq" w:hint="cs"/>
        <w:rtl/>
        <w:lang w:bidi="fa-IR"/>
      </w:rPr>
      <w:t xml:space="preserve">- </w:t>
    </w:r>
    <w:r w:rsidR="0023198C">
      <w:rPr>
        <w:rFonts w:ascii="IranNastaliq" w:hAnsi="IranNastaliq" w:cs="IranNastaliq" w:hint="cs"/>
        <w:rtl/>
        <w:lang w:bidi="fa-IR"/>
      </w:rPr>
      <w:t>زمستان</w:t>
    </w:r>
    <w:r>
      <w:rPr>
        <w:rFonts w:ascii="IranNastaliq" w:hAnsi="IranNastaliq" w:cs="IranNastaliq" w:hint="cs"/>
        <w:rtl/>
        <w:lang w:bidi="fa-IR"/>
      </w:rPr>
      <w:t xml:space="preserve"> 1402</w:t>
    </w:r>
  </w:p>
  <w:p w14:paraId="44E3B143" w14:textId="77777777" w:rsidR="00B54470" w:rsidRDefault="00B5447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4002"/>
    <w:multiLevelType w:val="hybridMultilevel"/>
    <w:tmpl w:val="92240B20"/>
    <w:lvl w:ilvl="0" w:tplc="AB9641CA">
      <w:start w:val="1"/>
      <w:numFmt w:val="bullet"/>
      <w:lvlText w:val="-"/>
      <w:lvlJc w:val="left"/>
      <w:pPr>
        <w:ind w:left="720" w:hanging="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47671"/>
    <w:multiLevelType w:val="hybridMultilevel"/>
    <w:tmpl w:val="0C6839D8"/>
    <w:lvl w:ilvl="0" w:tplc="D3AE647A">
      <w:start w:val="1"/>
      <w:numFmt w:val="decimal"/>
      <w:lvlText w:val="%1-"/>
      <w:lvlJc w:val="left"/>
      <w:pPr>
        <w:ind w:left="720" w:hanging="360"/>
      </w:pPr>
      <w:rPr>
        <w:rFonts w:ascii="B Nazanin" w:eastAsiaTheme="minorHAnsi" w:hAns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D256D"/>
    <w:multiLevelType w:val="hybridMultilevel"/>
    <w:tmpl w:val="EAC2D886"/>
    <w:lvl w:ilvl="0" w:tplc="391AFE00">
      <w:start w:val="1"/>
      <w:numFmt w:val="bullet"/>
      <w:lvlText w:val="-"/>
      <w:lvlJc w:val="left"/>
      <w:pPr>
        <w:ind w:left="10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3ACF44C">
      <w:start w:val="1"/>
      <w:numFmt w:val="bullet"/>
      <w:lvlText w:val="o"/>
      <w:lvlJc w:val="left"/>
      <w:pPr>
        <w:ind w:left="14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9B672BE">
      <w:start w:val="1"/>
      <w:numFmt w:val="bullet"/>
      <w:lvlText w:val="▪"/>
      <w:lvlJc w:val="left"/>
      <w:pPr>
        <w:ind w:left="21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A5E74E2">
      <w:start w:val="1"/>
      <w:numFmt w:val="bullet"/>
      <w:lvlText w:val="•"/>
      <w:lvlJc w:val="left"/>
      <w:pPr>
        <w:ind w:left="28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44A62E2">
      <w:start w:val="1"/>
      <w:numFmt w:val="bullet"/>
      <w:lvlText w:val="o"/>
      <w:lvlJc w:val="left"/>
      <w:pPr>
        <w:ind w:left="36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4E626E0">
      <w:start w:val="1"/>
      <w:numFmt w:val="bullet"/>
      <w:lvlText w:val="▪"/>
      <w:lvlJc w:val="left"/>
      <w:pPr>
        <w:ind w:left="43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5500326">
      <w:start w:val="1"/>
      <w:numFmt w:val="bullet"/>
      <w:lvlText w:val="•"/>
      <w:lvlJc w:val="left"/>
      <w:pPr>
        <w:ind w:left="50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C52F5A8">
      <w:start w:val="1"/>
      <w:numFmt w:val="bullet"/>
      <w:lvlText w:val="o"/>
      <w:lvlJc w:val="left"/>
      <w:pPr>
        <w:ind w:left="57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702C36E">
      <w:start w:val="1"/>
      <w:numFmt w:val="bullet"/>
      <w:lvlText w:val="▪"/>
      <w:lvlJc w:val="left"/>
      <w:pPr>
        <w:ind w:left="64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74C658B"/>
    <w:multiLevelType w:val="hybridMultilevel"/>
    <w:tmpl w:val="62502FB6"/>
    <w:lvl w:ilvl="0" w:tplc="0409000F">
      <w:start w:val="1"/>
      <w:numFmt w:val="decimal"/>
      <w:lvlText w:val="%1."/>
      <w:lvlJc w:val="left"/>
      <w:pPr>
        <w:ind w:left="1004" w:hanging="360"/>
      </w:pPr>
    </w:lvl>
    <w:lvl w:ilvl="1" w:tplc="A4DCF580">
      <w:start w:val="1"/>
      <w:numFmt w:val="decimal"/>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189E1290"/>
    <w:multiLevelType w:val="hybridMultilevel"/>
    <w:tmpl w:val="490E1B48"/>
    <w:lvl w:ilvl="0" w:tplc="E8A21CFC">
      <w:numFmt w:val="bullet"/>
      <w:lvlText w:val="-"/>
      <w:lvlJc w:val="left"/>
      <w:pPr>
        <w:ind w:left="720" w:hanging="360"/>
      </w:pPr>
      <w:rPr>
        <w:rFonts w:ascii="Times New Roman" w:eastAsia="Calibri"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066AC"/>
    <w:multiLevelType w:val="hybridMultilevel"/>
    <w:tmpl w:val="4DE6FEE8"/>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6" w15:restartNumberingAfterBreak="0">
    <w:nsid w:val="21311B2E"/>
    <w:multiLevelType w:val="hybridMultilevel"/>
    <w:tmpl w:val="AC20F950"/>
    <w:lvl w:ilvl="0" w:tplc="5F0E1126">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21A3182F"/>
    <w:multiLevelType w:val="hybridMultilevel"/>
    <w:tmpl w:val="603691AA"/>
    <w:lvl w:ilvl="0" w:tplc="0FF6B534">
      <w:start w:val="1"/>
      <w:numFmt w:val="bullet"/>
      <w:pStyle w:val="2"/>
      <w:lvlText w:val=""/>
      <w:lvlJc w:val="left"/>
      <w:pPr>
        <w:tabs>
          <w:tab w:val="num" w:pos="284"/>
        </w:tabs>
        <w:ind w:left="284" w:hanging="284"/>
      </w:pPr>
      <w:rPr>
        <w:rFonts w:ascii="Symbol" w:hAnsi="Symbol" w:hint="default"/>
        <w:position w:val="-6"/>
        <w:sz w:val="28"/>
        <w:szCs w:val="28"/>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2DA70F6C"/>
    <w:multiLevelType w:val="hybridMultilevel"/>
    <w:tmpl w:val="9E4EAE38"/>
    <w:lvl w:ilvl="0" w:tplc="3C529A28">
      <w:start w:val="2"/>
      <w:numFmt w:val="bullet"/>
      <w:lvlText w:val="-"/>
      <w:lvlJc w:val="left"/>
      <w:pPr>
        <w:ind w:left="720" w:hanging="360"/>
      </w:pPr>
      <w:rPr>
        <w:rFonts w:ascii="Calibri" w:eastAsia="Calibri" w:hAnsi="Calibr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E9D7A50"/>
    <w:multiLevelType w:val="hybridMultilevel"/>
    <w:tmpl w:val="82EAA85C"/>
    <w:lvl w:ilvl="0" w:tplc="FD88F2D8">
      <w:start w:val="1"/>
      <w:numFmt w:val="bullet"/>
      <w:lvlText w:val="-"/>
      <w:lvlJc w:val="left"/>
      <w:pPr>
        <w:ind w:left="1074"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0" w15:restartNumberingAfterBreak="0">
    <w:nsid w:val="32B17F74"/>
    <w:multiLevelType w:val="hybridMultilevel"/>
    <w:tmpl w:val="E7E85436"/>
    <w:lvl w:ilvl="0" w:tplc="45D68AA8">
      <w:numFmt w:val="bullet"/>
      <w:lvlText w:val="-"/>
      <w:lvlJc w:val="left"/>
      <w:pPr>
        <w:ind w:left="720" w:hanging="360"/>
      </w:pPr>
      <w:rPr>
        <w:rFonts w:asciiTheme="minorHAnsi" w:eastAsiaTheme="minorHAnsi" w:hAnsiTheme="minorHAnsi" w:cs="2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11F31"/>
    <w:multiLevelType w:val="hybridMultilevel"/>
    <w:tmpl w:val="516E5D3C"/>
    <w:lvl w:ilvl="0" w:tplc="AC302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0962D0"/>
    <w:multiLevelType w:val="hybridMultilevel"/>
    <w:tmpl w:val="3CFABFBA"/>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13" w15:restartNumberingAfterBreak="0">
    <w:nsid w:val="3AF05948"/>
    <w:multiLevelType w:val="hybridMultilevel"/>
    <w:tmpl w:val="B7EC72D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3D546D6C"/>
    <w:multiLevelType w:val="hybridMultilevel"/>
    <w:tmpl w:val="47944DB8"/>
    <w:lvl w:ilvl="0" w:tplc="51B863E2">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5" w15:restartNumberingAfterBreak="0">
    <w:nsid w:val="3FDC13DE"/>
    <w:multiLevelType w:val="hybridMultilevel"/>
    <w:tmpl w:val="BFB2B42C"/>
    <w:lvl w:ilvl="0" w:tplc="6F2C7EE4">
      <w:start w:val="1"/>
      <w:numFmt w:val="decimal"/>
      <w:pStyle w:val="Heading1"/>
      <w:lvlText w:val="%1."/>
      <w:lvlJc w:val="left"/>
      <w:pPr>
        <w:ind w:left="0"/>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1" w:tplc="8C3667C2">
      <w:start w:val="1"/>
      <w:numFmt w:val="lowerLetter"/>
      <w:lvlText w:val="%2"/>
      <w:lvlJc w:val="left"/>
      <w:pPr>
        <w:ind w:left="1080"/>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2" w:tplc="DCEABD82">
      <w:start w:val="1"/>
      <w:numFmt w:val="lowerRoman"/>
      <w:lvlText w:val="%3"/>
      <w:lvlJc w:val="left"/>
      <w:pPr>
        <w:ind w:left="1800"/>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3" w:tplc="B142E5B2">
      <w:start w:val="1"/>
      <w:numFmt w:val="decimal"/>
      <w:lvlText w:val="%4"/>
      <w:lvlJc w:val="left"/>
      <w:pPr>
        <w:ind w:left="2520"/>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4" w:tplc="69460730">
      <w:start w:val="1"/>
      <w:numFmt w:val="lowerLetter"/>
      <w:lvlText w:val="%5"/>
      <w:lvlJc w:val="left"/>
      <w:pPr>
        <w:ind w:left="3240"/>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5" w:tplc="2F842BAE">
      <w:start w:val="1"/>
      <w:numFmt w:val="lowerRoman"/>
      <w:lvlText w:val="%6"/>
      <w:lvlJc w:val="left"/>
      <w:pPr>
        <w:ind w:left="3960"/>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6" w:tplc="34AC3CE0">
      <w:start w:val="1"/>
      <w:numFmt w:val="decimal"/>
      <w:lvlText w:val="%7"/>
      <w:lvlJc w:val="left"/>
      <w:pPr>
        <w:ind w:left="4680"/>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7" w:tplc="CF94FCC0">
      <w:start w:val="1"/>
      <w:numFmt w:val="lowerLetter"/>
      <w:lvlText w:val="%8"/>
      <w:lvlJc w:val="left"/>
      <w:pPr>
        <w:ind w:left="5400"/>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8" w:tplc="DD4E7B0C">
      <w:start w:val="1"/>
      <w:numFmt w:val="lowerRoman"/>
      <w:lvlText w:val="%9"/>
      <w:lvlJc w:val="left"/>
      <w:pPr>
        <w:ind w:left="6120"/>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8C97A07"/>
    <w:multiLevelType w:val="hybridMultilevel"/>
    <w:tmpl w:val="C6A2AA80"/>
    <w:lvl w:ilvl="0" w:tplc="5F0E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F939E5"/>
    <w:multiLevelType w:val="hybridMultilevel"/>
    <w:tmpl w:val="9E3C0350"/>
    <w:lvl w:ilvl="0" w:tplc="690A22BA">
      <w:start w:val="1"/>
      <w:numFmt w:val="bullet"/>
      <w:lvlText w:val="•"/>
      <w:lvlJc w:val="left"/>
      <w:pPr>
        <w:ind w:left="3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1A203A6">
      <w:start w:val="1"/>
      <w:numFmt w:val="bullet"/>
      <w:lvlText w:val="o"/>
      <w:lvlJc w:val="left"/>
      <w:pPr>
        <w:ind w:left="14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AB2C084">
      <w:start w:val="1"/>
      <w:numFmt w:val="bullet"/>
      <w:lvlText w:val="▪"/>
      <w:lvlJc w:val="left"/>
      <w:pPr>
        <w:ind w:left="21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A0CE9D2">
      <w:start w:val="1"/>
      <w:numFmt w:val="bullet"/>
      <w:lvlText w:val="•"/>
      <w:lvlJc w:val="left"/>
      <w:pPr>
        <w:ind w:left="28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9FEB956">
      <w:start w:val="1"/>
      <w:numFmt w:val="bullet"/>
      <w:lvlText w:val="o"/>
      <w:lvlJc w:val="left"/>
      <w:pPr>
        <w:ind w:left="3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C10DEBC">
      <w:start w:val="1"/>
      <w:numFmt w:val="bullet"/>
      <w:lvlText w:val="▪"/>
      <w:lvlJc w:val="left"/>
      <w:pPr>
        <w:ind w:left="43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9DA92D2">
      <w:start w:val="1"/>
      <w:numFmt w:val="bullet"/>
      <w:lvlText w:val="•"/>
      <w:lvlJc w:val="left"/>
      <w:pPr>
        <w:ind w:left="50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2DCE736">
      <w:start w:val="1"/>
      <w:numFmt w:val="bullet"/>
      <w:lvlText w:val="o"/>
      <w:lvlJc w:val="left"/>
      <w:pPr>
        <w:ind w:left="57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0FA65B0">
      <w:start w:val="1"/>
      <w:numFmt w:val="bullet"/>
      <w:lvlText w:val="▪"/>
      <w:lvlJc w:val="left"/>
      <w:pPr>
        <w:ind w:left="64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ACF2C56"/>
    <w:multiLevelType w:val="hybridMultilevel"/>
    <w:tmpl w:val="430EF0E8"/>
    <w:lvl w:ilvl="0" w:tplc="AB9641CA">
      <w:start w:val="1"/>
      <w:numFmt w:val="bullet"/>
      <w:lvlText w:val="-"/>
      <w:lvlJc w:val="left"/>
      <w:pPr>
        <w:ind w:left="720" w:hanging="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3C5AE4"/>
    <w:multiLevelType w:val="hybridMultilevel"/>
    <w:tmpl w:val="A70C117E"/>
    <w:lvl w:ilvl="0" w:tplc="FD88F2D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410EDC"/>
    <w:multiLevelType w:val="hybridMultilevel"/>
    <w:tmpl w:val="957644D4"/>
    <w:lvl w:ilvl="0" w:tplc="FD88F2D8">
      <w:start w:val="1"/>
      <w:numFmt w:val="bullet"/>
      <w:lvlText w:val="-"/>
      <w:lvlJc w:val="left"/>
      <w:pPr>
        <w:ind w:left="1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8EEB26">
      <w:start w:val="1"/>
      <w:numFmt w:val="bullet"/>
      <w:lvlText w:val="o"/>
      <w:lvlJc w:val="left"/>
      <w:pPr>
        <w:ind w:left="1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5EBAEE">
      <w:start w:val="1"/>
      <w:numFmt w:val="bullet"/>
      <w:lvlText w:val="▪"/>
      <w:lvlJc w:val="left"/>
      <w:pPr>
        <w:ind w:left="2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E07938">
      <w:start w:val="1"/>
      <w:numFmt w:val="bullet"/>
      <w:lvlText w:val="•"/>
      <w:lvlJc w:val="left"/>
      <w:pPr>
        <w:ind w:left="2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A08570">
      <w:start w:val="1"/>
      <w:numFmt w:val="bullet"/>
      <w:lvlText w:val="o"/>
      <w:lvlJc w:val="left"/>
      <w:pPr>
        <w:ind w:left="3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2CBAB8">
      <w:start w:val="1"/>
      <w:numFmt w:val="bullet"/>
      <w:lvlText w:val="▪"/>
      <w:lvlJc w:val="left"/>
      <w:pPr>
        <w:ind w:left="4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B4D49A">
      <w:start w:val="1"/>
      <w:numFmt w:val="bullet"/>
      <w:lvlText w:val="•"/>
      <w:lvlJc w:val="left"/>
      <w:pPr>
        <w:ind w:left="5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7ED97A">
      <w:start w:val="1"/>
      <w:numFmt w:val="bullet"/>
      <w:lvlText w:val="o"/>
      <w:lvlJc w:val="left"/>
      <w:pPr>
        <w:ind w:left="5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AA7054">
      <w:start w:val="1"/>
      <w:numFmt w:val="bullet"/>
      <w:lvlText w:val="▪"/>
      <w:lvlJc w:val="left"/>
      <w:pPr>
        <w:ind w:left="6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FED0A64"/>
    <w:multiLevelType w:val="hybridMultilevel"/>
    <w:tmpl w:val="A9B87EEA"/>
    <w:lvl w:ilvl="0" w:tplc="0409000B">
      <w:start w:val="1"/>
      <w:numFmt w:val="bullet"/>
      <w:lvlText w:val=""/>
      <w:lvlJc w:val="left"/>
      <w:pPr>
        <w:ind w:left="1545" w:hanging="360"/>
      </w:pPr>
      <w:rPr>
        <w:rFonts w:ascii="Wingdings" w:hAnsi="Wingdings"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2" w15:restartNumberingAfterBreak="0">
    <w:nsid w:val="53937D73"/>
    <w:multiLevelType w:val="hybridMultilevel"/>
    <w:tmpl w:val="0C0A49D4"/>
    <w:lvl w:ilvl="0" w:tplc="AB9641CA">
      <w:start w:val="1"/>
      <w:numFmt w:val="bullet"/>
      <w:lvlText w:val="-"/>
      <w:lvlJc w:val="left"/>
      <w:pPr>
        <w:ind w:left="10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090123E">
      <w:start w:val="1"/>
      <w:numFmt w:val="bullet"/>
      <w:lvlText w:val="o"/>
      <w:lvlJc w:val="left"/>
      <w:pPr>
        <w:ind w:left="14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A388E66">
      <w:start w:val="1"/>
      <w:numFmt w:val="bullet"/>
      <w:lvlText w:val="▪"/>
      <w:lvlJc w:val="left"/>
      <w:pPr>
        <w:ind w:left="2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9F2CE5E">
      <w:start w:val="1"/>
      <w:numFmt w:val="bullet"/>
      <w:lvlText w:val="•"/>
      <w:lvlJc w:val="left"/>
      <w:pPr>
        <w:ind w:left="28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A96D440">
      <w:start w:val="1"/>
      <w:numFmt w:val="bullet"/>
      <w:lvlText w:val="o"/>
      <w:lvlJc w:val="left"/>
      <w:pPr>
        <w:ind w:left="36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D28CF50">
      <w:start w:val="1"/>
      <w:numFmt w:val="bullet"/>
      <w:lvlText w:val="▪"/>
      <w:lvlJc w:val="left"/>
      <w:pPr>
        <w:ind w:left="43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68E030E">
      <w:start w:val="1"/>
      <w:numFmt w:val="bullet"/>
      <w:lvlText w:val="•"/>
      <w:lvlJc w:val="left"/>
      <w:pPr>
        <w:ind w:left="50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0301956">
      <w:start w:val="1"/>
      <w:numFmt w:val="bullet"/>
      <w:lvlText w:val="o"/>
      <w:lvlJc w:val="left"/>
      <w:pPr>
        <w:ind w:left="57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846E3E2">
      <w:start w:val="1"/>
      <w:numFmt w:val="bullet"/>
      <w:lvlText w:val="▪"/>
      <w:lvlJc w:val="left"/>
      <w:pPr>
        <w:ind w:left="64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56C48DB"/>
    <w:multiLevelType w:val="hybridMultilevel"/>
    <w:tmpl w:val="863045D2"/>
    <w:lvl w:ilvl="0" w:tplc="902680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710312"/>
    <w:multiLevelType w:val="hybridMultilevel"/>
    <w:tmpl w:val="D758EC50"/>
    <w:lvl w:ilvl="0" w:tplc="0409000B">
      <w:start w:val="1"/>
      <w:numFmt w:val="bullet"/>
      <w:lvlText w:val=""/>
      <w:lvlJc w:val="left"/>
      <w:pPr>
        <w:ind w:left="1074" w:hanging="360"/>
      </w:pPr>
      <w:rPr>
        <w:rFonts w:ascii="Wingdings" w:hAnsi="Wingdings"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25" w15:restartNumberingAfterBreak="0">
    <w:nsid w:val="5BC84A04"/>
    <w:multiLevelType w:val="hybridMultilevel"/>
    <w:tmpl w:val="A2923FF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5FFC0A33"/>
    <w:multiLevelType w:val="hybridMultilevel"/>
    <w:tmpl w:val="25F47BA2"/>
    <w:lvl w:ilvl="0" w:tplc="04090001">
      <w:start w:val="1"/>
      <w:numFmt w:val="bullet"/>
      <w:lvlText w:val=""/>
      <w:lvlJc w:val="left"/>
      <w:pPr>
        <w:ind w:left="1314" w:hanging="360"/>
      </w:pPr>
      <w:rPr>
        <w:rFonts w:ascii="Symbol" w:hAnsi="Symbol" w:hint="default"/>
      </w:rPr>
    </w:lvl>
    <w:lvl w:ilvl="1" w:tplc="04090003" w:tentative="1">
      <w:start w:val="1"/>
      <w:numFmt w:val="bullet"/>
      <w:lvlText w:val="o"/>
      <w:lvlJc w:val="left"/>
      <w:pPr>
        <w:ind w:left="2034" w:hanging="360"/>
      </w:pPr>
      <w:rPr>
        <w:rFonts w:ascii="Courier New" w:hAnsi="Courier New" w:cs="Courier New" w:hint="default"/>
      </w:rPr>
    </w:lvl>
    <w:lvl w:ilvl="2" w:tplc="04090005" w:tentative="1">
      <w:start w:val="1"/>
      <w:numFmt w:val="bullet"/>
      <w:lvlText w:val=""/>
      <w:lvlJc w:val="left"/>
      <w:pPr>
        <w:ind w:left="2754" w:hanging="360"/>
      </w:pPr>
      <w:rPr>
        <w:rFonts w:ascii="Wingdings" w:hAnsi="Wingdings" w:hint="default"/>
      </w:rPr>
    </w:lvl>
    <w:lvl w:ilvl="3" w:tplc="04090001" w:tentative="1">
      <w:start w:val="1"/>
      <w:numFmt w:val="bullet"/>
      <w:lvlText w:val=""/>
      <w:lvlJc w:val="left"/>
      <w:pPr>
        <w:ind w:left="3474" w:hanging="360"/>
      </w:pPr>
      <w:rPr>
        <w:rFonts w:ascii="Symbol" w:hAnsi="Symbol" w:hint="default"/>
      </w:rPr>
    </w:lvl>
    <w:lvl w:ilvl="4" w:tplc="04090003" w:tentative="1">
      <w:start w:val="1"/>
      <w:numFmt w:val="bullet"/>
      <w:lvlText w:val="o"/>
      <w:lvlJc w:val="left"/>
      <w:pPr>
        <w:ind w:left="4194" w:hanging="360"/>
      </w:pPr>
      <w:rPr>
        <w:rFonts w:ascii="Courier New" w:hAnsi="Courier New" w:cs="Courier New" w:hint="default"/>
      </w:rPr>
    </w:lvl>
    <w:lvl w:ilvl="5" w:tplc="04090005" w:tentative="1">
      <w:start w:val="1"/>
      <w:numFmt w:val="bullet"/>
      <w:lvlText w:val=""/>
      <w:lvlJc w:val="left"/>
      <w:pPr>
        <w:ind w:left="4914" w:hanging="360"/>
      </w:pPr>
      <w:rPr>
        <w:rFonts w:ascii="Wingdings" w:hAnsi="Wingdings" w:hint="default"/>
      </w:rPr>
    </w:lvl>
    <w:lvl w:ilvl="6" w:tplc="04090001" w:tentative="1">
      <w:start w:val="1"/>
      <w:numFmt w:val="bullet"/>
      <w:lvlText w:val=""/>
      <w:lvlJc w:val="left"/>
      <w:pPr>
        <w:ind w:left="5634" w:hanging="360"/>
      </w:pPr>
      <w:rPr>
        <w:rFonts w:ascii="Symbol" w:hAnsi="Symbol" w:hint="default"/>
      </w:rPr>
    </w:lvl>
    <w:lvl w:ilvl="7" w:tplc="04090003" w:tentative="1">
      <w:start w:val="1"/>
      <w:numFmt w:val="bullet"/>
      <w:lvlText w:val="o"/>
      <w:lvlJc w:val="left"/>
      <w:pPr>
        <w:ind w:left="6354" w:hanging="360"/>
      </w:pPr>
      <w:rPr>
        <w:rFonts w:ascii="Courier New" w:hAnsi="Courier New" w:cs="Courier New" w:hint="default"/>
      </w:rPr>
    </w:lvl>
    <w:lvl w:ilvl="8" w:tplc="04090005" w:tentative="1">
      <w:start w:val="1"/>
      <w:numFmt w:val="bullet"/>
      <w:lvlText w:val=""/>
      <w:lvlJc w:val="left"/>
      <w:pPr>
        <w:ind w:left="7074" w:hanging="360"/>
      </w:pPr>
      <w:rPr>
        <w:rFonts w:ascii="Wingdings" w:hAnsi="Wingdings" w:hint="default"/>
      </w:rPr>
    </w:lvl>
  </w:abstractNum>
  <w:abstractNum w:abstractNumId="27" w15:restartNumberingAfterBreak="0">
    <w:nsid w:val="656E705D"/>
    <w:multiLevelType w:val="hybridMultilevel"/>
    <w:tmpl w:val="F75ADA44"/>
    <w:lvl w:ilvl="0" w:tplc="F8CEB200">
      <w:start w:val="1"/>
      <w:numFmt w:val="bullet"/>
      <w:lvlText w:val="-"/>
      <w:lvlJc w:val="left"/>
      <w:pPr>
        <w:ind w:left="1274"/>
      </w:pPr>
      <w:rPr>
        <w:rFonts w:ascii="Nazanin" w:eastAsia="Nazanin" w:hAnsi="Nazanin" w:cs="Nazanin"/>
        <w:b w:val="0"/>
        <w:i w:val="0"/>
        <w:strike w:val="0"/>
        <w:dstrike w:val="0"/>
        <w:color w:val="000000"/>
        <w:sz w:val="28"/>
        <w:szCs w:val="28"/>
        <w:u w:val="none" w:color="000000"/>
        <w:bdr w:val="none" w:sz="0" w:space="0" w:color="auto"/>
        <w:shd w:val="clear" w:color="auto" w:fill="auto"/>
        <w:vertAlign w:val="baseline"/>
      </w:rPr>
    </w:lvl>
    <w:lvl w:ilvl="1" w:tplc="33ACB026">
      <w:start w:val="1"/>
      <w:numFmt w:val="bullet"/>
      <w:lvlText w:val="•"/>
      <w:lvlJc w:val="left"/>
      <w:pPr>
        <w:ind w:left="12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2F3EC900">
      <w:start w:val="1"/>
      <w:numFmt w:val="bullet"/>
      <w:lvlText w:val="▪"/>
      <w:lvlJc w:val="left"/>
      <w:pPr>
        <w:ind w:left="1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226D120">
      <w:start w:val="1"/>
      <w:numFmt w:val="bullet"/>
      <w:lvlText w:val="•"/>
      <w:lvlJc w:val="left"/>
      <w:pPr>
        <w:ind w:left="23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614A5D6">
      <w:start w:val="1"/>
      <w:numFmt w:val="bullet"/>
      <w:lvlText w:val="o"/>
      <w:lvlJc w:val="left"/>
      <w:pPr>
        <w:ind w:left="30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E8E42D8">
      <w:start w:val="1"/>
      <w:numFmt w:val="bullet"/>
      <w:lvlText w:val="▪"/>
      <w:lvlJc w:val="left"/>
      <w:pPr>
        <w:ind w:left="37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75A1B10">
      <w:start w:val="1"/>
      <w:numFmt w:val="bullet"/>
      <w:lvlText w:val="•"/>
      <w:lvlJc w:val="left"/>
      <w:pPr>
        <w:ind w:left="44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AE6DE16">
      <w:start w:val="1"/>
      <w:numFmt w:val="bullet"/>
      <w:lvlText w:val="o"/>
      <w:lvlJc w:val="left"/>
      <w:pPr>
        <w:ind w:left="51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638A2B4">
      <w:start w:val="1"/>
      <w:numFmt w:val="bullet"/>
      <w:lvlText w:val="▪"/>
      <w:lvlJc w:val="left"/>
      <w:pPr>
        <w:ind w:left="59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6AEF2D58"/>
    <w:multiLevelType w:val="hybridMultilevel"/>
    <w:tmpl w:val="6E30C992"/>
    <w:lvl w:ilvl="0" w:tplc="9A867C92">
      <w:start w:val="1"/>
      <w:numFmt w:val="bullet"/>
      <w:lvlText w:val="-"/>
      <w:lvlJc w:val="left"/>
      <w:pPr>
        <w:ind w:left="11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FFA4D38">
      <w:start w:val="1"/>
      <w:numFmt w:val="decimal"/>
      <w:lvlText w:val="%2."/>
      <w:lvlJc w:val="left"/>
      <w:pPr>
        <w:ind w:left="1163"/>
      </w:pPr>
      <w:rPr>
        <w:rFonts w:ascii="Nazanin" w:eastAsia="Nazanin" w:hAnsi="Nazanin" w:cs="Nazanin"/>
        <w:b w:val="0"/>
        <w:i w:val="0"/>
        <w:strike w:val="0"/>
        <w:dstrike w:val="0"/>
        <w:color w:val="000000"/>
        <w:sz w:val="28"/>
        <w:szCs w:val="28"/>
        <w:u w:val="none" w:color="000000"/>
        <w:bdr w:val="none" w:sz="0" w:space="0" w:color="auto"/>
        <w:shd w:val="clear" w:color="auto" w:fill="auto"/>
        <w:vertAlign w:val="baseline"/>
      </w:rPr>
    </w:lvl>
    <w:lvl w:ilvl="2" w:tplc="C9EA99F6">
      <w:start w:val="1"/>
      <w:numFmt w:val="lowerRoman"/>
      <w:lvlText w:val="%3"/>
      <w:lvlJc w:val="left"/>
      <w:pPr>
        <w:ind w:left="1687"/>
      </w:pPr>
      <w:rPr>
        <w:rFonts w:ascii="Nazanin" w:eastAsia="Nazanin" w:hAnsi="Nazanin" w:cs="Nazanin"/>
        <w:b w:val="0"/>
        <w:i w:val="0"/>
        <w:strike w:val="0"/>
        <w:dstrike w:val="0"/>
        <w:color w:val="000000"/>
        <w:sz w:val="28"/>
        <w:szCs w:val="28"/>
        <w:u w:val="none" w:color="000000"/>
        <w:bdr w:val="none" w:sz="0" w:space="0" w:color="auto"/>
        <w:shd w:val="clear" w:color="auto" w:fill="auto"/>
        <w:vertAlign w:val="baseline"/>
      </w:rPr>
    </w:lvl>
    <w:lvl w:ilvl="3" w:tplc="F30A8448">
      <w:start w:val="1"/>
      <w:numFmt w:val="decimal"/>
      <w:lvlText w:val="%4"/>
      <w:lvlJc w:val="left"/>
      <w:pPr>
        <w:ind w:left="2407"/>
      </w:pPr>
      <w:rPr>
        <w:rFonts w:ascii="Nazanin" w:eastAsia="Nazanin" w:hAnsi="Nazanin" w:cs="Nazanin"/>
        <w:b w:val="0"/>
        <w:i w:val="0"/>
        <w:strike w:val="0"/>
        <w:dstrike w:val="0"/>
        <w:color w:val="000000"/>
        <w:sz w:val="28"/>
        <w:szCs w:val="28"/>
        <w:u w:val="none" w:color="000000"/>
        <w:bdr w:val="none" w:sz="0" w:space="0" w:color="auto"/>
        <w:shd w:val="clear" w:color="auto" w:fill="auto"/>
        <w:vertAlign w:val="baseline"/>
      </w:rPr>
    </w:lvl>
    <w:lvl w:ilvl="4" w:tplc="6298F642">
      <w:start w:val="1"/>
      <w:numFmt w:val="lowerLetter"/>
      <w:lvlText w:val="%5"/>
      <w:lvlJc w:val="left"/>
      <w:pPr>
        <w:ind w:left="3127"/>
      </w:pPr>
      <w:rPr>
        <w:rFonts w:ascii="Nazanin" w:eastAsia="Nazanin" w:hAnsi="Nazanin" w:cs="Nazanin"/>
        <w:b w:val="0"/>
        <w:i w:val="0"/>
        <w:strike w:val="0"/>
        <w:dstrike w:val="0"/>
        <w:color w:val="000000"/>
        <w:sz w:val="28"/>
        <w:szCs w:val="28"/>
        <w:u w:val="none" w:color="000000"/>
        <w:bdr w:val="none" w:sz="0" w:space="0" w:color="auto"/>
        <w:shd w:val="clear" w:color="auto" w:fill="auto"/>
        <w:vertAlign w:val="baseline"/>
      </w:rPr>
    </w:lvl>
    <w:lvl w:ilvl="5" w:tplc="D79AEEA8">
      <w:start w:val="1"/>
      <w:numFmt w:val="lowerRoman"/>
      <w:lvlText w:val="%6"/>
      <w:lvlJc w:val="left"/>
      <w:pPr>
        <w:ind w:left="3847"/>
      </w:pPr>
      <w:rPr>
        <w:rFonts w:ascii="Nazanin" w:eastAsia="Nazanin" w:hAnsi="Nazanin" w:cs="Nazanin"/>
        <w:b w:val="0"/>
        <w:i w:val="0"/>
        <w:strike w:val="0"/>
        <w:dstrike w:val="0"/>
        <w:color w:val="000000"/>
        <w:sz w:val="28"/>
        <w:szCs w:val="28"/>
        <w:u w:val="none" w:color="000000"/>
        <w:bdr w:val="none" w:sz="0" w:space="0" w:color="auto"/>
        <w:shd w:val="clear" w:color="auto" w:fill="auto"/>
        <w:vertAlign w:val="baseline"/>
      </w:rPr>
    </w:lvl>
    <w:lvl w:ilvl="6" w:tplc="4DF4EA36">
      <w:start w:val="1"/>
      <w:numFmt w:val="decimal"/>
      <w:lvlText w:val="%7"/>
      <w:lvlJc w:val="left"/>
      <w:pPr>
        <w:ind w:left="4567"/>
      </w:pPr>
      <w:rPr>
        <w:rFonts w:ascii="Nazanin" w:eastAsia="Nazanin" w:hAnsi="Nazanin" w:cs="Nazanin"/>
        <w:b w:val="0"/>
        <w:i w:val="0"/>
        <w:strike w:val="0"/>
        <w:dstrike w:val="0"/>
        <w:color w:val="000000"/>
        <w:sz w:val="28"/>
        <w:szCs w:val="28"/>
        <w:u w:val="none" w:color="000000"/>
        <w:bdr w:val="none" w:sz="0" w:space="0" w:color="auto"/>
        <w:shd w:val="clear" w:color="auto" w:fill="auto"/>
        <w:vertAlign w:val="baseline"/>
      </w:rPr>
    </w:lvl>
    <w:lvl w:ilvl="7" w:tplc="CA70DAE2">
      <w:start w:val="1"/>
      <w:numFmt w:val="lowerLetter"/>
      <w:lvlText w:val="%8"/>
      <w:lvlJc w:val="left"/>
      <w:pPr>
        <w:ind w:left="5287"/>
      </w:pPr>
      <w:rPr>
        <w:rFonts w:ascii="Nazanin" w:eastAsia="Nazanin" w:hAnsi="Nazanin" w:cs="Nazanin"/>
        <w:b w:val="0"/>
        <w:i w:val="0"/>
        <w:strike w:val="0"/>
        <w:dstrike w:val="0"/>
        <w:color w:val="000000"/>
        <w:sz w:val="28"/>
        <w:szCs w:val="28"/>
        <w:u w:val="none" w:color="000000"/>
        <w:bdr w:val="none" w:sz="0" w:space="0" w:color="auto"/>
        <w:shd w:val="clear" w:color="auto" w:fill="auto"/>
        <w:vertAlign w:val="baseline"/>
      </w:rPr>
    </w:lvl>
    <w:lvl w:ilvl="8" w:tplc="D0CE22C2">
      <w:start w:val="1"/>
      <w:numFmt w:val="lowerRoman"/>
      <w:lvlText w:val="%9"/>
      <w:lvlJc w:val="left"/>
      <w:pPr>
        <w:ind w:left="6007"/>
      </w:pPr>
      <w:rPr>
        <w:rFonts w:ascii="Nazanin" w:eastAsia="Nazanin" w:hAnsi="Nazanin" w:cs="Nazani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B753AE9"/>
    <w:multiLevelType w:val="hybridMultilevel"/>
    <w:tmpl w:val="8EF84EB6"/>
    <w:lvl w:ilvl="0" w:tplc="689C86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83BC6"/>
    <w:multiLevelType w:val="hybridMultilevel"/>
    <w:tmpl w:val="978A2432"/>
    <w:lvl w:ilvl="0" w:tplc="EDD6B5A0">
      <w:start w:val="1"/>
      <w:numFmt w:val="bullet"/>
      <w:lvlText w:val="-"/>
      <w:lvlJc w:val="left"/>
      <w:pPr>
        <w:ind w:left="10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5D224A6">
      <w:start w:val="1"/>
      <w:numFmt w:val="bullet"/>
      <w:lvlText w:val="o"/>
      <w:lvlJc w:val="left"/>
      <w:pPr>
        <w:ind w:left="14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7E6E7E2">
      <w:start w:val="1"/>
      <w:numFmt w:val="bullet"/>
      <w:lvlText w:val="▪"/>
      <w:lvlJc w:val="left"/>
      <w:pPr>
        <w:ind w:left="2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72A44F0">
      <w:start w:val="1"/>
      <w:numFmt w:val="bullet"/>
      <w:lvlText w:val="•"/>
      <w:lvlJc w:val="left"/>
      <w:pPr>
        <w:ind w:left="28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ECECFD4">
      <w:start w:val="1"/>
      <w:numFmt w:val="bullet"/>
      <w:lvlText w:val="o"/>
      <w:lvlJc w:val="left"/>
      <w:pPr>
        <w:ind w:left="36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1F07B68">
      <w:start w:val="1"/>
      <w:numFmt w:val="bullet"/>
      <w:lvlText w:val="▪"/>
      <w:lvlJc w:val="left"/>
      <w:pPr>
        <w:ind w:left="43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3B08578">
      <w:start w:val="1"/>
      <w:numFmt w:val="bullet"/>
      <w:lvlText w:val="•"/>
      <w:lvlJc w:val="left"/>
      <w:pPr>
        <w:ind w:left="50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9E875D2">
      <w:start w:val="1"/>
      <w:numFmt w:val="bullet"/>
      <w:lvlText w:val="o"/>
      <w:lvlJc w:val="left"/>
      <w:pPr>
        <w:ind w:left="57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2B0DDD0">
      <w:start w:val="1"/>
      <w:numFmt w:val="bullet"/>
      <w:lvlText w:val="▪"/>
      <w:lvlJc w:val="left"/>
      <w:pPr>
        <w:ind w:left="64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73A01917"/>
    <w:multiLevelType w:val="hybridMultilevel"/>
    <w:tmpl w:val="B61CE0A0"/>
    <w:lvl w:ilvl="0" w:tplc="66125052">
      <w:start w:val="1"/>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4D24BD"/>
    <w:multiLevelType w:val="hybridMultilevel"/>
    <w:tmpl w:val="55C284B2"/>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3" w15:restartNumberingAfterBreak="0">
    <w:nsid w:val="7DAC7810"/>
    <w:multiLevelType w:val="hybridMultilevel"/>
    <w:tmpl w:val="8A263BAA"/>
    <w:lvl w:ilvl="0" w:tplc="AB9641CA">
      <w:start w:val="1"/>
      <w:numFmt w:val="bullet"/>
      <w:lvlText w:val="-"/>
      <w:lvlJc w:val="left"/>
      <w:pPr>
        <w:ind w:left="720" w:hanging="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22"/>
  </w:num>
  <w:num w:numId="4">
    <w:abstractNumId w:val="30"/>
  </w:num>
  <w:num w:numId="5">
    <w:abstractNumId w:val="2"/>
  </w:num>
  <w:num w:numId="6">
    <w:abstractNumId w:val="28"/>
  </w:num>
  <w:num w:numId="7">
    <w:abstractNumId w:val="27"/>
  </w:num>
  <w:num w:numId="8">
    <w:abstractNumId w:val="15"/>
  </w:num>
  <w:num w:numId="9">
    <w:abstractNumId w:val="31"/>
  </w:num>
  <w:num w:numId="10">
    <w:abstractNumId w:val="14"/>
  </w:num>
  <w:num w:numId="11">
    <w:abstractNumId w:val="16"/>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9"/>
  </w:num>
  <w:num w:numId="15">
    <w:abstractNumId w:val="6"/>
  </w:num>
  <w:num w:numId="16">
    <w:abstractNumId w:val="25"/>
  </w:num>
  <w:num w:numId="17">
    <w:abstractNumId w:val="7"/>
  </w:num>
  <w:num w:numId="18">
    <w:abstractNumId w:val="3"/>
  </w:num>
  <w:num w:numId="19">
    <w:abstractNumId w:val="13"/>
  </w:num>
  <w:num w:numId="20">
    <w:abstractNumId w:val="23"/>
  </w:num>
  <w:num w:numId="21">
    <w:abstractNumId w:val="24"/>
  </w:num>
  <w:num w:numId="22">
    <w:abstractNumId w:val="21"/>
  </w:num>
  <w:num w:numId="23">
    <w:abstractNumId w:val="11"/>
  </w:num>
  <w:num w:numId="24">
    <w:abstractNumId w:val="4"/>
  </w:num>
  <w:num w:numId="25">
    <w:abstractNumId w:val="5"/>
  </w:num>
  <w:num w:numId="26">
    <w:abstractNumId w:val="12"/>
  </w:num>
  <w:num w:numId="27">
    <w:abstractNumId w:val="32"/>
  </w:num>
  <w:num w:numId="28">
    <w:abstractNumId w:val="26"/>
  </w:num>
  <w:num w:numId="29">
    <w:abstractNumId w:val="10"/>
  </w:num>
  <w:num w:numId="30">
    <w:abstractNumId w:val="18"/>
  </w:num>
  <w:num w:numId="31">
    <w:abstractNumId w:val="33"/>
  </w:num>
  <w:num w:numId="32">
    <w:abstractNumId w:val="0"/>
  </w:num>
  <w:num w:numId="33">
    <w:abstractNumId w:val="9"/>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Nazanin&lt;/FontName&gt;&lt;FontSize&gt;14&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5wr5zawhts9pberz5aprzacazp5aeer9etv&quot;&gt;My EndNote Library&lt;record-ids&gt;&lt;item&gt;549&lt;/item&gt;&lt;item&gt;550&lt;/item&gt;&lt;item&gt;551&lt;/item&gt;&lt;item&gt;552&lt;/item&gt;&lt;item&gt;553&lt;/item&gt;&lt;item&gt;554&lt;/item&gt;&lt;item&gt;555&lt;/item&gt;&lt;item&gt;556&lt;/item&gt;&lt;item&gt;557&lt;/item&gt;&lt;item&gt;558&lt;/item&gt;&lt;item&gt;559&lt;/item&gt;&lt;/record-ids&gt;&lt;/item&gt;&lt;/Libraries&gt;"/>
  </w:docVars>
  <w:rsids>
    <w:rsidRoot w:val="00C63C42"/>
    <w:rsid w:val="000062C9"/>
    <w:rsid w:val="00007031"/>
    <w:rsid w:val="00010FB4"/>
    <w:rsid w:val="00017E13"/>
    <w:rsid w:val="00020031"/>
    <w:rsid w:val="00021F2B"/>
    <w:rsid w:val="00022C26"/>
    <w:rsid w:val="00022FF3"/>
    <w:rsid w:val="0002573B"/>
    <w:rsid w:val="00040059"/>
    <w:rsid w:val="0004269D"/>
    <w:rsid w:val="0004577F"/>
    <w:rsid w:val="00054B2A"/>
    <w:rsid w:val="00055119"/>
    <w:rsid w:val="00063616"/>
    <w:rsid w:val="000679B9"/>
    <w:rsid w:val="000705CC"/>
    <w:rsid w:val="000746B0"/>
    <w:rsid w:val="0007496E"/>
    <w:rsid w:val="000755BE"/>
    <w:rsid w:val="00080EF3"/>
    <w:rsid w:val="00081863"/>
    <w:rsid w:val="00082CBC"/>
    <w:rsid w:val="000850D0"/>
    <w:rsid w:val="00085356"/>
    <w:rsid w:val="00087979"/>
    <w:rsid w:val="0009721B"/>
    <w:rsid w:val="000A10ED"/>
    <w:rsid w:val="000A1277"/>
    <w:rsid w:val="000A328D"/>
    <w:rsid w:val="000A42F2"/>
    <w:rsid w:val="000A7946"/>
    <w:rsid w:val="000A7F18"/>
    <w:rsid w:val="000B1C6D"/>
    <w:rsid w:val="000C085F"/>
    <w:rsid w:val="000C168A"/>
    <w:rsid w:val="000C247F"/>
    <w:rsid w:val="000C3C75"/>
    <w:rsid w:val="000C626A"/>
    <w:rsid w:val="000D5F78"/>
    <w:rsid w:val="000D6006"/>
    <w:rsid w:val="000E09C1"/>
    <w:rsid w:val="000E239A"/>
    <w:rsid w:val="000E318D"/>
    <w:rsid w:val="000E7E47"/>
    <w:rsid w:val="000F2EC2"/>
    <w:rsid w:val="0010285C"/>
    <w:rsid w:val="0010287B"/>
    <w:rsid w:val="00104A47"/>
    <w:rsid w:val="001213A6"/>
    <w:rsid w:val="0012654F"/>
    <w:rsid w:val="001272EA"/>
    <w:rsid w:val="00131B9E"/>
    <w:rsid w:val="001354D6"/>
    <w:rsid w:val="001400F5"/>
    <w:rsid w:val="001451C1"/>
    <w:rsid w:val="00146A93"/>
    <w:rsid w:val="00153B87"/>
    <w:rsid w:val="00154788"/>
    <w:rsid w:val="00154EFF"/>
    <w:rsid w:val="00161073"/>
    <w:rsid w:val="00162C09"/>
    <w:rsid w:val="00163428"/>
    <w:rsid w:val="00165370"/>
    <w:rsid w:val="00170825"/>
    <w:rsid w:val="001729EE"/>
    <w:rsid w:val="0017319F"/>
    <w:rsid w:val="001743CA"/>
    <w:rsid w:val="00175252"/>
    <w:rsid w:val="00181194"/>
    <w:rsid w:val="0018146B"/>
    <w:rsid w:val="001829B8"/>
    <w:rsid w:val="001909EF"/>
    <w:rsid w:val="00191012"/>
    <w:rsid w:val="001936AE"/>
    <w:rsid w:val="001936C8"/>
    <w:rsid w:val="001949AD"/>
    <w:rsid w:val="001961DA"/>
    <w:rsid w:val="00196DA9"/>
    <w:rsid w:val="001A4099"/>
    <w:rsid w:val="001A5CFC"/>
    <w:rsid w:val="001A70D2"/>
    <w:rsid w:val="001B11B8"/>
    <w:rsid w:val="001B2DBA"/>
    <w:rsid w:val="001B3F73"/>
    <w:rsid w:val="001B449B"/>
    <w:rsid w:val="001B603F"/>
    <w:rsid w:val="001B7639"/>
    <w:rsid w:val="001C1A6D"/>
    <w:rsid w:val="001C302B"/>
    <w:rsid w:val="001C3A30"/>
    <w:rsid w:val="001C4A5A"/>
    <w:rsid w:val="001C5271"/>
    <w:rsid w:val="001C6FA2"/>
    <w:rsid w:val="001D0CD2"/>
    <w:rsid w:val="001D4021"/>
    <w:rsid w:val="001E0295"/>
    <w:rsid w:val="001E1B9E"/>
    <w:rsid w:val="001E2017"/>
    <w:rsid w:val="001E347C"/>
    <w:rsid w:val="001E78ED"/>
    <w:rsid w:val="001E7AC3"/>
    <w:rsid w:val="001F48EF"/>
    <w:rsid w:val="001F53C8"/>
    <w:rsid w:val="001F5C2A"/>
    <w:rsid w:val="001F6F7F"/>
    <w:rsid w:val="00202128"/>
    <w:rsid w:val="002048AA"/>
    <w:rsid w:val="002076F9"/>
    <w:rsid w:val="00213D8B"/>
    <w:rsid w:val="00214CFC"/>
    <w:rsid w:val="00217999"/>
    <w:rsid w:val="00226BE1"/>
    <w:rsid w:val="0023198C"/>
    <w:rsid w:val="0023490D"/>
    <w:rsid w:val="00234CD0"/>
    <w:rsid w:val="0023564A"/>
    <w:rsid w:val="00237740"/>
    <w:rsid w:val="00240F18"/>
    <w:rsid w:val="00241913"/>
    <w:rsid w:val="0024205D"/>
    <w:rsid w:val="00243DB8"/>
    <w:rsid w:val="00244EC7"/>
    <w:rsid w:val="0024692F"/>
    <w:rsid w:val="0025056E"/>
    <w:rsid w:val="00250EF2"/>
    <w:rsid w:val="002530E4"/>
    <w:rsid w:val="0026038C"/>
    <w:rsid w:val="00261EC4"/>
    <w:rsid w:val="0026446E"/>
    <w:rsid w:val="00265ABB"/>
    <w:rsid w:val="00267E09"/>
    <w:rsid w:val="002748C3"/>
    <w:rsid w:val="00277916"/>
    <w:rsid w:val="00280AA6"/>
    <w:rsid w:val="00285B53"/>
    <w:rsid w:val="00285F41"/>
    <w:rsid w:val="00291F61"/>
    <w:rsid w:val="0029530A"/>
    <w:rsid w:val="002A0474"/>
    <w:rsid w:val="002B0A3D"/>
    <w:rsid w:val="002B1D4A"/>
    <w:rsid w:val="002B41D0"/>
    <w:rsid w:val="002C3E30"/>
    <w:rsid w:val="002C7226"/>
    <w:rsid w:val="002D25F8"/>
    <w:rsid w:val="002D5B5B"/>
    <w:rsid w:val="002D6BEA"/>
    <w:rsid w:val="002E083E"/>
    <w:rsid w:val="002E0932"/>
    <w:rsid w:val="002E349A"/>
    <w:rsid w:val="002E4481"/>
    <w:rsid w:val="002E6880"/>
    <w:rsid w:val="002E7D00"/>
    <w:rsid w:val="002F36BF"/>
    <w:rsid w:val="002F472D"/>
    <w:rsid w:val="002F6DD1"/>
    <w:rsid w:val="0030365B"/>
    <w:rsid w:val="00311E57"/>
    <w:rsid w:val="0031291B"/>
    <w:rsid w:val="00312AF6"/>
    <w:rsid w:val="00315CD0"/>
    <w:rsid w:val="00316C18"/>
    <w:rsid w:val="00320A4F"/>
    <w:rsid w:val="00322624"/>
    <w:rsid w:val="00322A8D"/>
    <w:rsid w:val="0032639B"/>
    <w:rsid w:val="00333A19"/>
    <w:rsid w:val="00341B79"/>
    <w:rsid w:val="00342028"/>
    <w:rsid w:val="00342BD8"/>
    <w:rsid w:val="0035083A"/>
    <w:rsid w:val="00352A7B"/>
    <w:rsid w:val="003536FE"/>
    <w:rsid w:val="00353877"/>
    <w:rsid w:val="003546B4"/>
    <w:rsid w:val="00364081"/>
    <w:rsid w:val="003646DA"/>
    <w:rsid w:val="0036682B"/>
    <w:rsid w:val="003668E0"/>
    <w:rsid w:val="00366CFC"/>
    <w:rsid w:val="0036739F"/>
    <w:rsid w:val="003723F9"/>
    <w:rsid w:val="00372A7A"/>
    <w:rsid w:val="003738DD"/>
    <w:rsid w:val="00383497"/>
    <w:rsid w:val="003834CD"/>
    <w:rsid w:val="003836A6"/>
    <w:rsid w:val="003858EF"/>
    <w:rsid w:val="0038725F"/>
    <w:rsid w:val="003879FD"/>
    <w:rsid w:val="00391A7F"/>
    <w:rsid w:val="00393295"/>
    <w:rsid w:val="003A0BBA"/>
    <w:rsid w:val="003A15F4"/>
    <w:rsid w:val="003A4E2F"/>
    <w:rsid w:val="003A6098"/>
    <w:rsid w:val="003B2561"/>
    <w:rsid w:val="003B352B"/>
    <w:rsid w:val="003B4019"/>
    <w:rsid w:val="003B5311"/>
    <w:rsid w:val="003B5E61"/>
    <w:rsid w:val="003B5EA7"/>
    <w:rsid w:val="003C19CD"/>
    <w:rsid w:val="003D3289"/>
    <w:rsid w:val="003D5392"/>
    <w:rsid w:val="003D58A9"/>
    <w:rsid w:val="003D6F6E"/>
    <w:rsid w:val="003D7984"/>
    <w:rsid w:val="003E0630"/>
    <w:rsid w:val="003E1F64"/>
    <w:rsid w:val="003F22F7"/>
    <w:rsid w:val="003F41BF"/>
    <w:rsid w:val="003F554F"/>
    <w:rsid w:val="003F568C"/>
    <w:rsid w:val="00401B1F"/>
    <w:rsid w:val="00402A35"/>
    <w:rsid w:val="00403449"/>
    <w:rsid w:val="004105EC"/>
    <w:rsid w:val="00412C6F"/>
    <w:rsid w:val="004144E4"/>
    <w:rsid w:val="004158AA"/>
    <w:rsid w:val="00416E26"/>
    <w:rsid w:val="00420147"/>
    <w:rsid w:val="00421D3F"/>
    <w:rsid w:val="004305E6"/>
    <w:rsid w:val="004307AE"/>
    <w:rsid w:val="00434B7F"/>
    <w:rsid w:val="004353A8"/>
    <w:rsid w:val="00441281"/>
    <w:rsid w:val="00442A6A"/>
    <w:rsid w:val="0044417E"/>
    <w:rsid w:val="004460C3"/>
    <w:rsid w:val="00446870"/>
    <w:rsid w:val="00455204"/>
    <w:rsid w:val="0046082C"/>
    <w:rsid w:val="004635B2"/>
    <w:rsid w:val="00465268"/>
    <w:rsid w:val="00470D89"/>
    <w:rsid w:val="00473C39"/>
    <w:rsid w:val="00475884"/>
    <w:rsid w:val="00484218"/>
    <w:rsid w:val="00484715"/>
    <w:rsid w:val="00484B10"/>
    <w:rsid w:val="00484B6C"/>
    <w:rsid w:val="0048568E"/>
    <w:rsid w:val="00491FDB"/>
    <w:rsid w:val="00492FA2"/>
    <w:rsid w:val="00494C09"/>
    <w:rsid w:val="004962C4"/>
    <w:rsid w:val="004A43D2"/>
    <w:rsid w:val="004A7B3F"/>
    <w:rsid w:val="004A7E4B"/>
    <w:rsid w:val="004B2299"/>
    <w:rsid w:val="004B2D4C"/>
    <w:rsid w:val="004B56CC"/>
    <w:rsid w:val="004C22D7"/>
    <w:rsid w:val="004C260E"/>
    <w:rsid w:val="004C28D9"/>
    <w:rsid w:val="004C5108"/>
    <w:rsid w:val="004C5F45"/>
    <w:rsid w:val="004D2E4E"/>
    <w:rsid w:val="004D739B"/>
    <w:rsid w:val="004E1E97"/>
    <w:rsid w:val="004E40FC"/>
    <w:rsid w:val="004E67F7"/>
    <w:rsid w:val="004E6C9B"/>
    <w:rsid w:val="004F117C"/>
    <w:rsid w:val="004F4094"/>
    <w:rsid w:val="0050129F"/>
    <w:rsid w:val="00503281"/>
    <w:rsid w:val="005037BE"/>
    <w:rsid w:val="00504183"/>
    <w:rsid w:val="00507180"/>
    <w:rsid w:val="00515479"/>
    <w:rsid w:val="0052236D"/>
    <w:rsid w:val="00525AC5"/>
    <w:rsid w:val="00526158"/>
    <w:rsid w:val="00530D09"/>
    <w:rsid w:val="00535D7B"/>
    <w:rsid w:val="005379D7"/>
    <w:rsid w:val="00537B62"/>
    <w:rsid w:val="00543235"/>
    <w:rsid w:val="0054348E"/>
    <w:rsid w:val="0054579C"/>
    <w:rsid w:val="005543B4"/>
    <w:rsid w:val="00557F98"/>
    <w:rsid w:val="00562669"/>
    <w:rsid w:val="00562E4A"/>
    <w:rsid w:val="00563068"/>
    <w:rsid w:val="005749DA"/>
    <w:rsid w:val="00576166"/>
    <w:rsid w:val="005767CB"/>
    <w:rsid w:val="0058296A"/>
    <w:rsid w:val="00584D8D"/>
    <w:rsid w:val="00584F40"/>
    <w:rsid w:val="00592587"/>
    <w:rsid w:val="00597083"/>
    <w:rsid w:val="005A4983"/>
    <w:rsid w:val="005A59F0"/>
    <w:rsid w:val="005A7300"/>
    <w:rsid w:val="005B2E82"/>
    <w:rsid w:val="005B40F5"/>
    <w:rsid w:val="005B76DF"/>
    <w:rsid w:val="005C02B5"/>
    <w:rsid w:val="005C3E60"/>
    <w:rsid w:val="005D416A"/>
    <w:rsid w:val="005D555F"/>
    <w:rsid w:val="005E1555"/>
    <w:rsid w:val="005E20C9"/>
    <w:rsid w:val="005E2150"/>
    <w:rsid w:val="005E30F3"/>
    <w:rsid w:val="005E38E5"/>
    <w:rsid w:val="005E6F03"/>
    <w:rsid w:val="005F085F"/>
    <w:rsid w:val="005F0E02"/>
    <w:rsid w:val="005F1164"/>
    <w:rsid w:val="005F1C3B"/>
    <w:rsid w:val="005F2A67"/>
    <w:rsid w:val="005F3D8A"/>
    <w:rsid w:val="005F782B"/>
    <w:rsid w:val="00611FCD"/>
    <w:rsid w:val="00612844"/>
    <w:rsid w:val="0061378E"/>
    <w:rsid w:val="0061411C"/>
    <w:rsid w:val="00614967"/>
    <w:rsid w:val="00615CBC"/>
    <w:rsid w:val="006177BE"/>
    <w:rsid w:val="0062033D"/>
    <w:rsid w:val="006212B5"/>
    <w:rsid w:val="006434DC"/>
    <w:rsid w:val="006436E4"/>
    <w:rsid w:val="006437B8"/>
    <w:rsid w:val="00645691"/>
    <w:rsid w:val="00646040"/>
    <w:rsid w:val="006472C5"/>
    <w:rsid w:val="00651CEF"/>
    <w:rsid w:val="00655089"/>
    <w:rsid w:val="0065546C"/>
    <w:rsid w:val="006556D4"/>
    <w:rsid w:val="0066468A"/>
    <w:rsid w:val="00674A62"/>
    <w:rsid w:val="00675028"/>
    <w:rsid w:val="00675308"/>
    <w:rsid w:val="00687EF2"/>
    <w:rsid w:val="006900EF"/>
    <w:rsid w:val="00690742"/>
    <w:rsid w:val="00690DF0"/>
    <w:rsid w:val="00691610"/>
    <w:rsid w:val="006919D2"/>
    <w:rsid w:val="00691F5B"/>
    <w:rsid w:val="00692AD9"/>
    <w:rsid w:val="00695F86"/>
    <w:rsid w:val="006A1987"/>
    <w:rsid w:val="006A6622"/>
    <w:rsid w:val="006B2116"/>
    <w:rsid w:val="006B64B5"/>
    <w:rsid w:val="006B70F9"/>
    <w:rsid w:val="006D4E15"/>
    <w:rsid w:val="006E0EC1"/>
    <w:rsid w:val="006E2BAE"/>
    <w:rsid w:val="006E31DA"/>
    <w:rsid w:val="006E3EA9"/>
    <w:rsid w:val="006E57A9"/>
    <w:rsid w:val="006E73EF"/>
    <w:rsid w:val="006F1CEC"/>
    <w:rsid w:val="006F1D1B"/>
    <w:rsid w:val="006F4EF4"/>
    <w:rsid w:val="006F52B2"/>
    <w:rsid w:val="006F6319"/>
    <w:rsid w:val="00704488"/>
    <w:rsid w:val="007061EE"/>
    <w:rsid w:val="00711EE0"/>
    <w:rsid w:val="00715A10"/>
    <w:rsid w:val="00715DE2"/>
    <w:rsid w:val="007162F6"/>
    <w:rsid w:val="007203E6"/>
    <w:rsid w:val="00721EA0"/>
    <w:rsid w:val="007262A1"/>
    <w:rsid w:val="007270A9"/>
    <w:rsid w:val="0072778C"/>
    <w:rsid w:val="00727E09"/>
    <w:rsid w:val="007328C6"/>
    <w:rsid w:val="0073467A"/>
    <w:rsid w:val="00736495"/>
    <w:rsid w:val="007424A3"/>
    <w:rsid w:val="007424F6"/>
    <w:rsid w:val="00746530"/>
    <w:rsid w:val="00755168"/>
    <w:rsid w:val="0076539B"/>
    <w:rsid w:val="00766596"/>
    <w:rsid w:val="00766F42"/>
    <w:rsid w:val="00767719"/>
    <w:rsid w:val="007736E3"/>
    <w:rsid w:val="00775AA3"/>
    <w:rsid w:val="00776145"/>
    <w:rsid w:val="00776274"/>
    <w:rsid w:val="00776292"/>
    <w:rsid w:val="00776D16"/>
    <w:rsid w:val="0079631B"/>
    <w:rsid w:val="007A0993"/>
    <w:rsid w:val="007A0ACB"/>
    <w:rsid w:val="007C048C"/>
    <w:rsid w:val="007C10A3"/>
    <w:rsid w:val="007C2AC0"/>
    <w:rsid w:val="007D30E2"/>
    <w:rsid w:val="007D3238"/>
    <w:rsid w:val="007D378E"/>
    <w:rsid w:val="007D6E6F"/>
    <w:rsid w:val="007E0451"/>
    <w:rsid w:val="007E3F70"/>
    <w:rsid w:val="007E58BE"/>
    <w:rsid w:val="007F09C1"/>
    <w:rsid w:val="007F1BA1"/>
    <w:rsid w:val="00802E4F"/>
    <w:rsid w:val="00804B31"/>
    <w:rsid w:val="00805F89"/>
    <w:rsid w:val="00810832"/>
    <w:rsid w:val="008110BB"/>
    <w:rsid w:val="00811604"/>
    <w:rsid w:val="00813A13"/>
    <w:rsid w:val="00822A88"/>
    <w:rsid w:val="00825372"/>
    <w:rsid w:val="00830CC2"/>
    <w:rsid w:val="008312E6"/>
    <w:rsid w:val="008324D9"/>
    <w:rsid w:val="00833B88"/>
    <w:rsid w:val="008411D2"/>
    <w:rsid w:val="008412DB"/>
    <w:rsid w:val="00841CD2"/>
    <w:rsid w:val="0084434B"/>
    <w:rsid w:val="00844990"/>
    <w:rsid w:val="008513E2"/>
    <w:rsid w:val="00854E9B"/>
    <w:rsid w:val="0085514C"/>
    <w:rsid w:val="00855753"/>
    <w:rsid w:val="008605F6"/>
    <w:rsid w:val="0086294C"/>
    <w:rsid w:val="00863033"/>
    <w:rsid w:val="008642B9"/>
    <w:rsid w:val="00864A6F"/>
    <w:rsid w:val="00867C3E"/>
    <w:rsid w:val="008833A3"/>
    <w:rsid w:val="0088347B"/>
    <w:rsid w:val="008837BE"/>
    <w:rsid w:val="00884E00"/>
    <w:rsid w:val="00884F99"/>
    <w:rsid w:val="0088797A"/>
    <w:rsid w:val="00887BAF"/>
    <w:rsid w:val="008906BA"/>
    <w:rsid w:val="00892EEB"/>
    <w:rsid w:val="0089344E"/>
    <w:rsid w:val="008965C6"/>
    <w:rsid w:val="008A0881"/>
    <w:rsid w:val="008A248C"/>
    <w:rsid w:val="008A5289"/>
    <w:rsid w:val="008A69BF"/>
    <w:rsid w:val="008A6BBE"/>
    <w:rsid w:val="008B2AC8"/>
    <w:rsid w:val="008B3DA1"/>
    <w:rsid w:val="008B537A"/>
    <w:rsid w:val="008B5FAA"/>
    <w:rsid w:val="008B6733"/>
    <w:rsid w:val="008C07BE"/>
    <w:rsid w:val="008C182F"/>
    <w:rsid w:val="008C49CE"/>
    <w:rsid w:val="008D26D7"/>
    <w:rsid w:val="008D52D4"/>
    <w:rsid w:val="008D5A8C"/>
    <w:rsid w:val="008D6006"/>
    <w:rsid w:val="008E1756"/>
    <w:rsid w:val="008E1F11"/>
    <w:rsid w:val="008E4A38"/>
    <w:rsid w:val="008F388E"/>
    <w:rsid w:val="008F4302"/>
    <w:rsid w:val="008F436F"/>
    <w:rsid w:val="008F4DB9"/>
    <w:rsid w:val="008F5C98"/>
    <w:rsid w:val="00903289"/>
    <w:rsid w:val="009048B9"/>
    <w:rsid w:val="00911A3E"/>
    <w:rsid w:val="00911C4A"/>
    <w:rsid w:val="009169F2"/>
    <w:rsid w:val="00916C24"/>
    <w:rsid w:val="00920600"/>
    <w:rsid w:val="0092533F"/>
    <w:rsid w:val="009327BA"/>
    <w:rsid w:val="0093299F"/>
    <w:rsid w:val="0093573D"/>
    <w:rsid w:val="009401E0"/>
    <w:rsid w:val="00942B71"/>
    <w:rsid w:val="0094736B"/>
    <w:rsid w:val="009611D8"/>
    <w:rsid w:val="00962DDE"/>
    <w:rsid w:val="00963833"/>
    <w:rsid w:val="00964D6B"/>
    <w:rsid w:val="0096566D"/>
    <w:rsid w:val="00972429"/>
    <w:rsid w:val="00977133"/>
    <w:rsid w:val="00982595"/>
    <w:rsid w:val="00996492"/>
    <w:rsid w:val="009964A1"/>
    <w:rsid w:val="009967FD"/>
    <w:rsid w:val="009A0807"/>
    <w:rsid w:val="009A408A"/>
    <w:rsid w:val="009A7A0D"/>
    <w:rsid w:val="009B32BC"/>
    <w:rsid w:val="009B3493"/>
    <w:rsid w:val="009B55A4"/>
    <w:rsid w:val="009C0DD1"/>
    <w:rsid w:val="009C2705"/>
    <w:rsid w:val="009C2B1E"/>
    <w:rsid w:val="009C510E"/>
    <w:rsid w:val="009C538D"/>
    <w:rsid w:val="009C6B6C"/>
    <w:rsid w:val="009C7A37"/>
    <w:rsid w:val="009D02A1"/>
    <w:rsid w:val="009D11A3"/>
    <w:rsid w:val="009D2B68"/>
    <w:rsid w:val="009E157D"/>
    <w:rsid w:val="009E5F4B"/>
    <w:rsid w:val="009E6C25"/>
    <w:rsid w:val="009F044E"/>
    <w:rsid w:val="009F0B35"/>
    <w:rsid w:val="009F1F58"/>
    <w:rsid w:val="009F262C"/>
    <w:rsid w:val="009F69E4"/>
    <w:rsid w:val="009F6FE9"/>
    <w:rsid w:val="00A10418"/>
    <w:rsid w:val="00A10810"/>
    <w:rsid w:val="00A128E8"/>
    <w:rsid w:val="00A22D19"/>
    <w:rsid w:val="00A32EF7"/>
    <w:rsid w:val="00A36E76"/>
    <w:rsid w:val="00A408F5"/>
    <w:rsid w:val="00A41311"/>
    <w:rsid w:val="00A418DC"/>
    <w:rsid w:val="00A41E13"/>
    <w:rsid w:val="00A43DBB"/>
    <w:rsid w:val="00A50500"/>
    <w:rsid w:val="00A515FC"/>
    <w:rsid w:val="00A558E0"/>
    <w:rsid w:val="00A55AEC"/>
    <w:rsid w:val="00A57C30"/>
    <w:rsid w:val="00A64E50"/>
    <w:rsid w:val="00A65A57"/>
    <w:rsid w:val="00A669FC"/>
    <w:rsid w:val="00A705CC"/>
    <w:rsid w:val="00A7096A"/>
    <w:rsid w:val="00A72161"/>
    <w:rsid w:val="00A76EC9"/>
    <w:rsid w:val="00A800B1"/>
    <w:rsid w:val="00A80AA4"/>
    <w:rsid w:val="00A826E8"/>
    <w:rsid w:val="00A8489C"/>
    <w:rsid w:val="00A85055"/>
    <w:rsid w:val="00A86871"/>
    <w:rsid w:val="00A91575"/>
    <w:rsid w:val="00A95206"/>
    <w:rsid w:val="00A95A1E"/>
    <w:rsid w:val="00A974C2"/>
    <w:rsid w:val="00A97974"/>
    <w:rsid w:val="00AA26D5"/>
    <w:rsid w:val="00AA3C96"/>
    <w:rsid w:val="00AA6286"/>
    <w:rsid w:val="00AB0612"/>
    <w:rsid w:val="00AB1528"/>
    <w:rsid w:val="00AB710E"/>
    <w:rsid w:val="00AB7ED3"/>
    <w:rsid w:val="00AC0456"/>
    <w:rsid w:val="00AC0C9A"/>
    <w:rsid w:val="00AC38FC"/>
    <w:rsid w:val="00AC7E4E"/>
    <w:rsid w:val="00AD3200"/>
    <w:rsid w:val="00AD734C"/>
    <w:rsid w:val="00AE0C1C"/>
    <w:rsid w:val="00AE3D0F"/>
    <w:rsid w:val="00AE6A9C"/>
    <w:rsid w:val="00AE792B"/>
    <w:rsid w:val="00AF022E"/>
    <w:rsid w:val="00AF04DE"/>
    <w:rsid w:val="00AF490F"/>
    <w:rsid w:val="00AF51BC"/>
    <w:rsid w:val="00AF7BA4"/>
    <w:rsid w:val="00B00251"/>
    <w:rsid w:val="00B00A67"/>
    <w:rsid w:val="00B02306"/>
    <w:rsid w:val="00B036AD"/>
    <w:rsid w:val="00B121F4"/>
    <w:rsid w:val="00B1458B"/>
    <w:rsid w:val="00B217DD"/>
    <w:rsid w:val="00B3054C"/>
    <w:rsid w:val="00B357FE"/>
    <w:rsid w:val="00B401CF"/>
    <w:rsid w:val="00B405E5"/>
    <w:rsid w:val="00B41015"/>
    <w:rsid w:val="00B42D43"/>
    <w:rsid w:val="00B44350"/>
    <w:rsid w:val="00B4599E"/>
    <w:rsid w:val="00B479C5"/>
    <w:rsid w:val="00B50AF9"/>
    <w:rsid w:val="00B51F1E"/>
    <w:rsid w:val="00B5224A"/>
    <w:rsid w:val="00B54470"/>
    <w:rsid w:val="00B574B5"/>
    <w:rsid w:val="00B64FDF"/>
    <w:rsid w:val="00B6510C"/>
    <w:rsid w:val="00B66733"/>
    <w:rsid w:val="00B66BC1"/>
    <w:rsid w:val="00B66F42"/>
    <w:rsid w:val="00B74338"/>
    <w:rsid w:val="00B760BA"/>
    <w:rsid w:val="00B82ACD"/>
    <w:rsid w:val="00B84468"/>
    <w:rsid w:val="00B90BB3"/>
    <w:rsid w:val="00B91536"/>
    <w:rsid w:val="00B926DA"/>
    <w:rsid w:val="00BA02BC"/>
    <w:rsid w:val="00BB06EE"/>
    <w:rsid w:val="00BB3C13"/>
    <w:rsid w:val="00BB479E"/>
    <w:rsid w:val="00BC11EF"/>
    <w:rsid w:val="00BC2CE7"/>
    <w:rsid w:val="00BD02FD"/>
    <w:rsid w:val="00BD22F3"/>
    <w:rsid w:val="00BD3715"/>
    <w:rsid w:val="00BD56FA"/>
    <w:rsid w:val="00BD7A83"/>
    <w:rsid w:val="00BE06D3"/>
    <w:rsid w:val="00BE4865"/>
    <w:rsid w:val="00BE51E3"/>
    <w:rsid w:val="00BE7162"/>
    <w:rsid w:val="00BF0116"/>
    <w:rsid w:val="00BF2084"/>
    <w:rsid w:val="00BF5F8A"/>
    <w:rsid w:val="00BF77BD"/>
    <w:rsid w:val="00C01140"/>
    <w:rsid w:val="00C0120D"/>
    <w:rsid w:val="00C02FC6"/>
    <w:rsid w:val="00C04878"/>
    <w:rsid w:val="00C0773F"/>
    <w:rsid w:val="00C22B38"/>
    <w:rsid w:val="00C241E6"/>
    <w:rsid w:val="00C24672"/>
    <w:rsid w:val="00C25840"/>
    <w:rsid w:val="00C32931"/>
    <w:rsid w:val="00C33C0B"/>
    <w:rsid w:val="00C3580C"/>
    <w:rsid w:val="00C36143"/>
    <w:rsid w:val="00C43457"/>
    <w:rsid w:val="00C444DB"/>
    <w:rsid w:val="00C44553"/>
    <w:rsid w:val="00C50D86"/>
    <w:rsid w:val="00C54000"/>
    <w:rsid w:val="00C60D35"/>
    <w:rsid w:val="00C61E3A"/>
    <w:rsid w:val="00C63C42"/>
    <w:rsid w:val="00C65AB2"/>
    <w:rsid w:val="00C71489"/>
    <w:rsid w:val="00C72138"/>
    <w:rsid w:val="00C73125"/>
    <w:rsid w:val="00C76BEC"/>
    <w:rsid w:val="00C80C43"/>
    <w:rsid w:val="00C83534"/>
    <w:rsid w:val="00C8600E"/>
    <w:rsid w:val="00C860A3"/>
    <w:rsid w:val="00C87A25"/>
    <w:rsid w:val="00C941DC"/>
    <w:rsid w:val="00C954BD"/>
    <w:rsid w:val="00CA1686"/>
    <w:rsid w:val="00CA5F17"/>
    <w:rsid w:val="00CB0B23"/>
    <w:rsid w:val="00CB27F1"/>
    <w:rsid w:val="00CB297B"/>
    <w:rsid w:val="00CB3785"/>
    <w:rsid w:val="00CB3F7D"/>
    <w:rsid w:val="00CB6B6E"/>
    <w:rsid w:val="00CC0A0F"/>
    <w:rsid w:val="00CC168F"/>
    <w:rsid w:val="00CC2781"/>
    <w:rsid w:val="00CC7DC7"/>
    <w:rsid w:val="00CD286B"/>
    <w:rsid w:val="00CD6A57"/>
    <w:rsid w:val="00CE1AE1"/>
    <w:rsid w:val="00CE4D30"/>
    <w:rsid w:val="00CE6B2F"/>
    <w:rsid w:val="00CF354D"/>
    <w:rsid w:val="00CF3D4A"/>
    <w:rsid w:val="00CF5467"/>
    <w:rsid w:val="00CF5D92"/>
    <w:rsid w:val="00CF79BA"/>
    <w:rsid w:val="00D03E79"/>
    <w:rsid w:val="00D055F1"/>
    <w:rsid w:val="00D05D16"/>
    <w:rsid w:val="00D14668"/>
    <w:rsid w:val="00D24A06"/>
    <w:rsid w:val="00D30DEB"/>
    <w:rsid w:val="00D349DF"/>
    <w:rsid w:val="00D3583B"/>
    <w:rsid w:val="00D3750A"/>
    <w:rsid w:val="00D412C9"/>
    <w:rsid w:val="00D41AC8"/>
    <w:rsid w:val="00D44F9C"/>
    <w:rsid w:val="00D45FFB"/>
    <w:rsid w:val="00D53E8B"/>
    <w:rsid w:val="00D57175"/>
    <w:rsid w:val="00D573A5"/>
    <w:rsid w:val="00D57C18"/>
    <w:rsid w:val="00D60C4E"/>
    <w:rsid w:val="00D63857"/>
    <w:rsid w:val="00D64124"/>
    <w:rsid w:val="00D64B35"/>
    <w:rsid w:val="00D67E0E"/>
    <w:rsid w:val="00D71244"/>
    <w:rsid w:val="00D71E94"/>
    <w:rsid w:val="00D723A1"/>
    <w:rsid w:val="00D740FA"/>
    <w:rsid w:val="00D75E82"/>
    <w:rsid w:val="00D80F1B"/>
    <w:rsid w:val="00D829AE"/>
    <w:rsid w:val="00D86D05"/>
    <w:rsid w:val="00D86F26"/>
    <w:rsid w:val="00D929E8"/>
    <w:rsid w:val="00D95EB5"/>
    <w:rsid w:val="00DA0BD2"/>
    <w:rsid w:val="00DA20EB"/>
    <w:rsid w:val="00DA361D"/>
    <w:rsid w:val="00DA563C"/>
    <w:rsid w:val="00DA646A"/>
    <w:rsid w:val="00DB289B"/>
    <w:rsid w:val="00DB2982"/>
    <w:rsid w:val="00DB39EE"/>
    <w:rsid w:val="00DC09A5"/>
    <w:rsid w:val="00DC76C2"/>
    <w:rsid w:val="00DD3F94"/>
    <w:rsid w:val="00DE0DB7"/>
    <w:rsid w:val="00DE476F"/>
    <w:rsid w:val="00DE542B"/>
    <w:rsid w:val="00DE676A"/>
    <w:rsid w:val="00DE7153"/>
    <w:rsid w:val="00DF3E44"/>
    <w:rsid w:val="00DF6C96"/>
    <w:rsid w:val="00E01441"/>
    <w:rsid w:val="00E0474A"/>
    <w:rsid w:val="00E06E58"/>
    <w:rsid w:val="00E0778C"/>
    <w:rsid w:val="00E111AD"/>
    <w:rsid w:val="00E132FE"/>
    <w:rsid w:val="00E1622E"/>
    <w:rsid w:val="00E245BE"/>
    <w:rsid w:val="00E32EE1"/>
    <w:rsid w:val="00E3492C"/>
    <w:rsid w:val="00E365C2"/>
    <w:rsid w:val="00E36D25"/>
    <w:rsid w:val="00E4164F"/>
    <w:rsid w:val="00E44A7F"/>
    <w:rsid w:val="00E50536"/>
    <w:rsid w:val="00E50FD6"/>
    <w:rsid w:val="00E51177"/>
    <w:rsid w:val="00E542E5"/>
    <w:rsid w:val="00E5506B"/>
    <w:rsid w:val="00E617A7"/>
    <w:rsid w:val="00E70277"/>
    <w:rsid w:val="00E71197"/>
    <w:rsid w:val="00E71E08"/>
    <w:rsid w:val="00E76975"/>
    <w:rsid w:val="00E77DB6"/>
    <w:rsid w:val="00E821BC"/>
    <w:rsid w:val="00E838A5"/>
    <w:rsid w:val="00E941B5"/>
    <w:rsid w:val="00E975E7"/>
    <w:rsid w:val="00EA162A"/>
    <w:rsid w:val="00EA5ACF"/>
    <w:rsid w:val="00EA5B19"/>
    <w:rsid w:val="00EA6D93"/>
    <w:rsid w:val="00EA7336"/>
    <w:rsid w:val="00EB137C"/>
    <w:rsid w:val="00EB4B67"/>
    <w:rsid w:val="00EC25D5"/>
    <w:rsid w:val="00EC3A2E"/>
    <w:rsid w:val="00ED4AEC"/>
    <w:rsid w:val="00ED77A8"/>
    <w:rsid w:val="00EE0584"/>
    <w:rsid w:val="00EE2F03"/>
    <w:rsid w:val="00EE3FFA"/>
    <w:rsid w:val="00EE4D6D"/>
    <w:rsid w:val="00EF0C46"/>
    <w:rsid w:val="00EF45D2"/>
    <w:rsid w:val="00F00559"/>
    <w:rsid w:val="00F10113"/>
    <w:rsid w:val="00F11DA3"/>
    <w:rsid w:val="00F14121"/>
    <w:rsid w:val="00F161D0"/>
    <w:rsid w:val="00F1744B"/>
    <w:rsid w:val="00F17E87"/>
    <w:rsid w:val="00F21967"/>
    <w:rsid w:val="00F25BB0"/>
    <w:rsid w:val="00F27071"/>
    <w:rsid w:val="00F36357"/>
    <w:rsid w:val="00F37C3C"/>
    <w:rsid w:val="00F41271"/>
    <w:rsid w:val="00F41FE5"/>
    <w:rsid w:val="00F45A96"/>
    <w:rsid w:val="00F5016A"/>
    <w:rsid w:val="00F51DAD"/>
    <w:rsid w:val="00F57035"/>
    <w:rsid w:val="00F60B99"/>
    <w:rsid w:val="00F65FC3"/>
    <w:rsid w:val="00F666D1"/>
    <w:rsid w:val="00F667E5"/>
    <w:rsid w:val="00F66F65"/>
    <w:rsid w:val="00F66F6B"/>
    <w:rsid w:val="00F7741B"/>
    <w:rsid w:val="00F8090D"/>
    <w:rsid w:val="00F8120A"/>
    <w:rsid w:val="00F846C5"/>
    <w:rsid w:val="00F84A77"/>
    <w:rsid w:val="00F86A32"/>
    <w:rsid w:val="00F914D4"/>
    <w:rsid w:val="00F916C1"/>
    <w:rsid w:val="00F968B6"/>
    <w:rsid w:val="00FA2F93"/>
    <w:rsid w:val="00FA3251"/>
    <w:rsid w:val="00FA4ED3"/>
    <w:rsid w:val="00FB378C"/>
    <w:rsid w:val="00FB6559"/>
    <w:rsid w:val="00FC0A9F"/>
    <w:rsid w:val="00FC5B07"/>
    <w:rsid w:val="00FC736D"/>
    <w:rsid w:val="00FD7BCE"/>
    <w:rsid w:val="00FE22D7"/>
    <w:rsid w:val="00FE25F9"/>
    <w:rsid w:val="00FE7896"/>
    <w:rsid w:val="00FF08C6"/>
    <w:rsid w:val="00FF32DF"/>
    <w:rsid w:val="00FF5C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D46F3"/>
  <w15:docId w15:val="{6E906B95-397E-4AA5-BFAA-AFA6EC19A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BA1"/>
    <w:pPr>
      <w:bidi/>
      <w:spacing w:after="146" w:line="368" w:lineRule="auto"/>
      <w:ind w:left="354" w:right="291"/>
      <w:jc w:val="both"/>
    </w:pPr>
    <w:rPr>
      <w:rFonts w:ascii="Nazanin" w:eastAsia="Nazanin" w:hAnsi="Nazanin" w:cs="Nazanin"/>
      <w:color w:val="000000"/>
      <w:sz w:val="28"/>
    </w:rPr>
  </w:style>
  <w:style w:type="paragraph" w:styleId="Heading1">
    <w:name w:val="heading 1"/>
    <w:next w:val="Normal"/>
    <w:link w:val="Heading1Char"/>
    <w:uiPriority w:val="9"/>
    <w:unhideWhenUsed/>
    <w:qFormat/>
    <w:pPr>
      <w:keepNext/>
      <w:keepLines/>
      <w:numPr>
        <w:numId w:val="8"/>
      </w:numPr>
      <w:bidi/>
      <w:spacing w:after="334"/>
      <w:ind w:left="364" w:hanging="10"/>
      <w:outlineLvl w:val="0"/>
    </w:pPr>
    <w:rPr>
      <w:rFonts w:ascii="Nazanin" w:eastAsia="Nazanin" w:hAnsi="Nazanin" w:cs="Nazanin"/>
      <w:b/>
      <w:color w:val="000000"/>
      <w:sz w:val="30"/>
    </w:rPr>
  </w:style>
  <w:style w:type="paragraph" w:styleId="Heading2">
    <w:name w:val="heading 2"/>
    <w:next w:val="Normal"/>
    <w:link w:val="Heading2Char"/>
    <w:uiPriority w:val="9"/>
    <w:unhideWhenUsed/>
    <w:qFormat/>
    <w:pPr>
      <w:keepNext/>
      <w:keepLines/>
      <w:shd w:val="clear" w:color="auto" w:fill="5B9BD5"/>
      <w:bidi/>
      <w:spacing w:after="359"/>
      <w:ind w:left="73" w:hanging="10"/>
      <w:jc w:val="center"/>
      <w:outlineLvl w:val="1"/>
    </w:pPr>
    <w:rPr>
      <w:rFonts w:ascii="Nazanin" w:eastAsia="Nazanin" w:hAnsi="Nazanin" w:cs="Nazanin"/>
      <w:b/>
      <w:color w:val="000000"/>
      <w:sz w:val="28"/>
    </w:rPr>
  </w:style>
  <w:style w:type="paragraph" w:styleId="Heading3">
    <w:name w:val="heading 3"/>
    <w:next w:val="Normal"/>
    <w:link w:val="Heading3Char"/>
    <w:uiPriority w:val="9"/>
    <w:unhideWhenUsed/>
    <w:qFormat/>
    <w:pPr>
      <w:keepNext/>
      <w:keepLines/>
      <w:bidi/>
      <w:spacing w:after="3"/>
      <w:ind w:left="365" w:hanging="9"/>
      <w:jc w:val="right"/>
      <w:outlineLvl w:val="2"/>
    </w:pPr>
    <w:rPr>
      <w:rFonts w:ascii="Nazanin" w:eastAsia="Nazanin" w:hAnsi="Nazanin" w:cs="Nazanin"/>
      <w:b/>
      <w:color w:val="000000"/>
      <w:sz w:val="26"/>
    </w:rPr>
  </w:style>
  <w:style w:type="paragraph" w:styleId="Heading4">
    <w:name w:val="heading 4"/>
    <w:next w:val="Normal"/>
    <w:link w:val="Heading4Char"/>
    <w:uiPriority w:val="9"/>
    <w:unhideWhenUsed/>
    <w:qFormat/>
    <w:pPr>
      <w:keepNext/>
      <w:keepLines/>
      <w:bidi/>
      <w:spacing w:after="0"/>
      <w:ind w:left="10" w:right="1325" w:hanging="10"/>
      <w:jc w:val="right"/>
      <w:outlineLvl w:val="3"/>
    </w:pPr>
    <w:rPr>
      <w:rFonts w:ascii="Nazanin" w:eastAsia="Nazanin" w:hAnsi="Nazanin" w:cs="Nazanin"/>
      <w:b/>
      <w:color w:val="000000"/>
      <w:sz w:val="21"/>
    </w:rPr>
  </w:style>
  <w:style w:type="paragraph" w:styleId="Heading6">
    <w:name w:val="heading 6"/>
    <w:basedOn w:val="Normal"/>
    <w:next w:val="Normal"/>
    <w:link w:val="Heading6Char"/>
    <w:uiPriority w:val="9"/>
    <w:semiHidden/>
    <w:unhideWhenUsed/>
    <w:qFormat/>
    <w:rsid w:val="00F86A3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F86A3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Nazanin" w:eastAsia="Nazanin" w:hAnsi="Nazanin" w:cs="Nazanin"/>
      <w:b/>
      <w:color w:val="000000"/>
      <w:sz w:val="21"/>
    </w:rPr>
  </w:style>
  <w:style w:type="character" w:customStyle="1" w:styleId="Heading1Char">
    <w:name w:val="Heading 1 Char"/>
    <w:link w:val="Heading1"/>
    <w:rPr>
      <w:rFonts w:ascii="Nazanin" w:eastAsia="Nazanin" w:hAnsi="Nazanin" w:cs="Nazanin"/>
      <w:b/>
      <w:color w:val="000000"/>
      <w:sz w:val="30"/>
    </w:rPr>
  </w:style>
  <w:style w:type="character" w:customStyle="1" w:styleId="Heading3Char">
    <w:name w:val="Heading 3 Char"/>
    <w:link w:val="Heading3"/>
    <w:rPr>
      <w:rFonts w:ascii="Nazanin" w:eastAsia="Nazanin" w:hAnsi="Nazanin" w:cs="Nazanin"/>
      <w:b/>
      <w:color w:val="000000"/>
      <w:sz w:val="26"/>
    </w:rPr>
  </w:style>
  <w:style w:type="character" w:customStyle="1" w:styleId="Heading2Char">
    <w:name w:val="Heading 2 Char"/>
    <w:link w:val="Heading2"/>
    <w:rPr>
      <w:rFonts w:ascii="Nazanin" w:eastAsia="Nazanin" w:hAnsi="Nazanin" w:cs="Nazani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dnoteText">
    <w:name w:val="endnote text"/>
    <w:basedOn w:val="Normal"/>
    <w:link w:val="EndnoteTextChar"/>
    <w:uiPriority w:val="99"/>
    <w:semiHidden/>
    <w:unhideWhenUsed/>
    <w:rsid w:val="00BB06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06EE"/>
    <w:rPr>
      <w:rFonts w:ascii="Nazanin" w:eastAsia="Nazanin" w:hAnsi="Nazanin" w:cs="Nazanin"/>
      <w:color w:val="000000"/>
      <w:sz w:val="20"/>
      <w:szCs w:val="20"/>
    </w:rPr>
  </w:style>
  <w:style w:type="character" w:styleId="EndnoteReference">
    <w:name w:val="endnote reference"/>
    <w:basedOn w:val="DefaultParagraphFont"/>
    <w:uiPriority w:val="99"/>
    <w:semiHidden/>
    <w:unhideWhenUsed/>
    <w:rsid w:val="00BB06EE"/>
    <w:rPr>
      <w:vertAlign w:val="superscript"/>
    </w:rPr>
  </w:style>
  <w:style w:type="paragraph" w:styleId="FootnoteText">
    <w:name w:val="footnote text"/>
    <w:basedOn w:val="Normal"/>
    <w:link w:val="FootnoteTextChar"/>
    <w:uiPriority w:val="99"/>
    <w:semiHidden/>
    <w:unhideWhenUsed/>
    <w:rsid w:val="00BB06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06EE"/>
    <w:rPr>
      <w:rFonts w:ascii="Nazanin" w:eastAsia="Nazanin" w:hAnsi="Nazanin" w:cs="Nazanin"/>
      <w:color w:val="000000"/>
      <w:sz w:val="20"/>
      <w:szCs w:val="20"/>
    </w:rPr>
  </w:style>
  <w:style w:type="character" w:styleId="FootnoteReference">
    <w:name w:val="footnote reference"/>
    <w:basedOn w:val="DefaultParagraphFont"/>
    <w:uiPriority w:val="99"/>
    <w:semiHidden/>
    <w:unhideWhenUsed/>
    <w:rsid w:val="00BB06EE"/>
    <w:rPr>
      <w:vertAlign w:val="superscript"/>
    </w:rPr>
  </w:style>
  <w:style w:type="paragraph" w:styleId="BalloonText">
    <w:name w:val="Balloon Text"/>
    <w:basedOn w:val="Normal"/>
    <w:link w:val="BalloonTextChar"/>
    <w:uiPriority w:val="99"/>
    <w:semiHidden/>
    <w:unhideWhenUsed/>
    <w:rsid w:val="008A6B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BBE"/>
    <w:rPr>
      <w:rFonts w:ascii="Segoe UI" w:eastAsia="Nazanin" w:hAnsi="Segoe UI" w:cs="Segoe UI"/>
      <w:color w:val="000000"/>
      <w:sz w:val="18"/>
      <w:szCs w:val="18"/>
    </w:rPr>
  </w:style>
  <w:style w:type="paragraph" w:styleId="ListParagraph">
    <w:name w:val="List Paragraph"/>
    <w:aliases w:val="Subtitle 3,سرتیتر,سرتیÊÑ"/>
    <w:basedOn w:val="Normal"/>
    <w:uiPriority w:val="34"/>
    <w:qFormat/>
    <w:rsid w:val="00766F42"/>
    <w:pPr>
      <w:bidi w:val="0"/>
      <w:spacing w:after="160" w:line="259" w:lineRule="auto"/>
      <w:ind w:left="720" w:right="0"/>
      <w:contextualSpacing/>
      <w:jc w:val="left"/>
    </w:pPr>
    <w:rPr>
      <w:rFonts w:asciiTheme="minorHAnsi" w:eastAsiaTheme="minorHAnsi" w:hAnsiTheme="minorHAnsi" w:cstheme="minorBidi"/>
      <w:color w:val="auto"/>
      <w:sz w:val="22"/>
    </w:rPr>
  </w:style>
  <w:style w:type="table" w:styleId="TableGrid0">
    <w:name w:val="Table Grid"/>
    <w:basedOn w:val="TableNormal"/>
    <w:uiPriority w:val="39"/>
    <w:rsid w:val="00775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F86A32"/>
    <w:rPr>
      <w:rFonts w:asciiTheme="majorHAnsi" w:eastAsiaTheme="majorEastAsia" w:hAnsiTheme="majorHAnsi" w:cstheme="majorBidi"/>
      <w:color w:val="1F4D78" w:themeColor="accent1" w:themeShade="7F"/>
      <w:sz w:val="28"/>
    </w:rPr>
  </w:style>
  <w:style w:type="character" w:customStyle="1" w:styleId="Heading8Char">
    <w:name w:val="Heading 8 Char"/>
    <w:basedOn w:val="DefaultParagraphFont"/>
    <w:link w:val="Heading8"/>
    <w:uiPriority w:val="9"/>
    <w:semiHidden/>
    <w:rsid w:val="00F86A32"/>
    <w:rPr>
      <w:rFonts w:asciiTheme="majorHAnsi" w:eastAsiaTheme="majorEastAsia" w:hAnsiTheme="majorHAnsi" w:cstheme="majorBidi"/>
      <w:color w:val="272727" w:themeColor="text1" w:themeTint="D8"/>
      <w:sz w:val="21"/>
      <w:szCs w:val="21"/>
    </w:rPr>
  </w:style>
  <w:style w:type="character" w:styleId="Strong">
    <w:name w:val="Strong"/>
    <w:basedOn w:val="DefaultParagraphFont"/>
    <w:uiPriority w:val="22"/>
    <w:qFormat/>
    <w:rsid w:val="00A418DC"/>
    <w:rPr>
      <w:b/>
      <w:bCs/>
    </w:rPr>
  </w:style>
  <w:style w:type="paragraph" w:styleId="NormalWeb">
    <w:name w:val="Normal (Web)"/>
    <w:basedOn w:val="Normal"/>
    <w:uiPriority w:val="99"/>
    <w:semiHidden/>
    <w:unhideWhenUsed/>
    <w:rsid w:val="00C72138"/>
    <w:pPr>
      <w:bidi w:val="0"/>
      <w:spacing w:before="100" w:beforeAutospacing="1" w:after="100" w:afterAutospacing="1" w:line="240" w:lineRule="auto"/>
      <w:ind w:left="0" w:right="0"/>
      <w:jc w:val="left"/>
    </w:pPr>
    <w:rPr>
      <w:rFonts w:ascii="Times New Roman" w:eastAsia="Times New Roman" w:hAnsi="Times New Roman" w:cs="Times New Roman"/>
      <w:color w:val="auto"/>
      <w:sz w:val="24"/>
      <w:szCs w:val="24"/>
    </w:rPr>
  </w:style>
  <w:style w:type="paragraph" w:customStyle="1" w:styleId="a">
    <w:name w:val="متن"/>
    <w:basedOn w:val="Normal"/>
    <w:link w:val="Char1"/>
    <w:rsid w:val="001C5271"/>
    <w:pPr>
      <w:widowControl w:val="0"/>
      <w:spacing w:after="0" w:line="600" w:lineRule="exact"/>
      <w:ind w:left="0" w:right="0" w:firstLine="284"/>
      <w:jc w:val="lowKashida"/>
    </w:pPr>
    <w:rPr>
      <w:rFonts w:ascii="Times New Roman" w:eastAsia="Times New Roman" w:hAnsi="Times New Roman" w:cs="B Lotus"/>
      <w:color w:val="auto"/>
      <w:sz w:val="24"/>
      <w:szCs w:val="28"/>
      <w:lang w:val="x-none" w:eastAsia="x-none" w:bidi="fa-IR"/>
    </w:rPr>
  </w:style>
  <w:style w:type="character" w:customStyle="1" w:styleId="Char1">
    <w:name w:val="متن Char1"/>
    <w:link w:val="a"/>
    <w:rsid w:val="001C5271"/>
    <w:rPr>
      <w:rFonts w:ascii="Times New Roman" w:eastAsia="Times New Roman" w:hAnsi="Times New Roman" w:cs="B Lotus"/>
      <w:sz w:val="24"/>
      <w:szCs w:val="28"/>
      <w:lang w:val="x-none" w:eastAsia="x-none" w:bidi="fa-IR"/>
    </w:rPr>
  </w:style>
  <w:style w:type="paragraph" w:customStyle="1" w:styleId="2">
    <w:name w:val="متن 2 با دايره"/>
    <w:basedOn w:val="Normal"/>
    <w:rsid w:val="001C5271"/>
    <w:pPr>
      <w:numPr>
        <w:numId w:val="17"/>
      </w:numPr>
      <w:spacing w:after="0" w:line="600" w:lineRule="exact"/>
      <w:ind w:right="0"/>
      <w:jc w:val="lowKashida"/>
    </w:pPr>
    <w:rPr>
      <w:rFonts w:ascii="Times New Roman" w:eastAsia="Times New Roman" w:hAnsi="Times New Roman" w:cs="B Lotus"/>
      <w:color w:val="auto"/>
      <w:sz w:val="24"/>
      <w:szCs w:val="28"/>
    </w:rPr>
  </w:style>
  <w:style w:type="paragraph" w:styleId="BodyText">
    <w:name w:val="Body Text"/>
    <w:basedOn w:val="Normal"/>
    <w:link w:val="BodyTextChar"/>
    <w:rsid w:val="000E318D"/>
    <w:pPr>
      <w:spacing w:after="0" w:line="240" w:lineRule="auto"/>
      <w:ind w:left="0" w:right="0"/>
    </w:pPr>
    <w:rPr>
      <w:rFonts w:ascii="Times New Roman" w:eastAsia="Times New Roman" w:hAnsi="Times New Roman" w:cs="Times New Roman"/>
      <w:noProof/>
      <w:color w:val="auto"/>
      <w:sz w:val="24"/>
      <w:szCs w:val="24"/>
      <w:lang w:val="x-none" w:eastAsia="x-none"/>
    </w:rPr>
  </w:style>
  <w:style w:type="character" w:customStyle="1" w:styleId="BodyTextChar">
    <w:name w:val="Body Text Char"/>
    <w:basedOn w:val="DefaultParagraphFont"/>
    <w:link w:val="BodyText"/>
    <w:rsid w:val="000E318D"/>
    <w:rPr>
      <w:rFonts w:ascii="Times New Roman" w:eastAsia="Times New Roman" w:hAnsi="Times New Roman" w:cs="Times New Roman"/>
      <w:noProof/>
      <w:sz w:val="24"/>
      <w:szCs w:val="24"/>
      <w:lang w:val="x-none" w:eastAsia="x-none"/>
    </w:rPr>
  </w:style>
  <w:style w:type="character" w:styleId="CommentReference">
    <w:name w:val="annotation reference"/>
    <w:basedOn w:val="DefaultParagraphFont"/>
    <w:uiPriority w:val="99"/>
    <w:semiHidden/>
    <w:unhideWhenUsed/>
    <w:rsid w:val="006F1CEC"/>
    <w:rPr>
      <w:sz w:val="16"/>
      <w:szCs w:val="16"/>
    </w:rPr>
  </w:style>
  <w:style w:type="paragraph" w:styleId="CommentText">
    <w:name w:val="annotation text"/>
    <w:basedOn w:val="Normal"/>
    <w:link w:val="CommentTextChar"/>
    <w:uiPriority w:val="99"/>
    <w:semiHidden/>
    <w:unhideWhenUsed/>
    <w:rsid w:val="006F1CEC"/>
    <w:pPr>
      <w:spacing w:line="240" w:lineRule="auto"/>
    </w:pPr>
    <w:rPr>
      <w:sz w:val="20"/>
      <w:szCs w:val="20"/>
    </w:rPr>
  </w:style>
  <w:style w:type="character" w:customStyle="1" w:styleId="CommentTextChar">
    <w:name w:val="Comment Text Char"/>
    <w:basedOn w:val="DefaultParagraphFont"/>
    <w:link w:val="CommentText"/>
    <w:uiPriority w:val="99"/>
    <w:semiHidden/>
    <w:rsid w:val="006F1CEC"/>
    <w:rPr>
      <w:rFonts w:ascii="Nazanin" w:eastAsia="Nazanin" w:hAnsi="Nazanin" w:cs="Nazanin"/>
      <w:color w:val="000000"/>
      <w:sz w:val="20"/>
      <w:szCs w:val="20"/>
    </w:rPr>
  </w:style>
  <w:style w:type="paragraph" w:styleId="CommentSubject">
    <w:name w:val="annotation subject"/>
    <w:basedOn w:val="CommentText"/>
    <w:next w:val="CommentText"/>
    <w:link w:val="CommentSubjectChar"/>
    <w:uiPriority w:val="99"/>
    <w:semiHidden/>
    <w:unhideWhenUsed/>
    <w:rsid w:val="006F1CEC"/>
    <w:rPr>
      <w:b/>
      <w:bCs/>
    </w:rPr>
  </w:style>
  <w:style w:type="character" w:customStyle="1" w:styleId="CommentSubjectChar">
    <w:name w:val="Comment Subject Char"/>
    <w:basedOn w:val="CommentTextChar"/>
    <w:link w:val="CommentSubject"/>
    <w:uiPriority w:val="99"/>
    <w:semiHidden/>
    <w:rsid w:val="006F1CEC"/>
    <w:rPr>
      <w:rFonts w:ascii="Nazanin" w:eastAsia="Nazanin" w:hAnsi="Nazanin" w:cs="Nazanin"/>
      <w:b/>
      <w:bCs/>
      <w:color w:val="000000"/>
      <w:sz w:val="20"/>
      <w:szCs w:val="20"/>
    </w:rPr>
  </w:style>
  <w:style w:type="paragraph" w:styleId="Header">
    <w:name w:val="header"/>
    <w:basedOn w:val="Normal"/>
    <w:link w:val="HeaderChar"/>
    <w:uiPriority w:val="99"/>
    <w:unhideWhenUsed/>
    <w:rsid w:val="007F1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BA1"/>
    <w:rPr>
      <w:rFonts w:ascii="Nazanin" w:eastAsia="Nazanin" w:hAnsi="Nazanin" w:cs="Nazanin"/>
      <w:color w:val="000000"/>
      <w:sz w:val="28"/>
    </w:rPr>
  </w:style>
  <w:style w:type="paragraph" w:styleId="Footer">
    <w:name w:val="footer"/>
    <w:basedOn w:val="Normal"/>
    <w:link w:val="FooterChar"/>
    <w:uiPriority w:val="99"/>
    <w:unhideWhenUsed/>
    <w:rsid w:val="007F1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BA1"/>
    <w:rPr>
      <w:rFonts w:ascii="Nazanin" w:eastAsia="Nazanin" w:hAnsi="Nazanin" w:cs="Nazanin"/>
      <w:color w:val="000000"/>
      <w:sz w:val="28"/>
    </w:rPr>
  </w:style>
  <w:style w:type="table" w:styleId="GridTable4-Accent4">
    <w:name w:val="Grid Table 4 Accent 4"/>
    <w:basedOn w:val="TableNormal"/>
    <w:uiPriority w:val="49"/>
    <w:rsid w:val="003D798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q4iawc">
    <w:name w:val="q4iawc"/>
    <w:basedOn w:val="DefaultParagraphFont"/>
    <w:rsid w:val="001E347C"/>
  </w:style>
  <w:style w:type="paragraph" w:customStyle="1" w:styleId="EndNoteBibliographyTitle">
    <w:name w:val="EndNote Bibliography Title"/>
    <w:basedOn w:val="Normal"/>
    <w:link w:val="EndNoteBibliographyTitleChar"/>
    <w:rsid w:val="00776145"/>
    <w:pPr>
      <w:spacing w:after="0"/>
      <w:jc w:val="center"/>
    </w:pPr>
    <w:rPr>
      <w:noProof/>
    </w:rPr>
  </w:style>
  <w:style w:type="character" w:customStyle="1" w:styleId="EndNoteBibliographyTitleChar">
    <w:name w:val="EndNote Bibliography Title Char"/>
    <w:basedOn w:val="DefaultParagraphFont"/>
    <w:link w:val="EndNoteBibliographyTitle"/>
    <w:rsid w:val="00776145"/>
    <w:rPr>
      <w:rFonts w:ascii="Nazanin" w:eastAsia="Nazanin" w:hAnsi="Nazanin" w:cs="Nazanin"/>
      <w:noProof/>
      <w:color w:val="000000"/>
      <w:sz w:val="28"/>
    </w:rPr>
  </w:style>
  <w:style w:type="paragraph" w:customStyle="1" w:styleId="EndNoteBibliography">
    <w:name w:val="EndNote Bibliography"/>
    <w:basedOn w:val="Normal"/>
    <w:link w:val="EndNoteBibliographyChar"/>
    <w:rsid w:val="00776145"/>
    <w:pPr>
      <w:spacing w:line="240" w:lineRule="auto"/>
    </w:pPr>
    <w:rPr>
      <w:noProof/>
    </w:rPr>
  </w:style>
  <w:style w:type="character" w:customStyle="1" w:styleId="EndNoteBibliographyChar">
    <w:name w:val="EndNote Bibliography Char"/>
    <w:basedOn w:val="DefaultParagraphFont"/>
    <w:link w:val="EndNoteBibliography"/>
    <w:rsid w:val="00776145"/>
    <w:rPr>
      <w:rFonts w:ascii="Nazanin" w:eastAsia="Nazanin" w:hAnsi="Nazanin" w:cs="Nazanin"/>
      <w:noProof/>
      <w:color w:val="000000"/>
      <w:sz w:val="28"/>
    </w:rPr>
  </w:style>
  <w:style w:type="table" w:styleId="GridTable5Dark-Accent4">
    <w:name w:val="Grid Table 5 Dark Accent 4"/>
    <w:basedOn w:val="TableNormal"/>
    <w:uiPriority w:val="50"/>
    <w:rsid w:val="00B002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customStyle="1" w:styleId="Heading81">
    <w:name w:val="Heading 81"/>
    <w:basedOn w:val="Normal"/>
    <w:next w:val="Normal"/>
    <w:uiPriority w:val="9"/>
    <w:semiHidden/>
    <w:unhideWhenUsed/>
    <w:qFormat/>
    <w:rsid w:val="004105EC"/>
    <w:pPr>
      <w:keepNext/>
      <w:keepLines/>
      <w:spacing w:before="40" w:after="0"/>
      <w:outlineLvl w:val="7"/>
    </w:pPr>
    <w:rPr>
      <w:rFonts w:ascii="Calibri Light" w:eastAsia="Times New Roman" w:hAnsi="Calibri Light" w:cs="Times New Roman"/>
      <w:color w:val="272727"/>
      <w:sz w:val="21"/>
      <w:szCs w:val="21"/>
    </w:rPr>
  </w:style>
  <w:style w:type="character" w:customStyle="1" w:styleId="jlqj4b">
    <w:name w:val="jlqj4b"/>
    <w:rsid w:val="000A42F2"/>
  </w:style>
  <w:style w:type="paragraph" w:styleId="NoSpacing">
    <w:name w:val="No Spacing"/>
    <w:link w:val="NoSpacingChar"/>
    <w:uiPriority w:val="1"/>
    <w:qFormat/>
    <w:rsid w:val="008C07BE"/>
    <w:pPr>
      <w:spacing w:after="0" w:line="240" w:lineRule="auto"/>
    </w:pPr>
  </w:style>
  <w:style w:type="character" w:customStyle="1" w:styleId="NoSpacingChar">
    <w:name w:val="No Spacing Char"/>
    <w:basedOn w:val="DefaultParagraphFont"/>
    <w:link w:val="NoSpacing"/>
    <w:uiPriority w:val="1"/>
    <w:rsid w:val="008C07BE"/>
  </w:style>
  <w:style w:type="paragraph" w:styleId="TOCHeading">
    <w:name w:val="TOC Heading"/>
    <w:basedOn w:val="Heading1"/>
    <w:next w:val="Normal"/>
    <w:uiPriority w:val="39"/>
    <w:unhideWhenUsed/>
    <w:qFormat/>
    <w:rsid w:val="0085514C"/>
    <w:pPr>
      <w:numPr>
        <w:numId w:val="0"/>
      </w:numPr>
      <w:bidi w:val="0"/>
      <w:spacing w:before="240" w:after="0"/>
      <w:outlineLvl w:val="9"/>
    </w:pPr>
    <w:rPr>
      <w:rFonts w:asciiTheme="majorHAnsi" w:eastAsiaTheme="majorEastAsia" w:hAnsiTheme="majorHAnsi" w:cstheme="majorBidi"/>
      <w:b w:val="0"/>
      <w:color w:val="2E74B5" w:themeColor="accent1" w:themeShade="BF"/>
      <w:sz w:val="32"/>
      <w:szCs w:val="32"/>
    </w:rPr>
  </w:style>
  <w:style w:type="paragraph" w:styleId="TOC2">
    <w:name w:val="toc 2"/>
    <w:basedOn w:val="Normal"/>
    <w:next w:val="Normal"/>
    <w:autoRedefine/>
    <w:uiPriority w:val="39"/>
    <w:unhideWhenUsed/>
    <w:rsid w:val="0085514C"/>
    <w:pPr>
      <w:spacing w:after="100"/>
      <w:ind w:left="280"/>
    </w:pPr>
  </w:style>
  <w:style w:type="paragraph" w:styleId="TOC3">
    <w:name w:val="toc 3"/>
    <w:basedOn w:val="Normal"/>
    <w:next w:val="Normal"/>
    <w:autoRedefine/>
    <w:uiPriority w:val="39"/>
    <w:unhideWhenUsed/>
    <w:rsid w:val="0085514C"/>
    <w:pPr>
      <w:spacing w:after="100"/>
      <w:ind w:left="560"/>
    </w:pPr>
  </w:style>
  <w:style w:type="character" w:styleId="Hyperlink">
    <w:name w:val="Hyperlink"/>
    <w:basedOn w:val="DefaultParagraphFont"/>
    <w:uiPriority w:val="99"/>
    <w:unhideWhenUsed/>
    <w:rsid w:val="0085514C"/>
    <w:rPr>
      <w:color w:val="0563C1" w:themeColor="hyperlink"/>
      <w:u w:val="single"/>
    </w:rPr>
  </w:style>
  <w:style w:type="paragraph" w:styleId="TOC1">
    <w:name w:val="toc 1"/>
    <w:basedOn w:val="Normal"/>
    <w:next w:val="Normal"/>
    <w:autoRedefine/>
    <w:uiPriority w:val="39"/>
    <w:unhideWhenUsed/>
    <w:rsid w:val="0085514C"/>
    <w:pPr>
      <w:bidi w:val="0"/>
      <w:spacing w:after="100" w:line="259" w:lineRule="auto"/>
      <w:ind w:left="0" w:right="0"/>
      <w:jc w:val="left"/>
    </w:pPr>
    <w:rPr>
      <w:rFonts w:asciiTheme="minorHAnsi" w:eastAsiaTheme="minorEastAsia" w:hAnsiTheme="minorHAnsi" w:cs="Times New Roman"/>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162514">
      <w:bodyDiv w:val="1"/>
      <w:marLeft w:val="0"/>
      <w:marRight w:val="0"/>
      <w:marTop w:val="0"/>
      <w:marBottom w:val="0"/>
      <w:divBdr>
        <w:top w:val="none" w:sz="0" w:space="0" w:color="auto"/>
        <w:left w:val="none" w:sz="0" w:space="0" w:color="auto"/>
        <w:bottom w:val="none" w:sz="0" w:space="0" w:color="auto"/>
        <w:right w:val="none" w:sz="0" w:space="0" w:color="auto"/>
      </w:divBdr>
    </w:div>
    <w:div w:id="1469009034">
      <w:bodyDiv w:val="1"/>
      <w:marLeft w:val="0"/>
      <w:marRight w:val="0"/>
      <w:marTop w:val="0"/>
      <w:marBottom w:val="0"/>
      <w:divBdr>
        <w:top w:val="none" w:sz="0" w:space="0" w:color="auto"/>
        <w:left w:val="none" w:sz="0" w:space="0" w:color="auto"/>
        <w:bottom w:val="none" w:sz="0" w:space="0" w:color="auto"/>
        <w:right w:val="none" w:sz="0" w:space="0" w:color="auto"/>
      </w:divBdr>
    </w:div>
    <w:div w:id="1975214682">
      <w:bodyDiv w:val="1"/>
      <w:marLeft w:val="0"/>
      <w:marRight w:val="0"/>
      <w:marTop w:val="0"/>
      <w:marBottom w:val="0"/>
      <w:divBdr>
        <w:top w:val="none" w:sz="0" w:space="0" w:color="auto"/>
        <w:left w:val="none" w:sz="0" w:space="0" w:color="auto"/>
        <w:bottom w:val="none" w:sz="0" w:space="0" w:color="auto"/>
        <w:right w:val="none" w:sz="0" w:space="0" w:color="auto"/>
      </w:divBdr>
    </w:div>
    <w:div w:id="2107117041">
      <w:bodyDiv w:val="1"/>
      <w:marLeft w:val="0"/>
      <w:marRight w:val="0"/>
      <w:marTop w:val="0"/>
      <w:marBottom w:val="0"/>
      <w:divBdr>
        <w:top w:val="none" w:sz="0" w:space="0" w:color="auto"/>
        <w:left w:val="none" w:sz="0" w:space="0" w:color="auto"/>
        <w:bottom w:val="none" w:sz="0" w:space="0" w:color="auto"/>
        <w:right w:val="none" w:sz="0" w:space="0" w:color="auto"/>
      </w:divBdr>
    </w:div>
    <w:div w:id="2107800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9"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diagramColors" Target="diagrams/colors2.xml"/><Relationship Id="rId34" Type="http://schemas.microsoft.com/office/2007/relationships/diagramDrawing" Target="diagrams/drawing4.xml"/><Relationship Id="rId42"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3.png"/><Relationship Id="rId17" Type="http://schemas.microsoft.com/office/2007/relationships/diagramDrawing" Target="diagrams/drawing1.xml"/><Relationship Id="rId25" Type="http://schemas.openxmlformats.org/officeDocument/2006/relationships/diagramQuickStyle" Target="diagrams/quickStyle3.xml"/><Relationship Id="rId33" Type="http://schemas.openxmlformats.org/officeDocument/2006/relationships/diagramColors" Target="diagrams/colors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image" Target="media/image5.png"/><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diagramLayout" Target="diagrams/layout3.xml"/><Relationship Id="rId32" Type="http://schemas.openxmlformats.org/officeDocument/2006/relationships/diagramQuickStyle" Target="diagrams/quickStyle4.xm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image" Target="media/image4.jpeg"/><Relationship Id="rId36" Type="http://schemas.openxmlformats.org/officeDocument/2006/relationships/footer" Target="footer1.xml"/><Relationship Id="rId10" Type="http://schemas.openxmlformats.org/officeDocument/2006/relationships/image" Target="media/image10.png"/><Relationship Id="rId19" Type="http://schemas.openxmlformats.org/officeDocument/2006/relationships/diagramLayout" Target="diagrams/layout2.xml"/><Relationship Id="rId31" Type="http://schemas.openxmlformats.org/officeDocument/2006/relationships/diagramLayout" Target="diagrams/layout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diagramData" Target="diagrams/data4.xml"/><Relationship Id="rId35"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D4EFFC-F50A-4848-A4F5-12874518EE1D}" type="doc">
      <dgm:prSet loTypeId="urn:microsoft.com/office/officeart/2009/layout/ReverseList" loCatId="relationship" qsTypeId="urn:microsoft.com/office/officeart/2005/8/quickstyle/simple1" qsCatId="simple" csTypeId="urn:microsoft.com/office/officeart/2005/8/colors/colorful3" csCatId="colorful" phldr="1"/>
      <dgm:spPr/>
      <dgm:t>
        <a:bodyPr/>
        <a:lstStyle/>
        <a:p>
          <a:endParaRPr lang="en-US"/>
        </a:p>
      </dgm:t>
    </dgm:pt>
    <dgm:pt modelId="{487FADBE-D623-4C58-A072-6A1E5F2BA325}">
      <dgm:prSet phldrT="[Text]" custT="1"/>
      <dgm:spPr/>
      <dgm:t>
        <a:bodyPr/>
        <a:lstStyle/>
        <a:p>
          <a:pPr algn="ctr" rtl="1"/>
          <a:r>
            <a:rPr lang="fa-IR" sz="1200" b="1">
              <a:solidFill>
                <a:srgbClr val="FF0000"/>
              </a:solidFill>
              <a:cs typeface="B Nazanin" panose="00000400000000000000" pitchFamily="2" charset="-78"/>
            </a:rPr>
            <a:t>استراتژی برای بهبود وابستگی</a:t>
          </a:r>
        </a:p>
        <a:p>
          <a:pPr algn="ctr" rtl="1"/>
          <a:r>
            <a:rPr lang="fa-IR" sz="1200" b="1">
              <a:cs typeface="B Nazanin" panose="00000400000000000000" pitchFamily="2" charset="-78"/>
            </a:rPr>
            <a:t>تعریف بیماری از دیدگاه بیمار، تعریف علائم و شدت آن، همدلی و حمایت، بیان منطق استفاده از دارو، استنباط مقاومت بیماران، انتقال امید و خوش بینی، ایجاد اتحاد درمانی، بحث و گفتگو درباره ی زمینه ی درمان های جایگزین</a:t>
          </a:r>
          <a:endParaRPr lang="en-US" sz="1200" b="1">
            <a:cs typeface="B Nazanin" panose="00000400000000000000" pitchFamily="2" charset="-78"/>
          </a:endParaRPr>
        </a:p>
      </dgm:t>
    </dgm:pt>
    <dgm:pt modelId="{1A7BA72D-1DF5-4C52-9E84-3DE12CDF0F28}" type="parTrans" cxnId="{E2E64436-A5F1-4E6C-97C3-75564F89EFD1}">
      <dgm:prSet/>
      <dgm:spPr/>
      <dgm:t>
        <a:bodyPr/>
        <a:lstStyle/>
        <a:p>
          <a:endParaRPr lang="en-US"/>
        </a:p>
      </dgm:t>
    </dgm:pt>
    <dgm:pt modelId="{8F286783-5057-416C-BA6B-A54D12E854A7}" type="sibTrans" cxnId="{E2E64436-A5F1-4E6C-97C3-75564F89EFD1}">
      <dgm:prSet/>
      <dgm:spPr/>
      <dgm:t>
        <a:bodyPr/>
        <a:lstStyle/>
        <a:p>
          <a:endParaRPr lang="en-US"/>
        </a:p>
      </dgm:t>
    </dgm:pt>
    <dgm:pt modelId="{51641455-B8BF-4CEE-88B1-B58EEF2F1185}">
      <dgm:prSet phldrT="[Text]" custT="1"/>
      <dgm:spPr/>
      <dgm:t>
        <a:bodyPr/>
        <a:lstStyle/>
        <a:p>
          <a:pPr algn="ctr" rtl="1"/>
          <a:r>
            <a:rPr lang="fa-IR" sz="1200" b="1">
              <a:solidFill>
                <a:srgbClr val="FF0000"/>
              </a:solidFill>
              <a:cs typeface="B Nazanin" panose="00000400000000000000" pitchFamily="2" charset="-78"/>
            </a:rPr>
            <a:t>موانع تبعیت از درمان</a:t>
          </a:r>
        </a:p>
        <a:p>
          <a:pPr algn="ctr" rtl="1"/>
          <a:r>
            <a:rPr lang="fa-IR" sz="1200" b="1">
              <a:cs typeface="B Nazanin" panose="00000400000000000000" pitchFamily="2" charset="-78"/>
            </a:rPr>
            <a:t>عدم آگاهی از بیماری، عوارض جانبی داروها، عدم باور به مزایای درمان، پیچیدگی درمان، هزینه های درمان، پیگیری با برنامه ترخیص ناقص</a:t>
          </a:r>
          <a:endParaRPr lang="en-US" sz="1200" b="1">
            <a:cs typeface="B Nazanin" panose="00000400000000000000" pitchFamily="2" charset="-78"/>
          </a:endParaRPr>
        </a:p>
      </dgm:t>
    </dgm:pt>
    <dgm:pt modelId="{8E27A2BA-073D-4918-B2E9-04282390A3F4}" type="parTrans" cxnId="{BCC1D33E-95D1-4C89-B477-A96D4058C547}">
      <dgm:prSet/>
      <dgm:spPr/>
      <dgm:t>
        <a:bodyPr/>
        <a:lstStyle/>
        <a:p>
          <a:endParaRPr lang="en-US"/>
        </a:p>
      </dgm:t>
    </dgm:pt>
    <dgm:pt modelId="{57D116F4-D98E-4ECF-A2B8-693511034849}" type="sibTrans" cxnId="{BCC1D33E-95D1-4C89-B477-A96D4058C547}">
      <dgm:prSet/>
      <dgm:spPr/>
      <dgm:t>
        <a:bodyPr/>
        <a:lstStyle/>
        <a:p>
          <a:endParaRPr lang="en-US"/>
        </a:p>
      </dgm:t>
    </dgm:pt>
    <dgm:pt modelId="{BD8F5E0C-DD8B-4FED-ABBF-56DA2D7FC379}" type="pres">
      <dgm:prSet presAssocID="{F5D4EFFC-F50A-4848-A4F5-12874518EE1D}" presName="Name0" presStyleCnt="0">
        <dgm:presLayoutVars>
          <dgm:chMax val="2"/>
          <dgm:chPref val="2"/>
          <dgm:animLvl val="lvl"/>
        </dgm:presLayoutVars>
      </dgm:prSet>
      <dgm:spPr/>
      <dgm:t>
        <a:bodyPr/>
        <a:lstStyle/>
        <a:p>
          <a:endParaRPr lang="en-US"/>
        </a:p>
      </dgm:t>
    </dgm:pt>
    <dgm:pt modelId="{B54F3C2A-60A7-49F0-ACD2-BE82CDDCBEB2}" type="pres">
      <dgm:prSet presAssocID="{F5D4EFFC-F50A-4848-A4F5-12874518EE1D}" presName="LeftText" presStyleLbl="revTx" presStyleIdx="0" presStyleCnt="0">
        <dgm:presLayoutVars>
          <dgm:bulletEnabled val="1"/>
        </dgm:presLayoutVars>
      </dgm:prSet>
      <dgm:spPr/>
      <dgm:t>
        <a:bodyPr/>
        <a:lstStyle/>
        <a:p>
          <a:endParaRPr lang="en-US"/>
        </a:p>
      </dgm:t>
    </dgm:pt>
    <dgm:pt modelId="{1BD9E673-A4E4-4DD2-9073-28B011DEED7E}" type="pres">
      <dgm:prSet presAssocID="{F5D4EFFC-F50A-4848-A4F5-12874518EE1D}" presName="LeftNode" presStyleLbl="bgImgPlace1" presStyleIdx="0" presStyleCnt="2" custScaleX="205293" custLinFactNeighborX="-50755" custLinFactNeighborY="1389">
        <dgm:presLayoutVars>
          <dgm:chMax val="2"/>
          <dgm:chPref val="2"/>
        </dgm:presLayoutVars>
      </dgm:prSet>
      <dgm:spPr/>
      <dgm:t>
        <a:bodyPr/>
        <a:lstStyle/>
        <a:p>
          <a:endParaRPr lang="en-US"/>
        </a:p>
      </dgm:t>
    </dgm:pt>
    <dgm:pt modelId="{9015BC07-EB87-405D-95F8-59994FB8A351}" type="pres">
      <dgm:prSet presAssocID="{F5D4EFFC-F50A-4848-A4F5-12874518EE1D}" presName="RightText" presStyleLbl="revTx" presStyleIdx="0" presStyleCnt="0">
        <dgm:presLayoutVars>
          <dgm:bulletEnabled val="1"/>
        </dgm:presLayoutVars>
      </dgm:prSet>
      <dgm:spPr/>
      <dgm:t>
        <a:bodyPr/>
        <a:lstStyle/>
        <a:p>
          <a:endParaRPr lang="en-US"/>
        </a:p>
      </dgm:t>
    </dgm:pt>
    <dgm:pt modelId="{DCFB2A19-3C98-4618-BBD7-E9992406A13E}" type="pres">
      <dgm:prSet presAssocID="{F5D4EFFC-F50A-4848-A4F5-12874518EE1D}" presName="RightNode" presStyleLbl="bgImgPlace1" presStyleIdx="1" presStyleCnt="2" custScaleX="222713" custLinFactNeighborX="77268" custLinFactNeighborY="463">
        <dgm:presLayoutVars>
          <dgm:chMax val="0"/>
          <dgm:chPref val="0"/>
        </dgm:presLayoutVars>
      </dgm:prSet>
      <dgm:spPr/>
      <dgm:t>
        <a:bodyPr/>
        <a:lstStyle/>
        <a:p>
          <a:endParaRPr lang="en-US"/>
        </a:p>
      </dgm:t>
    </dgm:pt>
    <dgm:pt modelId="{DEF162F5-1307-41AD-900B-1D4B2D7AC839}" type="pres">
      <dgm:prSet presAssocID="{F5D4EFFC-F50A-4848-A4F5-12874518EE1D}" presName="TopArrow" presStyleLbl="node1" presStyleIdx="0" presStyleCnt="2"/>
      <dgm:spPr/>
    </dgm:pt>
    <dgm:pt modelId="{33F6AB2E-9F3F-42BE-9F1F-06D112072A06}" type="pres">
      <dgm:prSet presAssocID="{F5D4EFFC-F50A-4848-A4F5-12874518EE1D}" presName="BottomArrow" presStyleLbl="node1" presStyleIdx="1" presStyleCnt="2"/>
      <dgm:spPr/>
    </dgm:pt>
  </dgm:ptLst>
  <dgm:cxnLst>
    <dgm:cxn modelId="{107E2FBF-A177-457E-93EF-DB3EAF47E3F7}" type="presOf" srcId="{51641455-B8BF-4CEE-88B1-B58EEF2F1185}" destId="{DCFB2A19-3C98-4618-BBD7-E9992406A13E}" srcOrd="1" destOrd="0" presId="urn:microsoft.com/office/officeart/2009/layout/ReverseList"/>
    <dgm:cxn modelId="{E2E64436-A5F1-4E6C-97C3-75564F89EFD1}" srcId="{F5D4EFFC-F50A-4848-A4F5-12874518EE1D}" destId="{487FADBE-D623-4C58-A072-6A1E5F2BA325}" srcOrd="0" destOrd="0" parTransId="{1A7BA72D-1DF5-4C52-9E84-3DE12CDF0F28}" sibTransId="{8F286783-5057-416C-BA6B-A54D12E854A7}"/>
    <dgm:cxn modelId="{FA20FAC3-FAA6-4FB1-9372-7E1B6AC18569}" type="presOf" srcId="{51641455-B8BF-4CEE-88B1-B58EEF2F1185}" destId="{9015BC07-EB87-405D-95F8-59994FB8A351}" srcOrd="0" destOrd="0" presId="urn:microsoft.com/office/officeart/2009/layout/ReverseList"/>
    <dgm:cxn modelId="{1CA80A98-1ADF-484C-B66A-93FA22F0C746}" type="presOf" srcId="{487FADBE-D623-4C58-A072-6A1E5F2BA325}" destId="{B54F3C2A-60A7-49F0-ACD2-BE82CDDCBEB2}" srcOrd="0" destOrd="0" presId="urn:microsoft.com/office/officeart/2009/layout/ReverseList"/>
    <dgm:cxn modelId="{BCC1D33E-95D1-4C89-B477-A96D4058C547}" srcId="{F5D4EFFC-F50A-4848-A4F5-12874518EE1D}" destId="{51641455-B8BF-4CEE-88B1-B58EEF2F1185}" srcOrd="1" destOrd="0" parTransId="{8E27A2BA-073D-4918-B2E9-04282390A3F4}" sibTransId="{57D116F4-D98E-4ECF-A2B8-693511034849}"/>
    <dgm:cxn modelId="{8DB9FEAB-FE76-4EE0-B686-BA70532AB14F}" type="presOf" srcId="{487FADBE-D623-4C58-A072-6A1E5F2BA325}" destId="{1BD9E673-A4E4-4DD2-9073-28B011DEED7E}" srcOrd="1" destOrd="0" presId="urn:microsoft.com/office/officeart/2009/layout/ReverseList"/>
    <dgm:cxn modelId="{EBC253C9-095A-44B5-AE63-AEA1327769B7}" type="presOf" srcId="{F5D4EFFC-F50A-4848-A4F5-12874518EE1D}" destId="{BD8F5E0C-DD8B-4FED-ABBF-56DA2D7FC379}" srcOrd="0" destOrd="0" presId="urn:microsoft.com/office/officeart/2009/layout/ReverseList"/>
    <dgm:cxn modelId="{35D2B073-9784-4C9D-BB64-2EEFB92FE245}" type="presParOf" srcId="{BD8F5E0C-DD8B-4FED-ABBF-56DA2D7FC379}" destId="{B54F3C2A-60A7-49F0-ACD2-BE82CDDCBEB2}" srcOrd="0" destOrd="0" presId="urn:microsoft.com/office/officeart/2009/layout/ReverseList"/>
    <dgm:cxn modelId="{B13C9D61-39EB-4B95-93DD-29228CDB99EA}" type="presParOf" srcId="{BD8F5E0C-DD8B-4FED-ABBF-56DA2D7FC379}" destId="{1BD9E673-A4E4-4DD2-9073-28B011DEED7E}" srcOrd="1" destOrd="0" presId="urn:microsoft.com/office/officeart/2009/layout/ReverseList"/>
    <dgm:cxn modelId="{ABBD6B23-909B-4A87-A3DB-61AF0902E6ED}" type="presParOf" srcId="{BD8F5E0C-DD8B-4FED-ABBF-56DA2D7FC379}" destId="{9015BC07-EB87-405D-95F8-59994FB8A351}" srcOrd="2" destOrd="0" presId="urn:microsoft.com/office/officeart/2009/layout/ReverseList"/>
    <dgm:cxn modelId="{D1298E9B-770A-469F-BB54-7951E5097568}" type="presParOf" srcId="{BD8F5E0C-DD8B-4FED-ABBF-56DA2D7FC379}" destId="{DCFB2A19-3C98-4618-BBD7-E9992406A13E}" srcOrd="3" destOrd="0" presId="urn:microsoft.com/office/officeart/2009/layout/ReverseList"/>
    <dgm:cxn modelId="{BCE1DEA7-988A-482C-9350-A10EAAA96C48}" type="presParOf" srcId="{BD8F5E0C-DD8B-4FED-ABBF-56DA2D7FC379}" destId="{DEF162F5-1307-41AD-900B-1D4B2D7AC839}" srcOrd="4" destOrd="0" presId="urn:microsoft.com/office/officeart/2009/layout/ReverseList"/>
    <dgm:cxn modelId="{9E3CDA08-EC05-401C-BC00-CBDC49B7C60D}" type="presParOf" srcId="{BD8F5E0C-DD8B-4FED-ABBF-56DA2D7FC379}" destId="{33F6AB2E-9F3F-42BE-9F1F-06D112072A06}" srcOrd="5" destOrd="0" presId="urn:microsoft.com/office/officeart/2009/layout/ReverseLis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D86495C-279C-4184-9459-2913A9528C18}" type="doc">
      <dgm:prSet loTypeId="urn:microsoft.com/office/officeart/2005/8/layout/radial5" loCatId="cycle" qsTypeId="urn:microsoft.com/office/officeart/2005/8/quickstyle/simple1" qsCatId="simple" csTypeId="urn:microsoft.com/office/officeart/2005/8/colors/accent1_1" csCatId="accent1" phldr="1"/>
      <dgm:spPr/>
      <dgm:t>
        <a:bodyPr/>
        <a:lstStyle/>
        <a:p>
          <a:endParaRPr lang="en-US"/>
        </a:p>
      </dgm:t>
    </dgm:pt>
    <dgm:pt modelId="{9E483B0E-7F07-4D0A-A9B9-2C9CCE2E2CAE}">
      <dgm:prSet phldrT="[Text]" custT="1"/>
      <dgm:spPr/>
      <dgm:t>
        <a:bodyPr/>
        <a:lstStyle/>
        <a:p>
          <a:r>
            <a:rPr lang="fa-IR" sz="1100" b="1">
              <a:cs typeface="B Nazanin" panose="00000400000000000000" pitchFamily="2" charset="-78"/>
            </a:rPr>
            <a:t>توانبخشی روانی اجتماعی</a:t>
          </a:r>
          <a:endParaRPr lang="en-US" sz="1100" b="1">
            <a:cs typeface="B Nazanin" panose="00000400000000000000" pitchFamily="2" charset="-78"/>
          </a:endParaRPr>
        </a:p>
      </dgm:t>
    </dgm:pt>
    <dgm:pt modelId="{5E4CB2C3-E64D-4025-A981-4BAB6D0A5E49}" type="parTrans" cxnId="{57DC0CB0-849A-4820-9BB6-E40F6EB7F1DB}">
      <dgm:prSet/>
      <dgm:spPr/>
      <dgm:t>
        <a:bodyPr/>
        <a:lstStyle/>
        <a:p>
          <a:endParaRPr lang="en-US"/>
        </a:p>
      </dgm:t>
    </dgm:pt>
    <dgm:pt modelId="{F2724091-5D3A-4199-B608-BA39C8CFFB3D}" type="sibTrans" cxnId="{57DC0CB0-849A-4820-9BB6-E40F6EB7F1DB}">
      <dgm:prSet/>
      <dgm:spPr/>
      <dgm:t>
        <a:bodyPr/>
        <a:lstStyle/>
        <a:p>
          <a:endParaRPr lang="en-US"/>
        </a:p>
      </dgm:t>
    </dgm:pt>
    <dgm:pt modelId="{0AB20481-BFB7-4FC2-A272-AD3D6960F4A3}">
      <dgm:prSet phldrT="[Text]" custT="1"/>
      <dgm:spPr/>
      <dgm:t>
        <a:bodyPr/>
        <a:lstStyle/>
        <a:p>
          <a:r>
            <a:rPr lang="fa-IR" sz="1000" b="1">
              <a:cs typeface="B Nazanin" panose="00000400000000000000" pitchFamily="2" charset="-78"/>
            </a:rPr>
            <a:t>مداخلات متمرکز بر فرد و نیازهایش</a:t>
          </a:r>
          <a:endParaRPr lang="en-US" sz="1000" b="1">
            <a:cs typeface="B Nazanin" panose="00000400000000000000" pitchFamily="2" charset="-78"/>
          </a:endParaRPr>
        </a:p>
      </dgm:t>
    </dgm:pt>
    <dgm:pt modelId="{7E08D2CC-FB2C-4E53-9E49-8DD3630096CE}" type="parTrans" cxnId="{987DFA9F-B5FA-4122-BD46-E1B5E2F5F048}">
      <dgm:prSet custT="1"/>
      <dgm:spPr/>
      <dgm:t>
        <a:bodyPr/>
        <a:lstStyle/>
        <a:p>
          <a:endParaRPr lang="en-US" sz="1000" b="1">
            <a:cs typeface="B Nazanin" panose="00000400000000000000" pitchFamily="2" charset="-78"/>
          </a:endParaRPr>
        </a:p>
      </dgm:t>
    </dgm:pt>
    <dgm:pt modelId="{02205A90-1521-43B3-B5F9-E30E73C26C43}" type="sibTrans" cxnId="{987DFA9F-B5FA-4122-BD46-E1B5E2F5F048}">
      <dgm:prSet/>
      <dgm:spPr/>
      <dgm:t>
        <a:bodyPr/>
        <a:lstStyle/>
        <a:p>
          <a:endParaRPr lang="en-US"/>
        </a:p>
      </dgm:t>
    </dgm:pt>
    <dgm:pt modelId="{A60AEFB5-F407-43CB-A77F-9AF724C57FF5}">
      <dgm:prSet phldrT="[Text]" custT="1"/>
      <dgm:spPr/>
      <dgm:t>
        <a:bodyPr/>
        <a:lstStyle/>
        <a:p>
          <a:r>
            <a:rPr lang="fa-IR" sz="1000" b="1">
              <a:cs typeface="B Nazanin" panose="00000400000000000000" pitchFamily="2" charset="-78"/>
            </a:rPr>
            <a:t>مداخلات متمرکز بر خانواده و نیازهای آن</a:t>
          </a:r>
          <a:endParaRPr lang="en-US" sz="1000" b="1">
            <a:cs typeface="B Nazanin" panose="00000400000000000000" pitchFamily="2" charset="-78"/>
          </a:endParaRPr>
        </a:p>
      </dgm:t>
    </dgm:pt>
    <dgm:pt modelId="{D6E67AA7-19E7-41C1-85D2-2E64E2E7FD9B}" type="parTrans" cxnId="{F1B051AF-47E4-40B3-8AD1-3287016B1D04}">
      <dgm:prSet custT="1"/>
      <dgm:spPr/>
      <dgm:t>
        <a:bodyPr/>
        <a:lstStyle/>
        <a:p>
          <a:endParaRPr lang="en-US" sz="1000" b="1">
            <a:cs typeface="B Nazanin" panose="00000400000000000000" pitchFamily="2" charset="-78"/>
          </a:endParaRPr>
        </a:p>
      </dgm:t>
    </dgm:pt>
    <dgm:pt modelId="{2FA2642E-E83C-4CDD-89E1-DFCB0D5C05E1}" type="sibTrans" cxnId="{F1B051AF-47E4-40B3-8AD1-3287016B1D04}">
      <dgm:prSet/>
      <dgm:spPr/>
      <dgm:t>
        <a:bodyPr/>
        <a:lstStyle/>
        <a:p>
          <a:endParaRPr lang="en-US"/>
        </a:p>
      </dgm:t>
    </dgm:pt>
    <dgm:pt modelId="{F0E3883B-4A58-403C-B1BB-6F177A51B785}">
      <dgm:prSet phldrT="[Text]" custT="1"/>
      <dgm:spPr/>
      <dgm:t>
        <a:bodyPr/>
        <a:lstStyle/>
        <a:p>
          <a:r>
            <a:rPr lang="fa-IR" sz="1000" b="1">
              <a:cs typeface="B Nazanin" panose="00000400000000000000" pitchFamily="2" charset="-78"/>
            </a:rPr>
            <a:t>برنامه ریزی برای اوقات فراغت، مدیریت زمان تنهایی و وقت آزاد</a:t>
          </a:r>
          <a:endParaRPr lang="en-US" sz="1000" b="1">
            <a:cs typeface="B Nazanin" panose="00000400000000000000" pitchFamily="2" charset="-78"/>
          </a:endParaRPr>
        </a:p>
      </dgm:t>
    </dgm:pt>
    <dgm:pt modelId="{8AEE2B67-5132-4DC9-BC7F-F79573D7EE3C}" type="parTrans" cxnId="{EB67586D-1D7D-47F6-B47A-6D4300E85713}">
      <dgm:prSet custT="1"/>
      <dgm:spPr/>
      <dgm:t>
        <a:bodyPr/>
        <a:lstStyle/>
        <a:p>
          <a:endParaRPr lang="en-US" sz="1000" b="1">
            <a:cs typeface="B Nazanin" panose="00000400000000000000" pitchFamily="2" charset="-78"/>
          </a:endParaRPr>
        </a:p>
      </dgm:t>
    </dgm:pt>
    <dgm:pt modelId="{A83586AA-D71D-4AD3-BCEF-C2D2A71823A9}" type="sibTrans" cxnId="{EB67586D-1D7D-47F6-B47A-6D4300E85713}">
      <dgm:prSet/>
      <dgm:spPr/>
      <dgm:t>
        <a:bodyPr/>
        <a:lstStyle/>
        <a:p>
          <a:endParaRPr lang="en-US"/>
        </a:p>
      </dgm:t>
    </dgm:pt>
    <dgm:pt modelId="{61E5A0A0-B923-4355-A3EB-2A1DE5D9E575}">
      <dgm:prSet phldrT="[Text]" custT="1"/>
      <dgm:spPr/>
      <dgm:t>
        <a:bodyPr/>
        <a:lstStyle/>
        <a:p>
          <a:r>
            <a:rPr lang="fa-IR" sz="1000" b="1">
              <a:cs typeface="B Nazanin" panose="00000400000000000000" pitchFamily="2" charset="-78"/>
            </a:rPr>
            <a:t>آموزش مهارت های حرفه ای و اشتغال</a:t>
          </a:r>
          <a:endParaRPr lang="en-US" sz="1000" b="1">
            <a:cs typeface="B Nazanin" panose="00000400000000000000" pitchFamily="2" charset="-78"/>
          </a:endParaRPr>
        </a:p>
      </dgm:t>
    </dgm:pt>
    <dgm:pt modelId="{4FFBDC71-3CCE-415B-BEE6-57AA011E013C}" type="parTrans" cxnId="{293663A2-4C0E-4C9B-B7DB-A7C8B536D2AB}">
      <dgm:prSet custT="1"/>
      <dgm:spPr/>
      <dgm:t>
        <a:bodyPr/>
        <a:lstStyle/>
        <a:p>
          <a:endParaRPr lang="en-US" sz="1000" b="1">
            <a:cs typeface="B Nazanin" panose="00000400000000000000" pitchFamily="2" charset="-78"/>
          </a:endParaRPr>
        </a:p>
      </dgm:t>
    </dgm:pt>
    <dgm:pt modelId="{96BFCEB2-40E0-43C1-8CE1-F637E524A1E3}" type="sibTrans" cxnId="{293663A2-4C0E-4C9B-B7DB-A7C8B536D2AB}">
      <dgm:prSet/>
      <dgm:spPr/>
      <dgm:t>
        <a:bodyPr/>
        <a:lstStyle/>
        <a:p>
          <a:endParaRPr lang="en-US"/>
        </a:p>
      </dgm:t>
    </dgm:pt>
    <dgm:pt modelId="{398AC208-ED15-4D5F-BB18-92A05D0AD87A}">
      <dgm:prSet custT="1"/>
      <dgm:spPr/>
      <dgm:t>
        <a:bodyPr/>
        <a:lstStyle/>
        <a:p>
          <a:r>
            <a:rPr lang="fa-IR" sz="1000" b="1">
              <a:cs typeface="B Nazanin" panose="00000400000000000000" pitchFamily="2" charset="-78"/>
            </a:rPr>
            <a:t>مداخلات متمرکز بر جامعه با تمرکز بر محل کار، محل سکونت و اجتماعات محلی و دوستان</a:t>
          </a:r>
          <a:endParaRPr lang="en-US" sz="1000" b="1">
            <a:cs typeface="B Nazanin" panose="00000400000000000000" pitchFamily="2" charset="-78"/>
          </a:endParaRPr>
        </a:p>
      </dgm:t>
    </dgm:pt>
    <dgm:pt modelId="{786F152E-CA49-4C9F-A6EA-99C5EF5123B3}" type="parTrans" cxnId="{127D95CB-C95F-4F17-A5EA-DF5A35023B10}">
      <dgm:prSet custT="1"/>
      <dgm:spPr/>
      <dgm:t>
        <a:bodyPr/>
        <a:lstStyle/>
        <a:p>
          <a:endParaRPr lang="en-US" sz="1000" b="1">
            <a:cs typeface="B Nazanin" panose="00000400000000000000" pitchFamily="2" charset="-78"/>
          </a:endParaRPr>
        </a:p>
      </dgm:t>
    </dgm:pt>
    <dgm:pt modelId="{CC71E808-60AA-4B09-8CB0-6CFF728F14E1}" type="sibTrans" cxnId="{127D95CB-C95F-4F17-A5EA-DF5A35023B10}">
      <dgm:prSet/>
      <dgm:spPr/>
      <dgm:t>
        <a:bodyPr/>
        <a:lstStyle/>
        <a:p>
          <a:endParaRPr lang="en-US"/>
        </a:p>
      </dgm:t>
    </dgm:pt>
    <dgm:pt modelId="{804A97AD-B572-4A50-ACE9-ED90C190AEF8}" type="pres">
      <dgm:prSet presAssocID="{ED86495C-279C-4184-9459-2913A9528C18}" presName="Name0" presStyleCnt="0">
        <dgm:presLayoutVars>
          <dgm:chMax val="1"/>
          <dgm:dir/>
          <dgm:animLvl val="ctr"/>
          <dgm:resizeHandles val="exact"/>
        </dgm:presLayoutVars>
      </dgm:prSet>
      <dgm:spPr/>
      <dgm:t>
        <a:bodyPr/>
        <a:lstStyle/>
        <a:p>
          <a:endParaRPr lang="en-US"/>
        </a:p>
      </dgm:t>
    </dgm:pt>
    <dgm:pt modelId="{81311995-5F9D-4A95-BAD0-4E4F259417BC}" type="pres">
      <dgm:prSet presAssocID="{9E483B0E-7F07-4D0A-A9B9-2C9CCE2E2CAE}" presName="centerShape" presStyleLbl="node0" presStyleIdx="0" presStyleCnt="1"/>
      <dgm:spPr/>
      <dgm:t>
        <a:bodyPr/>
        <a:lstStyle/>
        <a:p>
          <a:endParaRPr lang="en-US"/>
        </a:p>
      </dgm:t>
    </dgm:pt>
    <dgm:pt modelId="{C52491D6-0CA5-4972-A377-7ED5F713C80F}" type="pres">
      <dgm:prSet presAssocID="{7E08D2CC-FB2C-4E53-9E49-8DD3630096CE}" presName="parTrans" presStyleLbl="sibTrans2D1" presStyleIdx="0" presStyleCnt="5"/>
      <dgm:spPr/>
      <dgm:t>
        <a:bodyPr/>
        <a:lstStyle/>
        <a:p>
          <a:endParaRPr lang="en-US"/>
        </a:p>
      </dgm:t>
    </dgm:pt>
    <dgm:pt modelId="{81A279E6-5BB1-4864-87BC-2D62CCC42D29}" type="pres">
      <dgm:prSet presAssocID="{7E08D2CC-FB2C-4E53-9E49-8DD3630096CE}" presName="connectorText" presStyleLbl="sibTrans2D1" presStyleIdx="0" presStyleCnt="5"/>
      <dgm:spPr/>
      <dgm:t>
        <a:bodyPr/>
        <a:lstStyle/>
        <a:p>
          <a:endParaRPr lang="en-US"/>
        </a:p>
      </dgm:t>
    </dgm:pt>
    <dgm:pt modelId="{1E14327F-1E39-457C-ADF2-D45DADEEC251}" type="pres">
      <dgm:prSet presAssocID="{0AB20481-BFB7-4FC2-A272-AD3D6960F4A3}" presName="node" presStyleLbl="node1" presStyleIdx="0" presStyleCnt="5" custScaleX="151004">
        <dgm:presLayoutVars>
          <dgm:bulletEnabled val="1"/>
        </dgm:presLayoutVars>
      </dgm:prSet>
      <dgm:spPr/>
      <dgm:t>
        <a:bodyPr/>
        <a:lstStyle/>
        <a:p>
          <a:endParaRPr lang="en-US"/>
        </a:p>
      </dgm:t>
    </dgm:pt>
    <dgm:pt modelId="{DCBF3372-8A7F-498E-A276-3D8652345A89}" type="pres">
      <dgm:prSet presAssocID="{D6E67AA7-19E7-41C1-85D2-2E64E2E7FD9B}" presName="parTrans" presStyleLbl="sibTrans2D1" presStyleIdx="1" presStyleCnt="5"/>
      <dgm:spPr/>
      <dgm:t>
        <a:bodyPr/>
        <a:lstStyle/>
        <a:p>
          <a:endParaRPr lang="en-US"/>
        </a:p>
      </dgm:t>
    </dgm:pt>
    <dgm:pt modelId="{61C354BD-4EFF-4700-BACD-62DE89534FA8}" type="pres">
      <dgm:prSet presAssocID="{D6E67AA7-19E7-41C1-85D2-2E64E2E7FD9B}" presName="connectorText" presStyleLbl="sibTrans2D1" presStyleIdx="1" presStyleCnt="5"/>
      <dgm:spPr/>
      <dgm:t>
        <a:bodyPr/>
        <a:lstStyle/>
        <a:p>
          <a:endParaRPr lang="en-US"/>
        </a:p>
      </dgm:t>
    </dgm:pt>
    <dgm:pt modelId="{23D40FE1-6EC4-4BC4-AA55-5E80095E2F60}" type="pres">
      <dgm:prSet presAssocID="{A60AEFB5-F407-43CB-A77F-9AF724C57FF5}" presName="node" presStyleLbl="node1" presStyleIdx="1" presStyleCnt="5" custScaleX="163335" custRadScaleRad="121175" custRadScaleInc="5832">
        <dgm:presLayoutVars>
          <dgm:bulletEnabled val="1"/>
        </dgm:presLayoutVars>
      </dgm:prSet>
      <dgm:spPr/>
      <dgm:t>
        <a:bodyPr/>
        <a:lstStyle/>
        <a:p>
          <a:endParaRPr lang="en-US"/>
        </a:p>
      </dgm:t>
    </dgm:pt>
    <dgm:pt modelId="{39B10BBF-EDBE-4698-8E5E-2EE23F01C293}" type="pres">
      <dgm:prSet presAssocID="{8AEE2B67-5132-4DC9-BC7F-F79573D7EE3C}" presName="parTrans" presStyleLbl="sibTrans2D1" presStyleIdx="2" presStyleCnt="5"/>
      <dgm:spPr/>
      <dgm:t>
        <a:bodyPr/>
        <a:lstStyle/>
        <a:p>
          <a:endParaRPr lang="en-US"/>
        </a:p>
      </dgm:t>
    </dgm:pt>
    <dgm:pt modelId="{431C541A-3BA6-4D4B-BBDF-1796B9C13976}" type="pres">
      <dgm:prSet presAssocID="{8AEE2B67-5132-4DC9-BC7F-F79573D7EE3C}" presName="connectorText" presStyleLbl="sibTrans2D1" presStyleIdx="2" presStyleCnt="5"/>
      <dgm:spPr/>
      <dgm:t>
        <a:bodyPr/>
        <a:lstStyle/>
        <a:p>
          <a:endParaRPr lang="en-US"/>
        </a:p>
      </dgm:t>
    </dgm:pt>
    <dgm:pt modelId="{5B786496-952A-4A30-A9D1-5521F7EF1AEC}" type="pres">
      <dgm:prSet presAssocID="{F0E3883B-4A58-403C-B1BB-6F177A51B785}" presName="node" presStyleLbl="node1" presStyleIdx="2" presStyleCnt="5" custScaleX="174550" custRadScaleRad="115112" custRadScaleInc="-31811">
        <dgm:presLayoutVars>
          <dgm:bulletEnabled val="1"/>
        </dgm:presLayoutVars>
      </dgm:prSet>
      <dgm:spPr/>
      <dgm:t>
        <a:bodyPr/>
        <a:lstStyle/>
        <a:p>
          <a:endParaRPr lang="en-US"/>
        </a:p>
      </dgm:t>
    </dgm:pt>
    <dgm:pt modelId="{448BF025-B067-4CFE-86B3-C24F76D4F67C}" type="pres">
      <dgm:prSet presAssocID="{4FFBDC71-3CCE-415B-BEE6-57AA011E013C}" presName="parTrans" presStyleLbl="sibTrans2D1" presStyleIdx="3" presStyleCnt="5"/>
      <dgm:spPr/>
      <dgm:t>
        <a:bodyPr/>
        <a:lstStyle/>
        <a:p>
          <a:endParaRPr lang="en-US"/>
        </a:p>
      </dgm:t>
    </dgm:pt>
    <dgm:pt modelId="{206716C3-F4AB-44C0-AA54-20CBE654173C}" type="pres">
      <dgm:prSet presAssocID="{4FFBDC71-3CCE-415B-BEE6-57AA011E013C}" presName="connectorText" presStyleLbl="sibTrans2D1" presStyleIdx="3" presStyleCnt="5"/>
      <dgm:spPr/>
      <dgm:t>
        <a:bodyPr/>
        <a:lstStyle/>
        <a:p>
          <a:endParaRPr lang="en-US"/>
        </a:p>
      </dgm:t>
    </dgm:pt>
    <dgm:pt modelId="{7D7882CD-048C-495E-BEF7-F3A3AA8AD708}" type="pres">
      <dgm:prSet presAssocID="{61E5A0A0-B923-4355-A3EB-2A1DE5D9E575}" presName="node" presStyleLbl="node1" presStyleIdx="3" presStyleCnt="5" custScaleX="152149" custRadScaleRad="113485" custRadScaleInc="23420">
        <dgm:presLayoutVars>
          <dgm:bulletEnabled val="1"/>
        </dgm:presLayoutVars>
      </dgm:prSet>
      <dgm:spPr/>
      <dgm:t>
        <a:bodyPr/>
        <a:lstStyle/>
        <a:p>
          <a:endParaRPr lang="en-US"/>
        </a:p>
      </dgm:t>
    </dgm:pt>
    <dgm:pt modelId="{753274E1-DF9C-42A3-80A1-1865C041C019}" type="pres">
      <dgm:prSet presAssocID="{786F152E-CA49-4C9F-A6EA-99C5EF5123B3}" presName="parTrans" presStyleLbl="sibTrans2D1" presStyleIdx="4" presStyleCnt="5"/>
      <dgm:spPr/>
      <dgm:t>
        <a:bodyPr/>
        <a:lstStyle/>
        <a:p>
          <a:endParaRPr lang="en-US"/>
        </a:p>
      </dgm:t>
    </dgm:pt>
    <dgm:pt modelId="{DD9A24AF-4EC3-4CC5-AD37-3B0BAB8AAB10}" type="pres">
      <dgm:prSet presAssocID="{786F152E-CA49-4C9F-A6EA-99C5EF5123B3}" presName="connectorText" presStyleLbl="sibTrans2D1" presStyleIdx="4" presStyleCnt="5"/>
      <dgm:spPr/>
      <dgm:t>
        <a:bodyPr/>
        <a:lstStyle/>
        <a:p>
          <a:endParaRPr lang="en-US"/>
        </a:p>
      </dgm:t>
    </dgm:pt>
    <dgm:pt modelId="{2865D50C-0BAB-4A53-96C6-C0523F6F81D7}" type="pres">
      <dgm:prSet presAssocID="{398AC208-ED15-4D5F-BB18-92A05D0AD87A}" presName="node" presStyleLbl="node1" presStyleIdx="4" presStyleCnt="5" custScaleX="170941" custRadScaleRad="128081" custRadScaleInc="2671">
        <dgm:presLayoutVars>
          <dgm:bulletEnabled val="1"/>
        </dgm:presLayoutVars>
      </dgm:prSet>
      <dgm:spPr/>
      <dgm:t>
        <a:bodyPr/>
        <a:lstStyle/>
        <a:p>
          <a:endParaRPr lang="en-US"/>
        </a:p>
      </dgm:t>
    </dgm:pt>
  </dgm:ptLst>
  <dgm:cxnLst>
    <dgm:cxn modelId="{715B4CDB-BCED-4E0B-A9AB-0947D9344223}" type="presOf" srcId="{8AEE2B67-5132-4DC9-BC7F-F79573D7EE3C}" destId="{431C541A-3BA6-4D4B-BBDF-1796B9C13976}" srcOrd="1" destOrd="0" presId="urn:microsoft.com/office/officeart/2005/8/layout/radial5"/>
    <dgm:cxn modelId="{26FE69E7-B794-4664-8F20-8CB6201FB6D5}" type="presOf" srcId="{F0E3883B-4A58-403C-B1BB-6F177A51B785}" destId="{5B786496-952A-4A30-A9D1-5521F7EF1AEC}" srcOrd="0" destOrd="0" presId="urn:microsoft.com/office/officeart/2005/8/layout/radial5"/>
    <dgm:cxn modelId="{127D95CB-C95F-4F17-A5EA-DF5A35023B10}" srcId="{9E483B0E-7F07-4D0A-A9B9-2C9CCE2E2CAE}" destId="{398AC208-ED15-4D5F-BB18-92A05D0AD87A}" srcOrd="4" destOrd="0" parTransId="{786F152E-CA49-4C9F-A6EA-99C5EF5123B3}" sibTransId="{CC71E808-60AA-4B09-8CB0-6CFF728F14E1}"/>
    <dgm:cxn modelId="{5BE7BFBD-41B0-4442-847D-BC99C9CF3314}" type="presOf" srcId="{61E5A0A0-B923-4355-A3EB-2A1DE5D9E575}" destId="{7D7882CD-048C-495E-BEF7-F3A3AA8AD708}" srcOrd="0" destOrd="0" presId="urn:microsoft.com/office/officeart/2005/8/layout/radial5"/>
    <dgm:cxn modelId="{E4A188A6-A605-44E7-879F-417FE44FFF7F}" type="presOf" srcId="{4FFBDC71-3CCE-415B-BEE6-57AA011E013C}" destId="{206716C3-F4AB-44C0-AA54-20CBE654173C}" srcOrd="1" destOrd="0" presId="urn:microsoft.com/office/officeart/2005/8/layout/radial5"/>
    <dgm:cxn modelId="{E11B2A95-D300-4A27-9B98-82FA43F97F1C}" type="presOf" srcId="{D6E67AA7-19E7-41C1-85D2-2E64E2E7FD9B}" destId="{DCBF3372-8A7F-498E-A276-3D8652345A89}" srcOrd="0" destOrd="0" presId="urn:microsoft.com/office/officeart/2005/8/layout/radial5"/>
    <dgm:cxn modelId="{7579B181-E88A-4BD6-8B43-C8C94A9FF7AE}" type="presOf" srcId="{7E08D2CC-FB2C-4E53-9E49-8DD3630096CE}" destId="{81A279E6-5BB1-4864-87BC-2D62CCC42D29}" srcOrd="1" destOrd="0" presId="urn:microsoft.com/office/officeart/2005/8/layout/radial5"/>
    <dgm:cxn modelId="{EB67586D-1D7D-47F6-B47A-6D4300E85713}" srcId="{9E483B0E-7F07-4D0A-A9B9-2C9CCE2E2CAE}" destId="{F0E3883B-4A58-403C-B1BB-6F177A51B785}" srcOrd="2" destOrd="0" parTransId="{8AEE2B67-5132-4DC9-BC7F-F79573D7EE3C}" sibTransId="{A83586AA-D71D-4AD3-BCEF-C2D2A71823A9}"/>
    <dgm:cxn modelId="{ADC26ABE-F4E8-489D-81A7-F39ECCBC60A2}" type="presOf" srcId="{8AEE2B67-5132-4DC9-BC7F-F79573D7EE3C}" destId="{39B10BBF-EDBE-4698-8E5E-2EE23F01C293}" srcOrd="0" destOrd="0" presId="urn:microsoft.com/office/officeart/2005/8/layout/radial5"/>
    <dgm:cxn modelId="{987DFA9F-B5FA-4122-BD46-E1B5E2F5F048}" srcId="{9E483B0E-7F07-4D0A-A9B9-2C9CCE2E2CAE}" destId="{0AB20481-BFB7-4FC2-A272-AD3D6960F4A3}" srcOrd="0" destOrd="0" parTransId="{7E08D2CC-FB2C-4E53-9E49-8DD3630096CE}" sibTransId="{02205A90-1521-43B3-B5F9-E30E73C26C43}"/>
    <dgm:cxn modelId="{84CF40F9-83DA-46B4-854C-90852121005A}" type="presOf" srcId="{ED86495C-279C-4184-9459-2913A9528C18}" destId="{804A97AD-B572-4A50-ACE9-ED90C190AEF8}" srcOrd="0" destOrd="0" presId="urn:microsoft.com/office/officeart/2005/8/layout/radial5"/>
    <dgm:cxn modelId="{293663A2-4C0E-4C9B-B7DB-A7C8B536D2AB}" srcId="{9E483B0E-7F07-4D0A-A9B9-2C9CCE2E2CAE}" destId="{61E5A0A0-B923-4355-A3EB-2A1DE5D9E575}" srcOrd="3" destOrd="0" parTransId="{4FFBDC71-3CCE-415B-BEE6-57AA011E013C}" sibTransId="{96BFCEB2-40E0-43C1-8CE1-F637E524A1E3}"/>
    <dgm:cxn modelId="{7EAC1A37-B74F-4A4E-BFC6-A2EA2BE61848}" type="presOf" srcId="{398AC208-ED15-4D5F-BB18-92A05D0AD87A}" destId="{2865D50C-0BAB-4A53-96C6-C0523F6F81D7}" srcOrd="0" destOrd="0" presId="urn:microsoft.com/office/officeart/2005/8/layout/radial5"/>
    <dgm:cxn modelId="{88FBE230-3F48-44F2-8816-57D305900162}" type="presOf" srcId="{4FFBDC71-3CCE-415B-BEE6-57AA011E013C}" destId="{448BF025-B067-4CFE-86B3-C24F76D4F67C}" srcOrd="0" destOrd="0" presId="urn:microsoft.com/office/officeart/2005/8/layout/radial5"/>
    <dgm:cxn modelId="{2CCBBDF9-3591-4E1A-A018-9574AE2CC306}" type="presOf" srcId="{7E08D2CC-FB2C-4E53-9E49-8DD3630096CE}" destId="{C52491D6-0CA5-4972-A377-7ED5F713C80F}" srcOrd="0" destOrd="0" presId="urn:microsoft.com/office/officeart/2005/8/layout/radial5"/>
    <dgm:cxn modelId="{CBBC75BE-DD90-4967-BDC7-6E8F1845B505}" type="presOf" srcId="{9E483B0E-7F07-4D0A-A9B9-2C9CCE2E2CAE}" destId="{81311995-5F9D-4A95-BAD0-4E4F259417BC}" srcOrd="0" destOrd="0" presId="urn:microsoft.com/office/officeart/2005/8/layout/radial5"/>
    <dgm:cxn modelId="{910E950E-6FA9-4476-8FFF-735F4E495B2D}" type="presOf" srcId="{D6E67AA7-19E7-41C1-85D2-2E64E2E7FD9B}" destId="{61C354BD-4EFF-4700-BACD-62DE89534FA8}" srcOrd="1" destOrd="0" presId="urn:microsoft.com/office/officeart/2005/8/layout/radial5"/>
    <dgm:cxn modelId="{ED4963F5-AD64-40B8-83D5-A07CFD112F8C}" type="presOf" srcId="{786F152E-CA49-4C9F-A6EA-99C5EF5123B3}" destId="{DD9A24AF-4EC3-4CC5-AD37-3B0BAB8AAB10}" srcOrd="1" destOrd="0" presId="urn:microsoft.com/office/officeart/2005/8/layout/radial5"/>
    <dgm:cxn modelId="{57DC0CB0-849A-4820-9BB6-E40F6EB7F1DB}" srcId="{ED86495C-279C-4184-9459-2913A9528C18}" destId="{9E483B0E-7F07-4D0A-A9B9-2C9CCE2E2CAE}" srcOrd="0" destOrd="0" parTransId="{5E4CB2C3-E64D-4025-A981-4BAB6D0A5E49}" sibTransId="{F2724091-5D3A-4199-B608-BA39C8CFFB3D}"/>
    <dgm:cxn modelId="{F1B051AF-47E4-40B3-8AD1-3287016B1D04}" srcId="{9E483B0E-7F07-4D0A-A9B9-2C9CCE2E2CAE}" destId="{A60AEFB5-F407-43CB-A77F-9AF724C57FF5}" srcOrd="1" destOrd="0" parTransId="{D6E67AA7-19E7-41C1-85D2-2E64E2E7FD9B}" sibTransId="{2FA2642E-E83C-4CDD-89E1-DFCB0D5C05E1}"/>
    <dgm:cxn modelId="{0D1AA2BD-56B3-4BE9-81EF-995E0A70A386}" type="presOf" srcId="{A60AEFB5-F407-43CB-A77F-9AF724C57FF5}" destId="{23D40FE1-6EC4-4BC4-AA55-5E80095E2F60}" srcOrd="0" destOrd="0" presId="urn:microsoft.com/office/officeart/2005/8/layout/radial5"/>
    <dgm:cxn modelId="{A758F0D4-5C08-4EB3-BD43-A3E892CE7FEB}" type="presOf" srcId="{0AB20481-BFB7-4FC2-A272-AD3D6960F4A3}" destId="{1E14327F-1E39-457C-ADF2-D45DADEEC251}" srcOrd="0" destOrd="0" presId="urn:microsoft.com/office/officeart/2005/8/layout/radial5"/>
    <dgm:cxn modelId="{50E67780-55E5-460F-AB54-5F484D1AD909}" type="presOf" srcId="{786F152E-CA49-4C9F-A6EA-99C5EF5123B3}" destId="{753274E1-DF9C-42A3-80A1-1865C041C019}" srcOrd="0" destOrd="0" presId="urn:microsoft.com/office/officeart/2005/8/layout/radial5"/>
    <dgm:cxn modelId="{5ED290F5-F589-433C-8927-43B57D99C877}" type="presParOf" srcId="{804A97AD-B572-4A50-ACE9-ED90C190AEF8}" destId="{81311995-5F9D-4A95-BAD0-4E4F259417BC}" srcOrd="0" destOrd="0" presId="urn:microsoft.com/office/officeart/2005/8/layout/radial5"/>
    <dgm:cxn modelId="{DB66509A-BABC-4A7A-B207-96E73616129E}" type="presParOf" srcId="{804A97AD-B572-4A50-ACE9-ED90C190AEF8}" destId="{C52491D6-0CA5-4972-A377-7ED5F713C80F}" srcOrd="1" destOrd="0" presId="urn:microsoft.com/office/officeart/2005/8/layout/radial5"/>
    <dgm:cxn modelId="{BBA7066A-96F3-4220-8053-8BC8C5B6F7D7}" type="presParOf" srcId="{C52491D6-0CA5-4972-A377-7ED5F713C80F}" destId="{81A279E6-5BB1-4864-87BC-2D62CCC42D29}" srcOrd="0" destOrd="0" presId="urn:microsoft.com/office/officeart/2005/8/layout/radial5"/>
    <dgm:cxn modelId="{C7A33C46-EEC2-4EAD-B71C-E8C158C720CE}" type="presParOf" srcId="{804A97AD-B572-4A50-ACE9-ED90C190AEF8}" destId="{1E14327F-1E39-457C-ADF2-D45DADEEC251}" srcOrd="2" destOrd="0" presId="urn:microsoft.com/office/officeart/2005/8/layout/radial5"/>
    <dgm:cxn modelId="{F14D7555-3560-4801-B87C-B472BC90AC4F}" type="presParOf" srcId="{804A97AD-B572-4A50-ACE9-ED90C190AEF8}" destId="{DCBF3372-8A7F-498E-A276-3D8652345A89}" srcOrd="3" destOrd="0" presId="urn:microsoft.com/office/officeart/2005/8/layout/radial5"/>
    <dgm:cxn modelId="{20101D26-C1A4-4DB9-B66C-6813A8D1856D}" type="presParOf" srcId="{DCBF3372-8A7F-498E-A276-3D8652345A89}" destId="{61C354BD-4EFF-4700-BACD-62DE89534FA8}" srcOrd="0" destOrd="0" presId="urn:microsoft.com/office/officeart/2005/8/layout/radial5"/>
    <dgm:cxn modelId="{595F6A50-240A-4404-BEA3-E366E4BB9115}" type="presParOf" srcId="{804A97AD-B572-4A50-ACE9-ED90C190AEF8}" destId="{23D40FE1-6EC4-4BC4-AA55-5E80095E2F60}" srcOrd="4" destOrd="0" presId="urn:microsoft.com/office/officeart/2005/8/layout/radial5"/>
    <dgm:cxn modelId="{5CDAC790-9E5A-43EA-B6F5-9B9570D5AF48}" type="presParOf" srcId="{804A97AD-B572-4A50-ACE9-ED90C190AEF8}" destId="{39B10BBF-EDBE-4698-8E5E-2EE23F01C293}" srcOrd="5" destOrd="0" presId="urn:microsoft.com/office/officeart/2005/8/layout/radial5"/>
    <dgm:cxn modelId="{A01390A0-3860-4C30-A465-C33E53C6D73E}" type="presParOf" srcId="{39B10BBF-EDBE-4698-8E5E-2EE23F01C293}" destId="{431C541A-3BA6-4D4B-BBDF-1796B9C13976}" srcOrd="0" destOrd="0" presId="urn:microsoft.com/office/officeart/2005/8/layout/radial5"/>
    <dgm:cxn modelId="{804926AC-E55C-4C9F-B4CF-D0109E41F318}" type="presParOf" srcId="{804A97AD-B572-4A50-ACE9-ED90C190AEF8}" destId="{5B786496-952A-4A30-A9D1-5521F7EF1AEC}" srcOrd="6" destOrd="0" presId="urn:microsoft.com/office/officeart/2005/8/layout/radial5"/>
    <dgm:cxn modelId="{4EC18DBA-2737-4409-9EB1-BCF2FB20F945}" type="presParOf" srcId="{804A97AD-B572-4A50-ACE9-ED90C190AEF8}" destId="{448BF025-B067-4CFE-86B3-C24F76D4F67C}" srcOrd="7" destOrd="0" presId="urn:microsoft.com/office/officeart/2005/8/layout/radial5"/>
    <dgm:cxn modelId="{916BFFC9-867F-4D84-B7B0-F21420F4DE7C}" type="presParOf" srcId="{448BF025-B067-4CFE-86B3-C24F76D4F67C}" destId="{206716C3-F4AB-44C0-AA54-20CBE654173C}" srcOrd="0" destOrd="0" presId="urn:microsoft.com/office/officeart/2005/8/layout/radial5"/>
    <dgm:cxn modelId="{0EDDDA1A-78A0-4517-8F4B-6277A30B2770}" type="presParOf" srcId="{804A97AD-B572-4A50-ACE9-ED90C190AEF8}" destId="{7D7882CD-048C-495E-BEF7-F3A3AA8AD708}" srcOrd="8" destOrd="0" presId="urn:microsoft.com/office/officeart/2005/8/layout/radial5"/>
    <dgm:cxn modelId="{56C8891A-7FCD-4E13-BC19-00C1515DFC90}" type="presParOf" srcId="{804A97AD-B572-4A50-ACE9-ED90C190AEF8}" destId="{753274E1-DF9C-42A3-80A1-1865C041C019}" srcOrd="9" destOrd="0" presId="urn:microsoft.com/office/officeart/2005/8/layout/radial5"/>
    <dgm:cxn modelId="{F9077A8E-AF0C-4B63-A6DA-7CF4399B7B93}" type="presParOf" srcId="{753274E1-DF9C-42A3-80A1-1865C041C019}" destId="{DD9A24AF-4EC3-4CC5-AD37-3B0BAB8AAB10}" srcOrd="0" destOrd="0" presId="urn:microsoft.com/office/officeart/2005/8/layout/radial5"/>
    <dgm:cxn modelId="{FC42A3ED-E083-4BCD-8BDD-02EF69761D5E}" type="presParOf" srcId="{804A97AD-B572-4A50-ACE9-ED90C190AEF8}" destId="{2865D50C-0BAB-4A53-96C6-C0523F6F81D7}" srcOrd="10" destOrd="0" presId="urn:microsoft.com/office/officeart/2005/8/layout/radial5"/>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6DF7943-CEEB-4479-BEA2-A8B26A5DE932}" type="doc">
      <dgm:prSet loTypeId="urn:microsoft.com/office/officeart/2005/8/layout/hList3" loCatId="list" qsTypeId="urn:microsoft.com/office/officeart/2005/8/quickstyle/simple1" qsCatId="simple" csTypeId="urn:microsoft.com/office/officeart/2005/8/colors/accent1_1" csCatId="accent1" phldr="1"/>
      <dgm:spPr/>
      <dgm:t>
        <a:bodyPr/>
        <a:lstStyle/>
        <a:p>
          <a:endParaRPr lang="en-US"/>
        </a:p>
      </dgm:t>
    </dgm:pt>
    <dgm:pt modelId="{C5619D96-B64B-44EB-8412-09FC6F54F3E3}">
      <dgm:prSet phldrT="[Text]" custT="1"/>
      <dgm:spPr/>
      <dgm:t>
        <a:bodyPr/>
        <a:lstStyle/>
        <a:p>
          <a:pPr rtl="1"/>
          <a:r>
            <a:rPr lang="fa-IR" sz="1400">
              <a:solidFill>
                <a:schemeClr val="tx1"/>
              </a:solidFill>
              <a:cs typeface="B Nazanin" panose="00000400000000000000" pitchFamily="2" charset="-78"/>
            </a:rPr>
            <a:t>نکات مورد توجه در پیگیری پس از ترخیص بیماران روانپزشکی</a:t>
          </a:r>
          <a:endParaRPr lang="en-US" sz="1400">
            <a:solidFill>
              <a:schemeClr val="tx1"/>
            </a:solidFill>
            <a:cs typeface="B Nazanin" panose="00000400000000000000" pitchFamily="2" charset="-78"/>
          </a:endParaRPr>
        </a:p>
      </dgm:t>
    </dgm:pt>
    <dgm:pt modelId="{3EA8877C-1EEF-401E-9860-01F8E55333DF}" type="parTrans" cxnId="{9A6FB01C-3111-43C0-9A3B-7B6AB69FA374}">
      <dgm:prSet/>
      <dgm:spPr/>
      <dgm:t>
        <a:bodyPr/>
        <a:lstStyle/>
        <a:p>
          <a:endParaRPr lang="en-US"/>
        </a:p>
      </dgm:t>
    </dgm:pt>
    <dgm:pt modelId="{43C38E3B-D9F7-4A25-BA00-451C9D4E8D06}" type="sibTrans" cxnId="{9A6FB01C-3111-43C0-9A3B-7B6AB69FA374}">
      <dgm:prSet/>
      <dgm:spPr/>
      <dgm:t>
        <a:bodyPr/>
        <a:lstStyle/>
        <a:p>
          <a:endParaRPr lang="en-US"/>
        </a:p>
      </dgm:t>
    </dgm:pt>
    <dgm:pt modelId="{B3C16349-CBE0-46B0-9F1E-F2749DF0E215}">
      <dgm:prSet phldrT="[Text]" custT="1"/>
      <dgm:spPr/>
      <dgm:t>
        <a:bodyPr/>
        <a:lstStyle/>
        <a:p>
          <a:pPr rtl="1"/>
          <a:r>
            <a:rPr lang="fa-IR" sz="1400" b="1">
              <a:solidFill>
                <a:srgbClr val="FF0000"/>
              </a:solidFill>
              <a:cs typeface="B Nazanin" panose="00000400000000000000" pitchFamily="2" charset="-78"/>
            </a:rPr>
            <a:t>مواردی که در پیگیری پس از ترخیص باید مورد توجه قرار گیرد</a:t>
          </a:r>
        </a:p>
        <a:p>
          <a:pPr rtl="1"/>
          <a:endParaRPr lang="fa-IR" sz="1400" b="1">
            <a:solidFill>
              <a:srgbClr val="FF0000"/>
            </a:solidFill>
            <a:cs typeface="B Nazanin" panose="00000400000000000000" pitchFamily="2" charset="-78"/>
          </a:endParaRPr>
        </a:p>
        <a:p>
          <a:pPr rtl="1"/>
          <a:r>
            <a:rPr lang="fa-IR" sz="1200">
              <a:cs typeface="B Nazanin" panose="00000400000000000000" pitchFamily="2" charset="-78"/>
            </a:rPr>
            <a:t>زمان ترخیص بیمار- شناخت کافی از بیماری های روانپزشکی-آگاهی از داروها و عوارض احتمالی آنها- شناسایی علایم عود- شناخت منابع حمایتی و ارجاع درست و به موقع بیمار- در صورت نیاز انجام بازدید منزل </a:t>
          </a:r>
          <a:endParaRPr lang="en-US" sz="1200">
            <a:cs typeface="B Nazanin" panose="00000400000000000000" pitchFamily="2" charset="-78"/>
          </a:endParaRPr>
        </a:p>
      </dgm:t>
    </dgm:pt>
    <dgm:pt modelId="{5B69308B-27B0-4E17-8314-6B05C963CCB3}" type="parTrans" cxnId="{EBAC4918-E4BE-49E0-B84B-5AEA20B9C949}">
      <dgm:prSet/>
      <dgm:spPr/>
      <dgm:t>
        <a:bodyPr/>
        <a:lstStyle/>
        <a:p>
          <a:endParaRPr lang="en-US"/>
        </a:p>
      </dgm:t>
    </dgm:pt>
    <dgm:pt modelId="{D07B34DF-7F12-4676-A3CE-F940C0E1B362}" type="sibTrans" cxnId="{EBAC4918-E4BE-49E0-B84B-5AEA20B9C949}">
      <dgm:prSet/>
      <dgm:spPr/>
      <dgm:t>
        <a:bodyPr/>
        <a:lstStyle/>
        <a:p>
          <a:endParaRPr lang="en-US"/>
        </a:p>
      </dgm:t>
    </dgm:pt>
    <dgm:pt modelId="{DB8BCC7A-CD88-4685-B5A3-6479BDC5AB61}">
      <dgm:prSet phldrT="[Text]" custT="1"/>
      <dgm:spPr/>
      <dgm:t>
        <a:bodyPr/>
        <a:lstStyle/>
        <a:p>
          <a:pPr rtl="1"/>
          <a:r>
            <a:rPr lang="fa-IR" sz="1200" b="1">
              <a:solidFill>
                <a:srgbClr val="FF0000"/>
              </a:solidFill>
              <a:cs typeface="B Nazanin" panose="00000400000000000000" pitchFamily="2" charset="-78"/>
            </a:rPr>
            <a:t>وظایف مددکار اجتماعی در پیگیری پس از ترخیص </a:t>
          </a:r>
        </a:p>
        <a:p>
          <a:pPr rtl="1"/>
          <a:r>
            <a:rPr lang="fa-IR" sz="1100">
              <a:cs typeface="B Nazanin" panose="00000400000000000000" pitchFamily="2" charset="-78"/>
            </a:rPr>
            <a:t>-تشخیص و معرفی بیماران واجد شرایط برای حضور در پیگیری پس از ترخیص</a:t>
          </a:r>
          <a:endParaRPr lang="en-US" sz="1100">
            <a:cs typeface="B Nazanin" panose="00000400000000000000" pitchFamily="2" charset="-78"/>
          </a:endParaRPr>
        </a:p>
        <a:p>
          <a:pPr rtl="1"/>
          <a:r>
            <a:rPr lang="fa-IR" sz="1100">
              <a:cs typeface="B Nazanin" panose="00000400000000000000" pitchFamily="2" charset="-78"/>
            </a:rPr>
            <a:t>-حضور در بخش بستری و ارزیابی بیمار و معرفی واحد مددکاری اجتماعی به وی و کسب رضایت از او برای حضور در این فرایند</a:t>
          </a:r>
          <a:endParaRPr lang="en-US" sz="1100">
            <a:cs typeface="B Nazanin" panose="00000400000000000000" pitchFamily="2" charset="-78"/>
          </a:endParaRPr>
        </a:p>
        <a:p>
          <a:pPr rtl="1"/>
          <a:r>
            <a:rPr lang="fa-IR" sz="1100">
              <a:cs typeface="B Nazanin" panose="00000400000000000000" pitchFamily="2" charset="-78"/>
            </a:rPr>
            <a:t>-برقراری تماس اولیه با خانواده بیمار وتشریح فرایند و اهمیت پیگیری پس از ترخیص و جلب حمایت آنها</a:t>
          </a:r>
          <a:endParaRPr lang="en-US" sz="1100">
            <a:cs typeface="B Nazanin" panose="00000400000000000000" pitchFamily="2" charset="-78"/>
          </a:endParaRPr>
        </a:p>
        <a:p>
          <a:pPr rtl="1"/>
          <a:r>
            <a:rPr lang="fa-IR" sz="1100">
              <a:cs typeface="B Nazanin" panose="00000400000000000000" pitchFamily="2" charset="-78"/>
            </a:rPr>
            <a:t>-برقراری تماس های هفتگی و ماهانه با بیمار و مراقب اصلی جهت ارزیابی علایم عود،  نحوه مصرف دارو،ارائه ی مشاوره در زمینه ی مسائل و مشکلات اجتماعی و خانوادگی که با آن مواجهند.</a:t>
          </a:r>
          <a:endParaRPr lang="en-US" sz="1100">
            <a:cs typeface="B Nazanin" panose="00000400000000000000" pitchFamily="2" charset="-78"/>
          </a:endParaRPr>
        </a:p>
        <a:p>
          <a:pPr rtl="1"/>
          <a:r>
            <a:rPr lang="fa-IR" sz="1100">
              <a:cs typeface="B Nazanin" panose="00000400000000000000" pitchFamily="2" charset="-78"/>
            </a:rPr>
            <a:t>-هماهنگی و ارجاع بیمار و خانواده برای دریافت خدمات روانشناسی و روانپزشکی</a:t>
          </a:r>
          <a:endParaRPr lang="en-US" sz="1100">
            <a:cs typeface="B Nazanin" panose="00000400000000000000" pitchFamily="2" charset="-78"/>
          </a:endParaRPr>
        </a:p>
        <a:p>
          <a:pPr rtl="1"/>
          <a:r>
            <a:rPr lang="fa-IR" sz="1100">
              <a:cs typeface="B Nazanin" panose="00000400000000000000" pitchFamily="2" charset="-78"/>
            </a:rPr>
            <a:t>تداوم پیگیری تا رسیدن به شرایط پایدار</a:t>
          </a:r>
          <a:endParaRPr lang="en-US" sz="1100">
            <a:cs typeface="B Nazanin" panose="00000400000000000000" pitchFamily="2" charset="-78"/>
          </a:endParaRPr>
        </a:p>
      </dgm:t>
    </dgm:pt>
    <dgm:pt modelId="{DEB21474-1DD6-4AA0-86B0-EC04F8210CDA}" type="parTrans" cxnId="{70ADCA5B-1F82-4869-A1DC-B6FD909DFF02}">
      <dgm:prSet/>
      <dgm:spPr/>
      <dgm:t>
        <a:bodyPr/>
        <a:lstStyle/>
        <a:p>
          <a:endParaRPr lang="en-US"/>
        </a:p>
      </dgm:t>
    </dgm:pt>
    <dgm:pt modelId="{3F7E39F3-8375-44D2-9454-AD4615F10DD0}" type="sibTrans" cxnId="{70ADCA5B-1F82-4869-A1DC-B6FD909DFF02}">
      <dgm:prSet/>
      <dgm:spPr/>
      <dgm:t>
        <a:bodyPr/>
        <a:lstStyle/>
        <a:p>
          <a:endParaRPr lang="en-US"/>
        </a:p>
      </dgm:t>
    </dgm:pt>
    <dgm:pt modelId="{6FBBD88D-6D5C-4383-82B5-FA2DE4ED03EF}">
      <dgm:prSet phldrT="[Text]" custT="1"/>
      <dgm:spPr/>
      <dgm:t>
        <a:bodyPr/>
        <a:lstStyle/>
        <a:p>
          <a:pPr rtl="1"/>
          <a:r>
            <a:rPr lang="fa-IR" sz="1400" b="1">
              <a:solidFill>
                <a:srgbClr val="FF0000"/>
              </a:solidFill>
              <a:cs typeface="B Nazanin" panose="00000400000000000000" pitchFamily="2" charset="-78"/>
            </a:rPr>
            <a:t>بیماران واجد شرایط برای ترخیص ایمن</a:t>
          </a:r>
        </a:p>
        <a:p>
          <a:pPr rtl="1"/>
          <a:endParaRPr lang="fa-IR" sz="1400" b="1">
            <a:solidFill>
              <a:srgbClr val="FF0000"/>
            </a:solidFill>
            <a:cs typeface="B Nazanin" panose="00000400000000000000" pitchFamily="2" charset="-78"/>
          </a:endParaRPr>
        </a:p>
        <a:p>
          <a:pPr rtl="1"/>
          <a:r>
            <a:rPr lang="fa-IR" sz="1200">
              <a:cs typeface="B Nazanin" panose="00000400000000000000" pitchFamily="2" charset="-78"/>
            </a:rPr>
            <a:t>-بیمارانی که پس از ترخیص به خانه می روند و دارای مراقب اصلی هستند.</a:t>
          </a:r>
        </a:p>
        <a:p>
          <a:pPr rtl="1"/>
          <a:r>
            <a:rPr lang="fa-IR" sz="1200">
              <a:cs typeface="B Nazanin" panose="00000400000000000000" pitchFamily="2" charset="-78"/>
            </a:rPr>
            <a:t>-بیمارانی که مشکل قضایی طولانی مدت ندارند.</a:t>
          </a:r>
          <a:endParaRPr lang="en-US" sz="1200">
            <a:cs typeface="B Nazanin" panose="00000400000000000000" pitchFamily="2" charset="-78"/>
          </a:endParaRPr>
        </a:p>
        <a:p>
          <a:pPr rtl="1"/>
          <a:r>
            <a:rPr lang="fa-IR" sz="1200">
              <a:cs typeface="B Nazanin" panose="00000400000000000000" pitchFamily="2" charset="-78"/>
            </a:rPr>
            <a:t>-بیماران کودک و نوجوان.</a:t>
          </a:r>
          <a:endParaRPr lang="en-US" sz="1200">
            <a:cs typeface="B Nazanin" panose="00000400000000000000" pitchFamily="2" charset="-78"/>
          </a:endParaRPr>
        </a:p>
        <a:p>
          <a:pPr rtl="1"/>
          <a:r>
            <a:rPr lang="fa-IR" sz="1200">
              <a:cs typeface="B Nazanin" panose="00000400000000000000" pitchFamily="2" charset="-78"/>
            </a:rPr>
            <a:t>-بیماران و خانواده هایی که دفعات اولیه بستری را تجربه می کنند.</a:t>
          </a:r>
          <a:endParaRPr lang="en-US" sz="1200">
            <a:cs typeface="B Nazanin" panose="00000400000000000000" pitchFamily="2" charset="-78"/>
          </a:endParaRPr>
        </a:p>
        <a:p>
          <a:pPr rtl="1"/>
          <a:r>
            <a:rPr lang="fa-IR" sz="1200">
              <a:cs typeface="B Nazanin" panose="00000400000000000000" pitchFamily="2" charset="-78"/>
            </a:rPr>
            <a:t>-خانواده هایی که بیش از یک بیمار روان در خانه دارند</a:t>
          </a:r>
        </a:p>
        <a:p>
          <a:pPr rtl="1"/>
          <a:r>
            <a:rPr lang="fa-IR" sz="1200">
              <a:cs typeface="B Nazanin" panose="00000400000000000000" pitchFamily="2" charset="-78"/>
            </a:rPr>
            <a:t>افراد زیر ۵۰ سال که هنوز وارد فاز مزمن بیماری نشده اند</a:t>
          </a:r>
        </a:p>
        <a:p>
          <a:pPr rtl="1"/>
          <a:endParaRPr lang="en-US" sz="1200">
            <a:cs typeface="B Nazanin" panose="00000400000000000000" pitchFamily="2" charset="-78"/>
          </a:endParaRPr>
        </a:p>
      </dgm:t>
    </dgm:pt>
    <dgm:pt modelId="{37A4DE44-F9BC-4786-B67E-D159FBD3841F}" type="parTrans" cxnId="{96392043-99D8-4612-90B5-27F9977433D6}">
      <dgm:prSet/>
      <dgm:spPr/>
      <dgm:t>
        <a:bodyPr/>
        <a:lstStyle/>
        <a:p>
          <a:endParaRPr lang="en-US"/>
        </a:p>
      </dgm:t>
    </dgm:pt>
    <dgm:pt modelId="{E58C773C-C13D-47CB-8BAD-B0CA7354EE24}" type="sibTrans" cxnId="{96392043-99D8-4612-90B5-27F9977433D6}">
      <dgm:prSet/>
      <dgm:spPr/>
      <dgm:t>
        <a:bodyPr/>
        <a:lstStyle/>
        <a:p>
          <a:endParaRPr lang="en-US"/>
        </a:p>
      </dgm:t>
    </dgm:pt>
    <dgm:pt modelId="{0933D668-6913-4482-B46E-B758612EB0FD}" type="pres">
      <dgm:prSet presAssocID="{A6DF7943-CEEB-4479-BEA2-A8B26A5DE932}" presName="composite" presStyleCnt="0">
        <dgm:presLayoutVars>
          <dgm:chMax val="1"/>
          <dgm:dir/>
          <dgm:resizeHandles val="exact"/>
        </dgm:presLayoutVars>
      </dgm:prSet>
      <dgm:spPr/>
      <dgm:t>
        <a:bodyPr/>
        <a:lstStyle/>
        <a:p>
          <a:endParaRPr lang="en-US"/>
        </a:p>
      </dgm:t>
    </dgm:pt>
    <dgm:pt modelId="{CBA5AB8D-6898-4974-BAED-57D222464668}" type="pres">
      <dgm:prSet presAssocID="{C5619D96-B64B-44EB-8412-09FC6F54F3E3}" presName="roof" presStyleLbl="dkBgShp" presStyleIdx="0" presStyleCnt="2" custScaleY="32647"/>
      <dgm:spPr/>
      <dgm:t>
        <a:bodyPr/>
        <a:lstStyle/>
        <a:p>
          <a:endParaRPr lang="en-US"/>
        </a:p>
      </dgm:t>
    </dgm:pt>
    <dgm:pt modelId="{2E4CA64C-D229-4307-99D5-E2E7BFAFC38E}" type="pres">
      <dgm:prSet presAssocID="{C5619D96-B64B-44EB-8412-09FC6F54F3E3}" presName="pillars" presStyleCnt="0"/>
      <dgm:spPr/>
    </dgm:pt>
    <dgm:pt modelId="{497FD139-C7F5-40A7-AC16-DBE3CA5F90F2}" type="pres">
      <dgm:prSet presAssocID="{C5619D96-B64B-44EB-8412-09FC6F54F3E3}" presName="pillar1" presStyleLbl="node1" presStyleIdx="0" presStyleCnt="3" custScaleY="115656">
        <dgm:presLayoutVars>
          <dgm:bulletEnabled val="1"/>
        </dgm:presLayoutVars>
      </dgm:prSet>
      <dgm:spPr/>
      <dgm:t>
        <a:bodyPr/>
        <a:lstStyle/>
        <a:p>
          <a:endParaRPr lang="en-US"/>
        </a:p>
      </dgm:t>
    </dgm:pt>
    <dgm:pt modelId="{41B9F891-0ED1-4FA9-A066-69C7BEF2C9D1}" type="pres">
      <dgm:prSet presAssocID="{DB8BCC7A-CD88-4685-B5A3-6479BDC5AB61}" presName="pillarX" presStyleLbl="node1" presStyleIdx="1" presStyleCnt="3" custScaleY="115656">
        <dgm:presLayoutVars>
          <dgm:bulletEnabled val="1"/>
        </dgm:presLayoutVars>
      </dgm:prSet>
      <dgm:spPr/>
      <dgm:t>
        <a:bodyPr/>
        <a:lstStyle/>
        <a:p>
          <a:endParaRPr lang="en-US"/>
        </a:p>
      </dgm:t>
    </dgm:pt>
    <dgm:pt modelId="{780CAE22-12B1-4265-8396-3DD4E92BD280}" type="pres">
      <dgm:prSet presAssocID="{6FBBD88D-6D5C-4383-82B5-FA2DE4ED03EF}" presName="pillarX" presStyleLbl="node1" presStyleIdx="2" presStyleCnt="3" custScaleY="116714" custLinFactNeighborX="-294" custLinFactNeighborY="-272">
        <dgm:presLayoutVars>
          <dgm:bulletEnabled val="1"/>
        </dgm:presLayoutVars>
      </dgm:prSet>
      <dgm:spPr/>
      <dgm:t>
        <a:bodyPr/>
        <a:lstStyle/>
        <a:p>
          <a:endParaRPr lang="en-US"/>
        </a:p>
      </dgm:t>
    </dgm:pt>
    <dgm:pt modelId="{DBDF6233-0BCA-469A-BF7F-B80454282574}" type="pres">
      <dgm:prSet presAssocID="{C5619D96-B64B-44EB-8412-09FC6F54F3E3}" presName="base" presStyleLbl="dkBgShp" presStyleIdx="1" presStyleCnt="2" custLinFactNeighborY="89552"/>
      <dgm:spPr/>
    </dgm:pt>
  </dgm:ptLst>
  <dgm:cxnLst>
    <dgm:cxn modelId="{ACD601EA-6B1C-4D76-BEB0-6E64E3FE9E0A}" type="presOf" srcId="{DB8BCC7A-CD88-4685-B5A3-6479BDC5AB61}" destId="{41B9F891-0ED1-4FA9-A066-69C7BEF2C9D1}" srcOrd="0" destOrd="0" presId="urn:microsoft.com/office/officeart/2005/8/layout/hList3"/>
    <dgm:cxn modelId="{96392043-99D8-4612-90B5-27F9977433D6}" srcId="{C5619D96-B64B-44EB-8412-09FC6F54F3E3}" destId="{6FBBD88D-6D5C-4383-82B5-FA2DE4ED03EF}" srcOrd="2" destOrd="0" parTransId="{37A4DE44-F9BC-4786-B67E-D159FBD3841F}" sibTransId="{E58C773C-C13D-47CB-8BAD-B0CA7354EE24}"/>
    <dgm:cxn modelId="{9A6FB01C-3111-43C0-9A3B-7B6AB69FA374}" srcId="{A6DF7943-CEEB-4479-BEA2-A8B26A5DE932}" destId="{C5619D96-B64B-44EB-8412-09FC6F54F3E3}" srcOrd="0" destOrd="0" parTransId="{3EA8877C-1EEF-401E-9860-01F8E55333DF}" sibTransId="{43C38E3B-D9F7-4A25-BA00-451C9D4E8D06}"/>
    <dgm:cxn modelId="{EBAC4918-E4BE-49E0-B84B-5AEA20B9C949}" srcId="{C5619D96-B64B-44EB-8412-09FC6F54F3E3}" destId="{B3C16349-CBE0-46B0-9F1E-F2749DF0E215}" srcOrd="0" destOrd="0" parTransId="{5B69308B-27B0-4E17-8314-6B05C963CCB3}" sibTransId="{D07B34DF-7F12-4676-A3CE-F940C0E1B362}"/>
    <dgm:cxn modelId="{71DEAC91-68FF-4E59-B15D-6743EE6DE0CD}" type="presOf" srcId="{B3C16349-CBE0-46B0-9F1E-F2749DF0E215}" destId="{497FD139-C7F5-40A7-AC16-DBE3CA5F90F2}" srcOrd="0" destOrd="0" presId="urn:microsoft.com/office/officeart/2005/8/layout/hList3"/>
    <dgm:cxn modelId="{DB5A4726-2561-4AB1-9D7B-4964EECB16AF}" type="presOf" srcId="{A6DF7943-CEEB-4479-BEA2-A8B26A5DE932}" destId="{0933D668-6913-4482-B46E-B758612EB0FD}" srcOrd="0" destOrd="0" presId="urn:microsoft.com/office/officeart/2005/8/layout/hList3"/>
    <dgm:cxn modelId="{70ADCA5B-1F82-4869-A1DC-B6FD909DFF02}" srcId="{C5619D96-B64B-44EB-8412-09FC6F54F3E3}" destId="{DB8BCC7A-CD88-4685-B5A3-6479BDC5AB61}" srcOrd="1" destOrd="0" parTransId="{DEB21474-1DD6-4AA0-86B0-EC04F8210CDA}" sibTransId="{3F7E39F3-8375-44D2-9454-AD4615F10DD0}"/>
    <dgm:cxn modelId="{8F845285-70A1-44CE-8FE1-8F0AE5078CA3}" type="presOf" srcId="{C5619D96-B64B-44EB-8412-09FC6F54F3E3}" destId="{CBA5AB8D-6898-4974-BAED-57D222464668}" srcOrd="0" destOrd="0" presId="urn:microsoft.com/office/officeart/2005/8/layout/hList3"/>
    <dgm:cxn modelId="{E170FF03-DC01-4A6A-A0A6-67058272EDF1}" type="presOf" srcId="{6FBBD88D-6D5C-4383-82B5-FA2DE4ED03EF}" destId="{780CAE22-12B1-4265-8396-3DD4E92BD280}" srcOrd="0" destOrd="0" presId="urn:microsoft.com/office/officeart/2005/8/layout/hList3"/>
    <dgm:cxn modelId="{27DAC7CC-355E-4E54-BF2D-425591A4F617}" type="presParOf" srcId="{0933D668-6913-4482-B46E-B758612EB0FD}" destId="{CBA5AB8D-6898-4974-BAED-57D222464668}" srcOrd="0" destOrd="0" presId="urn:microsoft.com/office/officeart/2005/8/layout/hList3"/>
    <dgm:cxn modelId="{0220A171-012A-4997-BD2D-5307A72A8667}" type="presParOf" srcId="{0933D668-6913-4482-B46E-B758612EB0FD}" destId="{2E4CA64C-D229-4307-99D5-E2E7BFAFC38E}" srcOrd="1" destOrd="0" presId="urn:microsoft.com/office/officeart/2005/8/layout/hList3"/>
    <dgm:cxn modelId="{9AAB49E2-E762-4406-BB7B-B46806C8284E}" type="presParOf" srcId="{2E4CA64C-D229-4307-99D5-E2E7BFAFC38E}" destId="{497FD139-C7F5-40A7-AC16-DBE3CA5F90F2}" srcOrd="0" destOrd="0" presId="urn:microsoft.com/office/officeart/2005/8/layout/hList3"/>
    <dgm:cxn modelId="{74F54757-AF65-446C-B254-323B2AC6A5D4}" type="presParOf" srcId="{2E4CA64C-D229-4307-99D5-E2E7BFAFC38E}" destId="{41B9F891-0ED1-4FA9-A066-69C7BEF2C9D1}" srcOrd="1" destOrd="0" presId="urn:microsoft.com/office/officeart/2005/8/layout/hList3"/>
    <dgm:cxn modelId="{F83B362D-02EE-4F67-8EE7-14F63F636A42}" type="presParOf" srcId="{2E4CA64C-D229-4307-99D5-E2E7BFAFC38E}" destId="{780CAE22-12B1-4265-8396-3DD4E92BD280}" srcOrd="2" destOrd="0" presId="urn:microsoft.com/office/officeart/2005/8/layout/hList3"/>
    <dgm:cxn modelId="{7B55601A-C4F0-444C-A8E2-8E817C85B756}" type="presParOf" srcId="{0933D668-6913-4482-B46E-B758612EB0FD}" destId="{DBDF6233-0BCA-469A-BF7F-B80454282574}" srcOrd="2" destOrd="0" presId="urn:microsoft.com/office/officeart/2005/8/layout/hList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E03AE55-8964-4ADE-87DF-2E6F98E06D9C}" type="doc">
      <dgm:prSet loTypeId="urn:microsoft.com/office/officeart/2005/8/layout/pyramid1" loCatId="pyramid" qsTypeId="urn:microsoft.com/office/officeart/2005/8/quickstyle/simple1" qsCatId="simple" csTypeId="urn:microsoft.com/office/officeart/2005/8/colors/colorful4" csCatId="colorful" phldr="1"/>
      <dgm:spPr/>
    </dgm:pt>
    <dgm:pt modelId="{B9A9EB6B-51FA-49C0-A3AF-CAAD887AB851}">
      <dgm:prSet phldrT="[Text]" custT="1"/>
      <dgm:spPr/>
      <dgm:t>
        <a:bodyPr/>
        <a:lstStyle/>
        <a:p>
          <a:r>
            <a:rPr lang="fa-IR" sz="1200" b="1">
              <a:cs typeface="B Nazanin" panose="00000400000000000000" pitchFamily="2" charset="-78"/>
            </a:rPr>
            <a:t>مشارکت</a:t>
          </a:r>
          <a:endParaRPr lang="en-US" sz="1200" b="1">
            <a:cs typeface="B Nazanin" panose="00000400000000000000" pitchFamily="2" charset="-78"/>
          </a:endParaRPr>
        </a:p>
      </dgm:t>
    </dgm:pt>
    <dgm:pt modelId="{C853AF29-CCB0-4F73-AD7E-54070A8D2AA2}" type="parTrans" cxnId="{C0C5952D-3FAE-4D8A-A05D-1EE9CCD4B4CA}">
      <dgm:prSet/>
      <dgm:spPr/>
      <dgm:t>
        <a:bodyPr/>
        <a:lstStyle/>
        <a:p>
          <a:endParaRPr lang="en-US"/>
        </a:p>
      </dgm:t>
    </dgm:pt>
    <dgm:pt modelId="{36439486-9ED8-4EA4-BC01-309299BB3C19}" type="sibTrans" cxnId="{C0C5952D-3FAE-4D8A-A05D-1EE9CCD4B4CA}">
      <dgm:prSet/>
      <dgm:spPr/>
      <dgm:t>
        <a:bodyPr/>
        <a:lstStyle/>
        <a:p>
          <a:endParaRPr lang="en-US"/>
        </a:p>
      </dgm:t>
    </dgm:pt>
    <dgm:pt modelId="{93E5A0DD-D130-4FEA-906F-F418B2FA9DF2}">
      <dgm:prSet phldrT="[Text]" custT="1"/>
      <dgm:spPr/>
      <dgm:t>
        <a:bodyPr/>
        <a:lstStyle/>
        <a:p>
          <a:r>
            <a:rPr lang="fa-IR" sz="1200" b="1">
              <a:cs typeface="B Nazanin" panose="00000400000000000000" pitchFamily="2" charset="-78"/>
            </a:rPr>
            <a:t>درمان و توانبخشی</a:t>
          </a:r>
          <a:endParaRPr lang="en-US" sz="1200" b="1">
            <a:cs typeface="B Nazanin" panose="00000400000000000000" pitchFamily="2" charset="-78"/>
          </a:endParaRPr>
        </a:p>
      </dgm:t>
    </dgm:pt>
    <dgm:pt modelId="{EEAFED4A-EBFE-47D5-ADCC-09CB304998C0}" type="parTrans" cxnId="{4912E87D-6322-4D84-93D4-85968BE77C26}">
      <dgm:prSet/>
      <dgm:spPr/>
      <dgm:t>
        <a:bodyPr/>
        <a:lstStyle/>
        <a:p>
          <a:endParaRPr lang="en-US"/>
        </a:p>
      </dgm:t>
    </dgm:pt>
    <dgm:pt modelId="{2487CF7C-D41B-446A-97D5-FAD8A69842C2}" type="sibTrans" cxnId="{4912E87D-6322-4D84-93D4-85968BE77C26}">
      <dgm:prSet/>
      <dgm:spPr/>
      <dgm:t>
        <a:bodyPr/>
        <a:lstStyle/>
        <a:p>
          <a:endParaRPr lang="en-US"/>
        </a:p>
      </dgm:t>
    </dgm:pt>
    <dgm:pt modelId="{269290CA-CB8E-4957-9561-C36A66EB34FD}">
      <dgm:prSet phldrT="[Text]" custT="1"/>
      <dgm:spPr/>
      <dgm:t>
        <a:bodyPr/>
        <a:lstStyle/>
        <a:p>
          <a:r>
            <a:rPr lang="fa-IR" sz="1200" b="1">
              <a:cs typeface="B Nazanin" panose="00000400000000000000" pitchFamily="2" charset="-78"/>
            </a:rPr>
            <a:t>اصلاح سبک زندگی</a:t>
          </a:r>
          <a:endParaRPr lang="en-US" sz="1200" b="1">
            <a:cs typeface="B Nazanin" panose="00000400000000000000" pitchFamily="2" charset="-78"/>
          </a:endParaRPr>
        </a:p>
      </dgm:t>
    </dgm:pt>
    <dgm:pt modelId="{67337360-3AB4-4BE0-9905-A1310AF9DE11}" type="parTrans" cxnId="{554B6D20-54EB-4D82-8D8F-D40C9C3CBE13}">
      <dgm:prSet/>
      <dgm:spPr/>
      <dgm:t>
        <a:bodyPr/>
        <a:lstStyle/>
        <a:p>
          <a:endParaRPr lang="en-US"/>
        </a:p>
      </dgm:t>
    </dgm:pt>
    <dgm:pt modelId="{9F590696-ECFB-44D5-AC4D-F6E334CDC65F}" type="sibTrans" cxnId="{554B6D20-54EB-4D82-8D8F-D40C9C3CBE13}">
      <dgm:prSet/>
      <dgm:spPr/>
      <dgm:t>
        <a:bodyPr/>
        <a:lstStyle/>
        <a:p>
          <a:endParaRPr lang="en-US"/>
        </a:p>
      </dgm:t>
    </dgm:pt>
    <dgm:pt modelId="{E2E32E7A-C3C8-4748-95FA-163D9293834A}">
      <dgm:prSet custT="1"/>
      <dgm:spPr/>
      <dgm:t>
        <a:bodyPr/>
        <a:lstStyle/>
        <a:p>
          <a:r>
            <a:rPr lang="fa-IR" sz="1200" b="1">
              <a:cs typeface="B Nazanin" panose="00000400000000000000" pitchFamily="2" charset="-78"/>
            </a:rPr>
            <a:t>خود ارزیابی و خود آگاهی</a:t>
          </a:r>
          <a:endParaRPr lang="en-US" sz="1200" b="1">
            <a:cs typeface="B Nazanin" panose="00000400000000000000" pitchFamily="2" charset="-78"/>
          </a:endParaRPr>
        </a:p>
      </dgm:t>
    </dgm:pt>
    <dgm:pt modelId="{006B447B-BC5C-4785-B783-6A84DDCA5210}" type="parTrans" cxnId="{F2863343-0E67-47F2-ADD7-45FAA1C6FE5B}">
      <dgm:prSet/>
      <dgm:spPr/>
      <dgm:t>
        <a:bodyPr/>
        <a:lstStyle/>
        <a:p>
          <a:endParaRPr lang="en-US"/>
        </a:p>
      </dgm:t>
    </dgm:pt>
    <dgm:pt modelId="{4EFC363F-699B-4DA8-B248-0F5BE2C2332B}" type="sibTrans" cxnId="{F2863343-0E67-47F2-ADD7-45FAA1C6FE5B}">
      <dgm:prSet/>
      <dgm:spPr/>
      <dgm:t>
        <a:bodyPr/>
        <a:lstStyle/>
        <a:p>
          <a:endParaRPr lang="en-US"/>
        </a:p>
      </dgm:t>
    </dgm:pt>
    <dgm:pt modelId="{71D0EDE4-0A59-42D1-9AF6-68F8DC32BB98}">
      <dgm:prSet custT="1"/>
      <dgm:spPr/>
      <dgm:t>
        <a:bodyPr/>
        <a:lstStyle/>
        <a:p>
          <a:r>
            <a:rPr lang="fa-IR" sz="1200" b="1">
              <a:cs typeface="B Nazanin" panose="00000400000000000000" pitchFamily="2" charset="-78"/>
            </a:rPr>
            <a:t>حفظ و ارتقا سلامت جسمی، روانی و اجتماعی</a:t>
          </a:r>
          <a:endParaRPr lang="en-US" sz="1200" b="1">
            <a:cs typeface="B Nazanin" panose="00000400000000000000" pitchFamily="2" charset="-78"/>
          </a:endParaRPr>
        </a:p>
      </dgm:t>
    </dgm:pt>
    <dgm:pt modelId="{0F82C803-6E30-4337-8B62-7A06A450CBE1}" type="parTrans" cxnId="{6E2E9EE0-C634-4514-8B31-2197E857531F}">
      <dgm:prSet/>
      <dgm:spPr/>
      <dgm:t>
        <a:bodyPr/>
        <a:lstStyle/>
        <a:p>
          <a:endParaRPr lang="en-US"/>
        </a:p>
      </dgm:t>
    </dgm:pt>
    <dgm:pt modelId="{C109BB3A-73B4-4AB0-ADF3-254F642B7E00}" type="sibTrans" cxnId="{6E2E9EE0-C634-4514-8B31-2197E857531F}">
      <dgm:prSet/>
      <dgm:spPr/>
      <dgm:t>
        <a:bodyPr/>
        <a:lstStyle/>
        <a:p>
          <a:endParaRPr lang="en-US"/>
        </a:p>
      </dgm:t>
    </dgm:pt>
    <dgm:pt modelId="{CE7458AC-9D07-4FB4-9AD6-9B1D5D096150}">
      <dgm:prSet custT="1"/>
      <dgm:spPr/>
      <dgm:t>
        <a:bodyPr/>
        <a:lstStyle/>
        <a:p>
          <a:r>
            <a:rPr lang="fa-IR" sz="1200" b="1">
              <a:cs typeface="B Nazanin" panose="00000400000000000000" pitchFamily="2" charset="-78"/>
            </a:rPr>
            <a:t>پیشگیری از بیماری با بهره گیری به موقع از اموزش و مشاوره</a:t>
          </a:r>
          <a:endParaRPr lang="en-US" sz="1200" b="1">
            <a:cs typeface="B Nazanin" panose="00000400000000000000" pitchFamily="2" charset="-78"/>
          </a:endParaRPr>
        </a:p>
      </dgm:t>
    </dgm:pt>
    <dgm:pt modelId="{3A2CAF58-DF7A-4C6A-894A-E230F95E0699}" type="parTrans" cxnId="{7D399D6A-2ACA-41B1-9C7C-D9312DD8FD54}">
      <dgm:prSet/>
      <dgm:spPr/>
      <dgm:t>
        <a:bodyPr/>
        <a:lstStyle/>
        <a:p>
          <a:endParaRPr lang="en-US"/>
        </a:p>
      </dgm:t>
    </dgm:pt>
    <dgm:pt modelId="{AA05D4CE-1798-4F7C-AFD5-ECA0E1AB5EF8}" type="sibTrans" cxnId="{7D399D6A-2ACA-41B1-9C7C-D9312DD8FD54}">
      <dgm:prSet/>
      <dgm:spPr/>
      <dgm:t>
        <a:bodyPr/>
        <a:lstStyle/>
        <a:p>
          <a:endParaRPr lang="en-US"/>
        </a:p>
      </dgm:t>
    </dgm:pt>
    <dgm:pt modelId="{229D532F-984B-4C78-97B4-2B18B0DD9464}" type="pres">
      <dgm:prSet presAssocID="{EE03AE55-8964-4ADE-87DF-2E6F98E06D9C}" presName="Name0" presStyleCnt="0">
        <dgm:presLayoutVars>
          <dgm:dir/>
          <dgm:animLvl val="lvl"/>
          <dgm:resizeHandles val="exact"/>
        </dgm:presLayoutVars>
      </dgm:prSet>
      <dgm:spPr/>
    </dgm:pt>
    <dgm:pt modelId="{B2756C1D-E122-427C-A0D9-92D176036F55}" type="pres">
      <dgm:prSet presAssocID="{B9A9EB6B-51FA-49C0-A3AF-CAAD887AB851}" presName="Name8" presStyleCnt="0"/>
      <dgm:spPr/>
    </dgm:pt>
    <dgm:pt modelId="{4B737B3B-8E3C-493C-A51F-2D690867B62E}" type="pres">
      <dgm:prSet presAssocID="{B9A9EB6B-51FA-49C0-A3AF-CAAD887AB851}" presName="level" presStyleLbl="node1" presStyleIdx="0" presStyleCnt="6">
        <dgm:presLayoutVars>
          <dgm:chMax val="1"/>
          <dgm:bulletEnabled val="1"/>
        </dgm:presLayoutVars>
      </dgm:prSet>
      <dgm:spPr/>
      <dgm:t>
        <a:bodyPr/>
        <a:lstStyle/>
        <a:p>
          <a:endParaRPr lang="en-US"/>
        </a:p>
      </dgm:t>
    </dgm:pt>
    <dgm:pt modelId="{B0F3EA80-E396-4AE5-ACD7-BB8DCE2A5C34}" type="pres">
      <dgm:prSet presAssocID="{B9A9EB6B-51FA-49C0-A3AF-CAAD887AB851}" presName="levelTx" presStyleLbl="revTx" presStyleIdx="0" presStyleCnt="0">
        <dgm:presLayoutVars>
          <dgm:chMax val="1"/>
          <dgm:bulletEnabled val="1"/>
        </dgm:presLayoutVars>
      </dgm:prSet>
      <dgm:spPr/>
      <dgm:t>
        <a:bodyPr/>
        <a:lstStyle/>
        <a:p>
          <a:endParaRPr lang="en-US"/>
        </a:p>
      </dgm:t>
    </dgm:pt>
    <dgm:pt modelId="{62F48BBD-372D-4194-B988-28402F8C24A6}" type="pres">
      <dgm:prSet presAssocID="{93E5A0DD-D130-4FEA-906F-F418B2FA9DF2}" presName="Name8" presStyleCnt="0"/>
      <dgm:spPr/>
    </dgm:pt>
    <dgm:pt modelId="{AD8D910D-EFBB-4D01-887B-72E74EB0506B}" type="pres">
      <dgm:prSet presAssocID="{93E5A0DD-D130-4FEA-906F-F418B2FA9DF2}" presName="level" presStyleLbl="node1" presStyleIdx="1" presStyleCnt="6">
        <dgm:presLayoutVars>
          <dgm:chMax val="1"/>
          <dgm:bulletEnabled val="1"/>
        </dgm:presLayoutVars>
      </dgm:prSet>
      <dgm:spPr/>
      <dgm:t>
        <a:bodyPr/>
        <a:lstStyle/>
        <a:p>
          <a:endParaRPr lang="en-US"/>
        </a:p>
      </dgm:t>
    </dgm:pt>
    <dgm:pt modelId="{97A4FA87-1DDC-4307-84A1-227B6414A20E}" type="pres">
      <dgm:prSet presAssocID="{93E5A0DD-D130-4FEA-906F-F418B2FA9DF2}" presName="levelTx" presStyleLbl="revTx" presStyleIdx="0" presStyleCnt="0">
        <dgm:presLayoutVars>
          <dgm:chMax val="1"/>
          <dgm:bulletEnabled val="1"/>
        </dgm:presLayoutVars>
      </dgm:prSet>
      <dgm:spPr/>
      <dgm:t>
        <a:bodyPr/>
        <a:lstStyle/>
        <a:p>
          <a:endParaRPr lang="en-US"/>
        </a:p>
      </dgm:t>
    </dgm:pt>
    <dgm:pt modelId="{093CE620-5174-4B0E-ADFB-EB442EDA7BA0}" type="pres">
      <dgm:prSet presAssocID="{269290CA-CB8E-4957-9561-C36A66EB34FD}" presName="Name8" presStyleCnt="0"/>
      <dgm:spPr/>
    </dgm:pt>
    <dgm:pt modelId="{4A1604E6-FB41-4D79-B6F0-8788938AAF21}" type="pres">
      <dgm:prSet presAssocID="{269290CA-CB8E-4957-9561-C36A66EB34FD}" presName="level" presStyleLbl="node1" presStyleIdx="2" presStyleCnt="6">
        <dgm:presLayoutVars>
          <dgm:chMax val="1"/>
          <dgm:bulletEnabled val="1"/>
        </dgm:presLayoutVars>
      </dgm:prSet>
      <dgm:spPr/>
      <dgm:t>
        <a:bodyPr/>
        <a:lstStyle/>
        <a:p>
          <a:endParaRPr lang="en-US"/>
        </a:p>
      </dgm:t>
    </dgm:pt>
    <dgm:pt modelId="{C20FC960-D998-464F-AE32-665F7BA406DC}" type="pres">
      <dgm:prSet presAssocID="{269290CA-CB8E-4957-9561-C36A66EB34FD}" presName="levelTx" presStyleLbl="revTx" presStyleIdx="0" presStyleCnt="0">
        <dgm:presLayoutVars>
          <dgm:chMax val="1"/>
          <dgm:bulletEnabled val="1"/>
        </dgm:presLayoutVars>
      </dgm:prSet>
      <dgm:spPr/>
      <dgm:t>
        <a:bodyPr/>
        <a:lstStyle/>
        <a:p>
          <a:endParaRPr lang="en-US"/>
        </a:p>
      </dgm:t>
    </dgm:pt>
    <dgm:pt modelId="{22FD14ED-ED16-4034-91C6-4BBC100802DA}" type="pres">
      <dgm:prSet presAssocID="{E2E32E7A-C3C8-4748-95FA-163D9293834A}" presName="Name8" presStyleCnt="0"/>
      <dgm:spPr/>
    </dgm:pt>
    <dgm:pt modelId="{CECFCF63-BCA5-4C31-A5D0-6AF8A9B4CA5C}" type="pres">
      <dgm:prSet presAssocID="{E2E32E7A-C3C8-4748-95FA-163D9293834A}" presName="level" presStyleLbl="node1" presStyleIdx="3" presStyleCnt="6">
        <dgm:presLayoutVars>
          <dgm:chMax val="1"/>
          <dgm:bulletEnabled val="1"/>
        </dgm:presLayoutVars>
      </dgm:prSet>
      <dgm:spPr/>
      <dgm:t>
        <a:bodyPr/>
        <a:lstStyle/>
        <a:p>
          <a:endParaRPr lang="en-US"/>
        </a:p>
      </dgm:t>
    </dgm:pt>
    <dgm:pt modelId="{BD3C0715-7BB1-4CEE-BE90-063886BE9BC3}" type="pres">
      <dgm:prSet presAssocID="{E2E32E7A-C3C8-4748-95FA-163D9293834A}" presName="levelTx" presStyleLbl="revTx" presStyleIdx="0" presStyleCnt="0">
        <dgm:presLayoutVars>
          <dgm:chMax val="1"/>
          <dgm:bulletEnabled val="1"/>
        </dgm:presLayoutVars>
      </dgm:prSet>
      <dgm:spPr/>
      <dgm:t>
        <a:bodyPr/>
        <a:lstStyle/>
        <a:p>
          <a:endParaRPr lang="en-US"/>
        </a:p>
      </dgm:t>
    </dgm:pt>
    <dgm:pt modelId="{32CDB31A-9ED9-4A01-81EB-FE3A7333CF97}" type="pres">
      <dgm:prSet presAssocID="{71D0EDE4-0A59-42D1-9AF6-68F8DC32BB98}" presName="Name8" presStyleCnt="0"/>
      <dgm:spPr/>
    </dgm:pt>
    <dgm:pt modelId="{0A28CA63-3CB1-4B9C-8C1F-DB1EF557C17C}" type="pres">
      <dgm:prSet presAssocID="{71D0EDE4-0A59-42D1-9AF6-68F8DC32BB98}" presName="level" presStyleLbl="node1" presStyleIdx="4" presStyleCnt="6">
        <dgm:presLayoutVars>
          <dgm:chMax val="1"/>
          <dgm:bulletEnabled val="1"/>
        </dgm:presLayoutVars>
      </dgm:prSet>
      <dgm:spPr/>
      <dgm:t>
        <a:bodyPr/>
        <a:lstStyle/>
        <a:p>
          <a:endParaRPr lang="en-US"/>
        </a:p>
      </dgm:t>
    </dgm:pt>
    <dgm:pt modelId="{34A210C2-2CAD-4164-898D-2CEB17D96165}" type="pres">
      <dgm:prSet presAssocID="{71D0EDE4-0A59-42D1-9AF6-68F8DC32BB98}" presName="levelTx" presStyleLbl="revTx" presStyleIdx="0" presStyleCnt="0">
        <dgm:presLayoutVars>
          <dgm:chMax val="1"/>
          <dgm:bulletEnabled val="1"/>
        </dgm:presLayoutVars>
      </dgm:prSet>
      <dgm:spPr/>
      <dgm:t>
        <a:bodyPr/>
        <a:lstStyle/>
        <a:p>
          <a:endParaRPr lang="en-US"/>
        </a:p>
      </dgm:t>
    </dgm:pt>
    <dgm:pt modelId="{E99D544D-1A06-4529-B3D6-28A1850CF680}" type="pres">
      <dgm:prSet presAssocID="{CE7458AC-9D07-4FB4-9AD6-9B1D5D096150}" presName="Name8" presStyleCnt="0"/>
      <dgm:spPr/>
    </dgm:pt>
    <dgm:pt modelId="{75BD952A-A89C-47FA-9DFE-4BA9199C9744}" type="pres">
      <dgm:prSet presAssocID="{CE7458AC-9D07-4FB4-9AD6-9B1D5D096150}" presName="level" presStyleLbl="node1" presStyleIdx="5" presStyleCnt="6">
        <dgm:presLayoutVars>
          <dgm:chMax val="1"/>
          <dgm:bulletEnabled val="1"/>
        </dgm:presLayoutVars>
      </dgm:prSet>
      <dgm:spPr/>
      <dgm:t>
        <a:bodyPr/>
        <a:lstStyle/>
        <a:p>
          <a:endParaRPr lang="en-US"/>
        </a:p>
      </dgm:t>
    </dgm:pt>
    <dgm:pt modelId="{055CBD32-C46E-4D10-87DA-8218F38C7B2D}" type="pres">
      <dgm:prSet presAssocID="{CE7458AC-9D07-4FB4-9AD6-9B1D5D096150}" presName="levelTx" presStyleLbl="revTx" presStyleIdx="0" presStyleCnt="0">
        <dgm:presLayoutVars>
          <dgm:chMax val="1"/>
          <dgm:bulletEnabled val="1"/>
        </dgm:presLayoutVars>
      </dgm:prSet>
      <dgm:spPr/>
      <dgm:t>
        <a:bodyPr/>
        <a:lstStyle/>
        <a:p>
          <a:endParaRPr lang="en-US"/>
        </a:p>
      </dgm:t>
    </dgm:pt>
  </dgm:ptLst>
  <dgm:cxnLst>
    <dgm:cxn modelId="{845B42DF-3FB6-493E-A637-347FE229C0FB}" type="presOf" srcId="{E2E32E7A-C3C8-4748-95FA-163D9293834A}" destId="{CECFCF63-BCA5-4C31-A5D0-6AF8A9B4CA5C}" srcOrd="0" destOrd="0" presId="urn:microsoft.com/office/officeart/2005/8/layout/pyramid1"/>
    <dgm:cxn modelId="{834D4CD2-D563-4C09-8467-A5230D8AD712}" type="presOf" srcId="{93E5A0DD-D130-4FEA-906F-F418B2FA9DF2}" destId="{AD8D910D-EFBB-4D01-887B-72E74EB0506B}" srcOrd="0" destOrd="0" presId="urn:microsoft.com/office/officeart/2005/8/layout/pyramid1"/>
    <dgm:cxn modelId="{7E2C6FF3-5F6A-418A-A36E-91FDF1430152}" type="presOf" srcId="{CE7458AC-9D07-4FB4-9AD6-9B1D5D096150}" destId="{055CBD32-C46E-4D10-87DA-8218F38C7B2D}" srcOrd="1" destOrd="0" presId="urn:microsoft.com/office/officeart/2005/8/layout/pyramid1"/>
    <dgm:cxn modelId="{4912E87D-6322-4D84-93D4-85968BE77C26}" srcId="{EE03AE55-8964-4ADE-87DF-2E6F98E06D9C}" destId="{93E5A0DD-D130-4FEA-906F-F418B2FA9DF2}" srcOrd="1" destOrd="0" parTransId="{EEAFED4A-EBFE-47D5-ADCC-09CB304998C0}" sibTransId="{2487CF7C-D41B-446A-97D5-FAD8A69842C2}"/>
    <dgm:cxn modelId="{7D399D6A-2ACA-41B1-9C7C-D9312DD8FD54}" srcId="{EE03AE55-8964-4ADE-87DF-2E6F98E06D9C}" destId="{CE7458AC-9D07-4FB4-9AD6-9B1D5D096150}" srcOrd="5" destOrd="0" parTransId="{3A2CAF58-DF7A-4C6A-894A-E230F95E0699}" sibTransId="{AA05D4CE-1798-4F7C-AFD5-ECA0E1AB5EF8}"/>
    <dgm:cxn modelId="{CA828AE0-61D0-4557-B3EE-01D588B30445}" type="presOf" srcId="{E2E32E7A-C3C8-4748-95FA-163D9293834A}" destId="{BD3C0715-7BB1-4CEE-BE90-063886BE9BC3}" srcOrd="1" destOrd="0" presId="urn:microsoft.com/office/officeart/2005/8/layout/pyramid1"/>
    <dgm:cxn modelId="{AFEDCE41-71AE-48D1-9ED4-0562C791532C}" type="presOf" srcId="{B9A9EB6B-51FA-49C0-A3AF-CAAD887AB851}" destId="{B0F3EA80-E396-4AE5-ACD7-BB8DCE2A5C34}" srcOrd="1" destOrd="0" presId="urn:microsoft.com/office/officeart/2005/8/layout/pyramid1"/>
    <dgm:cxn modelId="{CF3E65AC-2C6E-4C7F-8ADD-359B9CBD395D}" type="presOf" srcId="{93E5A0DD-D130-4FEA-906F-F418B2FA9DF2}" destId="{97A4FA87-1DDC-4307-84A1-227B6414A20E}" srcOrd="1" destOrd="0" presId="urn:microsoft.com/office/officeart/2005/8/layout/pyramid1"/>
    <dgm:cxn modelId="{C29C50FF-0FFE-4E76-9AEF-243B03904B4E}" type="presOf" srcId="{B9A9EB6B-51FA-49C0-A3AF-CAAD887AB851}" destId="{4B737B3B-8E3C-493C-A51F-2D690867B62E}" srcOrd="0" destOrd="0" presId="urn:microsoft.com/office/officeart/2005/8/layout/pyramid1"/>
    <dgm:cxn modelId="{F2863343-0E67-47F2-ADD7-45FAA1C6FE5B}" srcId="{EE03AE55-8964-4ADE-87DF-2E6F98E06D9C}" destId="{E2E32E7A-C3C8-4748-95FA-163D9293834A}" srcOrd="3" destOrd="0" parTransId="{006B447B-BC5C-4785-B783-6A84DDCA5210}" sibTransId="{4EFC363F-699B-4DA8-B248-0F5BE2C2332B}"/>
    <dgm:cxn modelId="{FC6CFB07-FA51-4C84-9248-E8A3D6ADBF75}" type="presOf" srcId="{269290CA-CB8E-4957-9561-C36A66EB34FD}" destId="{C20FC960-D998-464F-AE32-665F7BA406DC}" srcOrd="1" destOrd="0" presId="urn:microsoft.com/office/officeart/2005/8/layout/pyramid1"/>
    <dgm:cxn modelId="{6E2E9EE0-C634-4514-8B31-2197E857531F}" srcId="{EE03AE55-8964-4ADE-87DF-2E6F98E06D9C}" destId="{71D0EDE4-0A59-42D1-9AF6-68F8DC32BB98}" srcOrd="4" destOrd="0" parTransId="{0F82C803-6E30-4337-8B62-7A06A450CBE1}" sibTransId="{C109BB3A-73B4-4AB0-ADF3-254F642B7E00}"/>
    <dgm:cxn modelId="{5345FC13-5AE5-4A2D-812E-1FA77790B109}" type="presOf" srcId="{269290CA-CB8E-4957-9561-C36A66EB34FD}" destId="{4A1604E6-FB41-4D79-B6F0-8788938AAF21}" srcOrd="0" destOrd="0" presId="urn:microsoft.com/office/officeart/2005/8/layout/pyramid1"/>
    <dgm:cxn modelId="{5D833711-84F3-4F67-8D1B-78423A92C171}" type="presOf" srcId="{EE03AE55-8964-4ADE-87DF-2E6F98E06D9C}" destId="{229D532F-984B-4C78-97B4-2B18B0DD9464}" srcOrd="0" destOrd="0" presId="urn:microsoft.com/office/officeart/2005/8/layout/pyramid1"/>
    <dgm:cxn modelId="{C0C5952D-3FAE-4D8A-A05D-1EE9CCD4B4CA}" srcId="{EE03AE55-8964-4ADE-87DF-2E6F98E06D9C}" destId="{B9A9EB6B-51FA-49C0-A3AF-CAAD887AB851}" srcOrd="0" destOrd="0" parTransId="{C853AF29-CCB0-4F73-AD7E-54070A8D2AA2}" sibTransId="{36439486-9ED8-4EA4-BC01-309299BB3C19}"/>
    <dgm:cxn modelId="{DD3F31E3-ACC7-44CC-A788-A9025E65816B}" type="presOf" srcId="{71D0EDE4-0A59-42D1-9AF6-68F8DC32BB98}" destId="{0A28CA63-3CB1-4B9C-8C1F-DB1EF557C17C}" srcOrd="0" destOrd="0" presId="urn:microsoft.com/office/officeart/2005/8/layout/pyramid1"/>
    <dgm:cxn modelId="{F8D5C60D-E210-47BC-88C0-7CD3048A733C}" type="presOf" srcId="{71D0EDE4-0A59-42D1-9AF6-68F8DC32BB98}" destId="{34A210C2-2CAD-4164-898D-2CEB17D96165}" srcOrd="1" destOrd="0" presId="urn:microsoft.com/office/officeart/2005/8/layout/pyramid1"/>
    <dgm:cxn modelId="{554B6D20-54EB-4D82-8D8F-D40C9C3CBE13}" srcId="{EE03AE55-8964-4ADE-87DF-2E6F98E06D9C}" destId="{269290CA-CB8E-4957-9561-C36A66EB34FD}" srcOrd="2" destOrd="0" parTransId="{67337360-3AB4-4BE0-9905-A1310AF9DE11}" sibTransId="{9F590696-ECFB-44D5-AC4D-F6E334CDC65F}"/>
    <dgm:cxn modelId="{ECA398A0-5529-4B44-9494-06E38E05586D}" type="presOf" srcId="{CE7458AC-9D07-4FB4-9AD6-9B1D5D096150}" destId="{75BD952A-A89C-47FA-9DFE-4BA9199C9744}" srcOrd="0" destOrd="0" presId="urn:microsoft.com/office/officeart/2005/8/layout/pyramid1"/>
    <dgm:cxn modelId="{702C9202-C056-4275-8E18-887C40DE672F}" type="presParOf" srcId="{229D532F-984B-4C78-97B4-2B18B0DD9464}" destId="{B2756C1D-E122-427C-A0D9-92D176036F55}" srcOrd="0" destOrd="0" presId="urn:microsoft.com/office/officeart/2005/8/layout/pyramid1"/>
    <dgm:cxn modelId="{809259DD-1F26-4C4A-A896-3559542E106B}" type="presParOf" srcId="{B2756C1D-E122-427C-A0D9-92D176036F55}" destId="{4B737B3B-8E3C-493C-A51F-2D690867B62E}" srcOrd="0" destOrd="0" presId="urn:microsoft.com/office/officeart/2005/8/layout/pyramid1"/>
    <dgm:cxn modelId="{DA61C312-5EFA-4356-B3A4-01A68045EF8C}" type="presParOf" srcId="{B2756C1D-E122-427C-A0D9-92D176036F55}" destId="{B0F3EA80-E396-4AE5-ACD7-BB8DCE2A5C34}" srcOrd="1" destOrd="0" presId="urn:microsoft.com/office/officeart/2005/8/layout/pyramid1"/>
    <dgm:cxn modelId="{50347F3A-F250-43C6-9E09-C0BD949EF376}" type="presParOf" srcId="{229D532F-984B-4C78-97B4-2B18B0DD9464}" destId="{62F48BBD-372D-4194-B988-28402F8C24A6}" srcOrd="1" destOrd="0" presId="urn:microsoft.com/office/officeart/2005/8/layout/pyramid1"/>
    <dgm:cxn modelId="{8820CE73-B7C9-466F-8FE2-9646C1377AF5}" type="presParOf" srcId="{62F48BBD-372D-4194-B988-28402F8C24A6}" destId="{AD8D910D-EFBB-4D01-887B-72E74EB0506B}" srcOrd="0" destOrd="0" presId="urn:microsoft.com/office/officeart/2005/8/layout/pyramid1"/>
    <dgm:cxn modelId="{599236F7-9F19-462B-A883-F7AFF140480D}" type="presParOf" srcId="{62F48BBD-372D-4194-B988-28402F8C24A6}" destId="{97A4FA87-1DDC-4307-84A1-227B6414A20E}" srcOrd="1" destOrd="0" presId="urn:microsoft.com/office/officeart/2005/8/layout/pyramid1"/>
    <dgm:cxn modelId="{154989B0-4FE5-4EBD-873E-DA2015907DC6}" type="presParOf" srcId="{229D532F-984B-4C78-97B4-2B18B0DD9464}" destId="{093CE620-5174-4B0E-ADFB-EB442EDA7BA0}" srcOrd="2" destOrd="0" presId="urn:microsoft.com/office/officeart/2005/8/layout/pyramid1"/>
    <dgm:cxn modelId="{BC64D3C3-F3CD-4593-B526-929FAED6403E}" type="presParOf" srcId="{093CE620-5174-4B0E-ADFB-EB442EDA7BA0}" destId="{4A1604E6-FB41-4D79-B6F0-8788938AAF21}" srcOrd="0" destOrd="0" presId="urn:microsoft.com/office/officeart/2005/8/layout/pyramid1"/>
    <dgm:cxn modelId="{A3BD77D9-76DA-4677-9731-13C485610FB5}" type="presParOf" srcId="{093CE620-5174-4B0E-ADFB-EB442EDA7BA0}" destId="{C20FC960-D998-464F-AE32-665F7BA406DC}" srcOrd="1" destOrd="0" presId="urn:microsoft.com/office/officeart/2005/8/layout/pyramid1"/>
    <dgm:cxn modelId="{8A07F328-BE44-4A38-B91F-1E5B645E7941}" type="presParOf" srcId="{229D532F-984B-4C78-97B4-2B18B0DD9464}" destId="{22FD14ED-ED16-4034-91C6-4BBC100802DA}" srcOrd="3" destOrd="0" presId="urn:microsoft.com/office/officeart/2005/8/layout/pyramid1"/>
    <dgm:cxn modelId="{6174A438-5C60-4D8F-B8E4-886FDE40DF92}" type="presParOf" srcId="{22FD14ED-ED16-4034-91C6-4BBC100802DA}" destId="{CECFCF63-BCA5-4C31-A5D0-6AF8A9B4CA5C}" srcOrd="0" destOrd="0" presId="urn:microsoft.com/office/officeart/2005/8/layout/pyramid1"/>
    <dgm:cxn modelId="{58FC5DFE-8DFF-4719-97D7-01559FEDD802}" type="presParOf" srcId="{22FD14ED-ED16-4034-91C6-4BBC100802DA}" destId="{BD3C0715-7BB1-4CEE-BE90-063886BE9BC3}" srcOrd="1" destOrd="0" presId="urn:microsoft.com/office/officeart/2005/8/layout/pyramid1"/>
    <dgm:cxn modelId="{FC1C3995-F846-40EE-8196-BC5561306931}" type="presParOf" srcId="{229D532F-984B-4C78-97B4-2B18B0DD9464}" destId="{32CDB31A-9ED9-4A01-81EB-FE3A7333CF97}" srcOrd="4" destOrd="0" presId="urn:microsoft.com/office/officeart/2005/8/layout/pyramid1"/>
    <dgm:cxn modelId="{DC8E06C2-78E3-4B93-9AF5-E22D8B185760}" type="presParOf" srcId="{32CDB31A-9ED9-4A01-81EB-FE3A7333CF97}" destId="{0A28CA63-3CB1-4B9C-8C1F-DB1EF557C17C}" srcOrd="0" destOrd="0" presId="urn:microsoft.com/office/officeart/2005/8/layout/pyramid1"/>
    <dgm:cxn modelId="{8A68467D-D3EB-404C-8698-BF82A09FDF4A}" type="presParOf" srcId="{32CDB31A-9ED9-4A01-81EB-FE3A7333CF97}" destId="{34A210C2-2CAD-4164-898D-2CEB17D96165}" srcOrd="1" destOrd="0" presId="urn:microsoft.com/office/officeart/2005/8/layout/pyramid1"/>
    <dgm:cxn modelId="{2149813E-AEB6-4945-A53D-CC10BBDC0C22}" type="presParOf" srcId="{229D532F-984B-4C78-97B4-2B18B0DD9464}" destId="{E99D544D-1A06-4529-B3D6-28A1850CF680}" srcOrd="5" destOrd="0" presId="urn:microsoft.com/office/officeart/2005/8/layout/pyramid1"/>
    <dgm:cxn modelId="{6C7986AF-A2FE-4192-9942-3B947B7D96D6}" type="presParOf" srcId="{E99D544D-1A06-4529-B3D6-28A1850CF680}" destId="{75BD952A-A89C-47FA-9DFE-4BA9199C9744}" srcOrd="0" destOrd="0" presId="urn:microsoft.com/office/officeart/2005/8/layout/pyramid1"/>
    <dgm:cxn modelId="{21D4F2EE-F16B-4B20-A153-535A6724CB1B}" type="presParOf" srcId="{E99D544D-1A06-4529-B3D6-28A1850CF680}" destId="{055CBD32-C46E-4D10-87DA-8218F38C7B2D}" srcOrd="1" destOrd="0" presId="urn:microsoft.com/office/officeart/2005/8/layout/pyramid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D9E673-A4E4-4DD2-9073-28B011DEED7E}">
      <dsp:nvSpPr>
        <dsp:cNvPr id="0" name=""/>
        <dsp:cNvSpPr/>
      </dsp:nvSpPr>
      <dsp:spPr>
        <a:xfrm rot="16200000">
          <a:off x="364258" y="338289"/>
          <a:ext cx="2057537" cy="2581299"/>
        </a:xfrm>
        <a:prstGeom prst="round2SameRect">
          <a:avLst>
            <a:gd name="adj1" fmla="val 16670"/>
            <a:gd name="adj2" fmla="val 0"/>
          </a:avLst>
        </a:prstGeom>
        <a:solidFill>
          <a:schemeClr val="accent3">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76200" rIns="68580" bIns="76200" numCol="1" spcCol="1270" anchor="t" anchorCtr="0">
          <a:noAutofit/>
        </a:bodyPr>
        <a:lstStyle/>
        <a:p>
          <a:pPr lvl="0" algn="ctr" defTabSz="533400" rtl="1">
            <a:lnSpc>
              <a:spcPct val="90000"/>
            </a:lnSpc>
            <a:spcBef>
              <a:spcPct val="0"/>
            </a:spcBef>
            <a:spcAft>
              <a:spcPct val="35000"/>
            </a:spcAft>
          </a:pPr>
          <a:r>
            <a:rPr lang="fa-IR" sz="1200" b="1" kern="1200">
              <a:solidFill>
                <a:srgbClr val="FF0000"/>
              </a:solidFill>
              <a:cs typeface="B Nazanin" panose="00000400000000000000" pitchFamily="2" charset="-78"/>
            </a:rPr>
            <a:t>استراتژی برای بهبود وابستگی</a:t>
          </a:r>
        </a:p>
        <a:p>
          <a:pPr lvl="0" algn="ctr" defTabSz="533400" rtl="1">
            <a:lnSpc>
              <a:spcPct val="90000"/>
            </a:lnSpc>
            <a:spcBef>
              <a:spcPct val="0"/>
            </a:spcBef>
            <a:spcAft>
              <a:spcPct val="35000"/>
            </a:spcAft>
          </a:pPr>
          <a:r>
            <a:rPr lang="fa-IR" sz="1200" b="1" kern="1200">
              <a:cs typeface="B Nazanin" panose="00000400000000000000" pitchFamily="2" charset="-78"/>
            </a:rPr>
            <a:t>تعریف بیماری از دیدگاه بیمار، تعریف علائم و شدت آن، همدلی و حمایت، بیان منطق استفاده از دارو، استنباط مقاومت بیماران، انتقال امید و خوش بینی، ایجاد اتحاد درمانی، بحث و گفتگو درباره ی زمینه ی درمان های جایگزین</a:t>
          </a:r>
          <a:endParaRPr lang="en-US" sz="1200" b="1" kern="1200">
            <a:cs typeface="B Nazanin" panose="00000400000000000000" pitchFamily="2" charset="-78"/>
          </a:endParaRPr>
        </a:p>
      </dsp:txBody>
      <dsp:txXfrm rot="5400000">
        <a:off x="202837" y="700628"/>
        <a:ext cx="2480840" cy="1856619"/>
      </dsp:txXfrm>
    </dsp:sp>
    <dsp:sp modelId="{DCFB2A19-3C98-4618-BBD7-E9992406A13E}">
      <dsp:nvSpPr>
        <dsp:cNvPr id="0" name=""/>
        <dsp:cNvSpPr/>
      </dsp:nvSpPr>
      <dsp:spPr>
        <a:xfrm rot="5400000">
          <a:off x="3057464" y="209719"/>
          <a:ext cx="2057537" cy="2800333"/>
        </a:xfrm>
        <a:prstGeom prst="round2SameRect">
          <a:avLst>
            <a:gd name="adj1" fmla="val 16670"/>
            <a:gd name="adj2" fmla="val 0"/>
          </a:avLst>
        </a:prstGeom>
        <a:solidFill>
          <a:schemeClr val="accent3">
            <a:tint val="50000"/>
            <a:hueOff val="1955669"/>
            <a:satOff val="100000"/>
            <a:lumOff val="1053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8580" tIns="76200" rIns="45720" bIns="76200" numCol="1" spcCol="1270" anchor="t" anchorCtr="0">
          <a:noAutofit/>
        </a:bodyPr>
        <a:lstStyle/>
        <a:p>
          <a:pPr lvl="0" algn="ctr" defTabSz="533400" rtl="1">
            <a:lnSpc>
              <a:spcPct val="90000"/>
            </a:lnSpc>
            <a:spcBef>
              <a:spcPct val="0"/>
            </a:spcBef>
            <a:spcAft>
              <a:spcPct val="35000"/>
            </a:spcAft>
          </a:pPr>
          <a:r>
            <a:rPr lang="fa-IR" sz="1200" b="1" kern="1200">
              <a:solidFill>
                <a:srgbClr val="FF0000"/>
              </a:solidFill>
              <a:cs typeface="B Nazanin" panose="00000400000000000000" pitchFamily="2" charset="-78"/>
            </a:rPr>
            <a:t>موانع تبعیت از درمان</a:t>
          </a:r>
        </a:p>
        <a:p>
          <a:pPr lvl="0" algn="ctr" defTabSz="533400" rtl="1">
            <a:lnSpc>
              <a:spcPct val="90000"/>
            </a:lnSpc>
            <a:spcBef>
              <a:spcPct val="0"/>
            </a:spcBef>
            <a:spcAft>
              <a:spcPct val="35000"/>
            </a:spcAft>
          </a:pPr>
          <a:r>
            <a:rPr lang="fa-IR" sz="1200" b="1" kern="1200">
              <a:cs typeface="B Nazanin" panose="00000400000000000000" pitchFamily="2" charset="-78"/>
            </a:rPr>
            <a:t>عدم آگاهی از بیماری، عوارض جانبی داروها، عدم باور به مزایای درمان، پیچیدگی درمان، هزینه های درمان، پیگیری با برنامه ترخیص ناقص</a:t>
          </a:r>
          <a:endParaRPr lang="en-US" sz="1200" b="1" kern="1200">
            <a:cs typeface="B Nazanin" panose="00000400000000000000" pitchFamily="2" charset="-78"/>
          </a:endParaRPr>
        </a:p>
      </dsp:txBody>
      <dsp:txXfrm rot="-5400000">
        <a:off x="2686067" y="681576"/>
        <a:ext cx="2699874" cy="1856619"/>
      </dsp:txXfrm>
    </dsp:sp>
    <dsp:sp modelId="{DEF162F5-1307-41AD-900B-1D4B2D7AC839}">
      <dsp:nvSpPr>
        <dsp:cNvPr id="0" name=""/>
        <dsp:cNvSpPr/>
      </dsp:nvSpPr>
      <dsp:spPr>
        <a:xfrm>
          <a:off x="2031078" y="0"/>
          <a:ext cx="1314468" cy="1314404"/>
        </a:xfrm>
        <a:prstGeom prst="circularArrow">
          <a:avLst>
            <a:gd name="adj1" fmla="val 12500"/>
            <a:gd name="adj2" fmla="val 1142322"/>
            <a:gd name="adj3" fmla="val 20457678"/>
            <a:gd name="adj4" fmla="val 10800000"/>
            <a:gd name="adj5" fmla="val 125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3F6AB2E-9F3F-42BE-9F1F-06D112072A06}">
      <dsp:nvSpPr>
        <dsp:cNvPr id="0" name=""/>
        <dsp:cNvSpPr/>
      </dsp:nvSpPr>
      <dsp:spPr>
        <a:xfrm rot="10800000">
          <a:off x="2031078" y="1885995"/>
          <a:ext cx="1314468" cy="1314404"/>
        </a:xfrm>
        <a:prstGeom prst="circularArrow">
          <a:avLst>
            <a:gd name="adj1" fmla="val 12500"/>
            <a:gd name="adj2" fmla="val 1142322"/>
            <a:gd name="adj3" fmla="val 20457678"/>
            <a:gd name="adj4" fmla="val 10800000"/>
            <a:gd name="adj5" fmla="val 12500"/>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311995-5F9D-4A95-BAD0-4E4F259417BC}">
      <dsp:nvSpPr>
        <dsp:cNvPr id="0" name=""/>
        <dsp:cNvSpPr/>
      </dsp:nvSpPr>
      <dsp:spPr>
        <a:xfrm>
          <a:off x="2906258" y="1246058"/>
          <a:ext cx="888782" cy="888782"/>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fa-IR" sz="1100" b="1" kern="1200">
              <a:cs typeface="B Nazanin" panose="00000400000000000000" pitchFamily="2" charset="-78"/>
            </a:rPr>
            <a:t>توانبخشی روانی اجتماعی</a:t>
          </a:r>
          <a:endParaRPr lang="en-US" sz="1100" b="1" kern="1200">
            <a:cs typeface="B Nazanin" panose="00000400000000000000" pitchFamily="2" charset="-78"/>
          </a:endParaRPr>
        </a:p>
      </dsp:txBody>
      <dsp:txXfrm>
        <a:off x="3036417" y="1376217"/>
        <a:ext cx="628464" cy="628464"/>
      </dsp:txXfrm>
    </dsp:sp>
    <dsp:sp modelId="{C52491D6-0CA5-4972-A377-7ED5F713C80F}">
      <dsp:nvSpPr>
        <dsp:cNvPr id="0" name=""/>
        <dsp:cNvSpPr/>
      </dsp:nvSpPr>
      <dsp:spPr>
        <a:xfrm rot="16200000">
          <a:off x="3256423" y="922513"/>
          <a:ext cx="188453" cy="30218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b="1" kern="1200">
            <a:cs typeface="B Nazanin" panose="00000400000000000000" pitchFamily="2" charset="-78"/>
          </a:endParaRPr>
        </a:p>
      </dsp:txBody>
      <dsp:txXfrm>
        <a:off x="3284691" y="1011218"/>
        <a:ext cx="131917" cy="181312"/>
      </dsp:txXfrm>
    </dsp:sp>
    <dsp:sp modelId="{1E14327F-1E39-457C-ADF2-D45DADEEC251}">
      <dsp:nvSpPr>
        <dsp:cNvPr id="0" name=""/>
        <dsp:cNvSpPr/>
      </dsp:nvSpPr>
      <dsp:spPr>
        <a:xfrm>
          <a:off x="2679601" y="1703"/>
          <a:ext cx="1342097" cy="888782"/>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a-IR" sz="1000" b="1" kern="1200">
              <a:cs typeface="B Nazanin" panose="00000400000000000000" pitchFamily="2" charset="-78"/>
            </a:rPr>
            <a:t>مداخلات متمرکز بر فرد و نیازهایش</a:t>
          </a:r>
          <a:endParaRPr lang="en-US" sz="1000" b="1" kern="1200">
            <a:cs typeface="B Nazanin" panose="00000400000000000000" pitchFamily="2" charset="-78"/>
          </a:endParaRPr>
        </a:p>
      </dsp:txBody>
      <dsp:txXfrm>
        <a:off x="2876147" y="131862"/>
        <a:ext cx="949005" cy="628464"/>
      </dsp:txXfrm>
    </dsp:sp>
    <dsp:sp modelId="{DCBF3372-8A7F-498E-A276-3D8652345A89}">
      <dsp:nvSpPr>
        <dsp:cNvPr id="0" name=""/>
        <dsp:cNvSpPr/>
      </dsp:nvSpPr>
      <dsp:spPr>
        <a:xfrm rot="20645971">
          <a:off x="3854421" y="1367225"/>
          <a:ext cx="200963" cy="30218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b="1" kern="1200">
            <a:cs typeface="B Nazanin" panose="00000400000000000000" pitchFamily="2" charset="-78"/>
          </a:endParaRPr>
        </a:p>
      </dsp:txBody>
      <dsp:txXfrm>
        <a:off x="3855574" y="1435921"/>
        <a:ext cx="140674" cy="181312"/>
      </dsp:txXfrm>
    </dsp:sp>
    <dsp:sp modelId="{23D40FE1-6EC4-4BC4-AA55-5E80095E2F60}">
      <dsp:nvSpPr>
        <dsp:cNvPr id="0" name=""/>
        <dsp:cNvSpPr/>
      </dsp:nvSpPr>
      <dsp:spPr>
        <a:xfrm>
          <a:off x="4074959" y="832958"/>
          <a:ext cx="1451693" cy="888782"/>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a-IR" sz="1000" b="1" kern="1200">
              <a:cs typeface="B Nazanin" panose="00000400000000000000" pitchFamily="2" charset="-78"/>
            </a:rPr>
            <a:t>مداخلات متمرکز بر خانواده و نیازهای آن</a:t>
          </a:r>
          <a:endParaRPr lang="en-US" sz="1000" b="1" kern="1200">
            <a:cs typeface="B Nazanin" panose="00000400000000000000" pitchFamily="2" charset="-78"/>
          </a:endParaRPr>
        </a:p>
      </dsp:txBody>
      <dsp:txXfrm>
        <a:off x="4287555" y="963117"/>
        <a:ext cx="1026501" cy="628464"/>
      </dsp:txXfrm>
    </dsp:sp>
    <dsp:sp modelId="{39B10BBF-EDBE-4698-8E5E-2EE23F01C293}">
      <dsp:nvSpPr>
        <dsp:cNvPr id="0" name=""/>
        <dsp:cNvSpPr/>
      </dsp:nvSpPr>
      <dsp:spPr>
        <a:xfrm rot="2552882">
          <a:off x="3717776" y="1981049"/>
          <a:ext cx="228171" cy="30218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b="1" kern="1200">
            <a:cs typeface="B Nazanin" panose="00000400000000000000" pitchFamily="2" charset="-78"/>
          </a:endParaRPr>
        </a:p>
      </dsp:txBody>
      <dsp:txXfrm>
        <a:off x="3726787" y="2018342"/>
        <a:ext cx="159720" cy="181312"/>
      </dsp:txXfrm>
    </dsp:sp>
    <dsp:sp modelId="{5B786496-952A-4A30-A9D1-5521F7EF1AEC}">
      <dsp:nvSpPr>
        <dsp:cNvPr id="0" name=""/>
        <dsp:cNvSpPr/>
      </dsp:nvSpPr>
      <dsp:spPr>
        <a:xfrm>
          <a:off x="3630230" y="2214660"/>
          <a:ext cx="1551370" cy="888782"/>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a-IR" sz="1000" b="1" kern="1200">
              <a:cs typeface="B Nazanin" panose="00000400000000000000" pitchFamily="2" charset="-78"/>
            </a:rPr>
            <a:t>برنامه ریزی برای اوقات فراغت، مدیریت زمان تنهایی و وقت آزاد</a:t>
          </a:r>
          <a:endParaRPr lang="en-US" sz="1000" b="1" kern="1200">
            <a:cs typeface="B Nazanin" panose="00000400000000000000" pitchFamily="2" charset="-78"/>
          </a:endParaRPr>
        </a:p>
      </dsp:txBody>
      <dsp:txXfrm>
        <a:off x="3857423" y="2344819"/>
        <a:ext cx="1096984" cy="628464"/>
      </dsp:txXfrm>
    </dsp:sp>
    <dsp:sp modelId="{448BF025-B067-4CFE-86B3-C24F76D4F67C}">
      <dsp:nvSpPr>
        <dsp:cNvPr id="0" name=""/>
        <dsp:cNvSpPr/>
      </dsp:nvSpPr>
      <dsp:spPr>
        <a:xfrm rot="8065874">
          <a:off x="2770759" y="2010685"/>
          <a:ext cx="235656" cy="30218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b="1" kern="1200">
            <a:cs typeface="B Nazanin" panose="00000400000000000000" pitchFamily="2" charset="-78"/>
          </a:endParaRPr>
        </a:p>
      </dsp:txBody>
      <dsp:txXfrm rot="10800000">
        <a:off x="2830853" y="2045880"/>
        <a:ext cx="164959" cy="181312"/>
      </dsp:txXfrm>
    </dsp:sp>
    <dsp:sp modelId="{7D7882CD-048C-495E-BEF7-F3A3AA8AD708}">
      <dsp:nvSpPr>
        <dsp:cNvPr id="0" name=""/>
        <dsp:cNvSpPr/>
      </dsp:nvSpPr>
      <dsp:spPr>
        <a:xfrm>
          <a:off x="1685929" y="2254467"/>
          <a:ext cx="1352274" cy="888782"/>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a-IR" sz="1000" b="1" kern="1200">
              <a:cs typeface="B Nazanin" panose="00000400000000000000" pitchFamily="2" charset="-78"/>
            </a:rPr>
            <a:t>آموزش مهارت های حرفه ای و اشتغال</a:t>
          </a:r>
          <a:endParaRPr lang="en-US" sz="1000" b="1" kern="1200">
            <a:cs typeface="B Nazanin" panose="00000400000000000000" pitchFamily="2" charset="-78"/>
          </a:endParaRPr>
        </a:p>
      </dsp:txBody>
      <dsp:txXfrm>
        <a:off x="1883965" y="2384626"/>
        <a:ext cx="956202" cy="628464"/>
      </dsp:txXfrm>
    </dsp:sp>
    <dsp:sp modelId="{753274E1-DF9C-42A3-80A1-1865C041C019}">
      <dsp:nvSpPr>
        <dsp:cNvPr id="0" name=""/>
        <dsp:cNvSpPr/>
      </dsp:nvSpPr>
      <dsp:spPr>
        <a:xfrm rot="11937694">
          <a:off x="2599810" y="1322974"/>
          <a:ext cx="242092" cy="30218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b="1" kern="1200">
            <a:cs typeface="B Nazanin" panose="00000400000000000000" pitchFamily="2" charset="-78"/>
          </a:endParaRPr>
        </a:p>
      </dsp:txBody>
      <dsp:txXfrm rot="10800000">
        <a:off x="2670467" y="1395211"/>
        <a:ext cx="169464" cy="181312"/>
      </dsp:txXfrm>
    </dsp:sp>
    <dsp:sp modelId="{2865D50C-0BAB-4A53-96C6-C0523F6F81D7}">
      <dsp:nvSpPr>
        <dsp:cNvPr id="0" name=""/>
        <dsp:cNvSpPr/>
      </dsp:nvSpPr>
      <dsp:spPr>
        <a:xfrm>
          <a:off x="1083704" y="728185"/>
          <a:ext cx="1519294" cy="888782"/>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a-IR" sz="1000" b="1" kern="1200">
              <a:cs typeface="B Nazanin" panose="00000400000000000000" pitchFamily="2" charset="-78"/>
            </a:rPr>
            <a:t>مداخلات متمرکز بر جامعه با تمرکز بر محل کار، محل سکونت و اجتماعات محلی و دوستان</a:t>
          </a:r>
          <a:endParaRPr lang="en-US" sz="1000" b="1" kern="1200">
            <a:cs typeface="B Nazanin" panose="00000400000000000000" pitchFamily="2" charset="-78"/>
          </a:endParaRPr>
        </a:p>
      </dsp:txBody>
      <dsp:txXfrm>
        <a:off x="1306199" y="858344"/>
        <a:ext cx="1074304" cy="62846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A5AB8D-6898-4974-BAED-57D222464668}">
      <dsp:nvSpPr>
        <dsp:cNvPr id="0" name=""/>
        <dsp:cNvSpPr/>
      </dsp:nvSpPr>
      <dsp:spPr>
        <a:xfrm>
          <a:off x="0" y="297352"/>
          <a:ext cx="6486525" cy="576524"/>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fa-IR" sz="1400" kern="1200">
              <a:solidFill>
                <a:schemeClr val="tx1"/>
              </a:solidFill>
              <a:cs typeface="B Nazanin" panose="00000400000000000000" pitchFamily="2" charset="-78"/>
            </a:rPr>
            <a:t>نکات مورد توجه در پیگیری پس از ترخیص بیماران روانپزشکی</a:t>
          </a:r>
          <a:endParaRPr lang="en-US" sz="1400" kern="1200">
            <a:solidFill>
              <a:schemeClr val="tx1"/>
            </a:solidFill>
            <a:cs typeface="B Nazanin" panose="00000400000000000000" pitchFamily="2" charset="-78"/>
          </a:endParaRPr>
        </a:p>
      </dsp:txBody>
      <dsp:txXfrm>
        <a:off x="0" y="297352"/>
        <a:ext cx="6486525" cy="576524"/>
      </dsp:txXfrm>
    </dsp:sp>
    <dsp:sp modelId="{497FD139-C7F5-40A7-AC16-DBE3CA5F90F2}">
      <dsp:nvSpPr>
        <dsp:cNvPr id="0" name=""/>
        <dsp:cNvSpPr/>
      </dsp:nvSpPr>
      <dsp:spPr>
        <a:xfrm>
          <a:off x="3167" y="1178283"/>
          <a:ext cx="2160063" cy="428906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fa-IR" sz="1400" b="1" kern="1200">
              <a:solidFill>
                <a:srgbClr val="FF0000"/>
              </a:solidFill>
              <a:cs typeface="B Nazanin" panose="00000400000000000000" pitchFamily="2" charset="-78"/>
            </a:rPr>
            <a:t>مواردی که در پیگیری پس از ترخیص باید مورد توجه قرار گیرد</a:t>
          </a:r>
        </a:p>
        <a:p>
          <a:pPr lvl="0" algn="ctr" defTabSz="622300" rtl="1">
            <a:lnSpc>
              <a:spcPct val="90000"/>
            </a:lnSpc>
            <a:spcBef>
              <a:spcPct val="0"/>
            </a:spcBef>
            <a:spcAft>
              <a:spcPct val="35000"/>
            </a:spcAft>
          </a:pPr>
          <a:endParaRPr lang="fa-IR" sz="1400" b="1" kern="1200">
            <a:solidFill>
              <a:srgbClr val="FF0000"/>
            </a:solidFill>
            <a:cs typeface="B Nazanin" panose="00000400000000000000" pitchFamily="2" charset="-78"/>
          </a:endParaRPr>
        </a:p>
        <a:p>
          <a:pPr lvl="0" algn="ctr" defTabSz="622300" rtl="1">
            <a:lnSpc>
              <a:spcPct val="90000"/>
            </a:lnSpc>
            <a:spcBef>
              <a:spcPct val="0"/>
            </a:spcBef>
            <a:spcAft>
              <a:spcPct val="35000"/>
            </a:spcAft>
          </a:pPr>
          <a:r>
            <a:rPr lang="fa-IR" sz="1200" kern="1200">
              <a:cs typeface="B Nazanin" panose="00000400000000000000" pitchFamily="2" charset="-78"/>
            </a:rPr>
            <a:t>زمان ترخیص بیمار- شناخت کافی از بیماری های روانپزشکی-آگاهی از داروها و عوارض احتمالی آنها- شناسایی علایم عود- شناخت منابع حمایتی و ارجاع درست و به موقع بیمار- در صورت نیاز انجام بازدید منزل </a:t>
          </a:r>
          <a:endParaRPr lang="en-US" sz="1200" kern="1200">
            <a:cs typeface="B Nazanin" panose="00000400000000000000" pitchFamily="2" charset="-78"/>
          </a:endParaRPr>
        </a:p>
      </dsp:txBody>
      <dsp:txXfrm>
        <a:off x="3167" y="1178283"/>
        <a:ext cx="2160063" cy="4289060"/>
      </dsp:txXfrm>
    </dsp:sp>
    <dsp:sp modelId="{41B9F891-0ED1-4FA9-A066-69C7BEF2C9D1}">
      <dsp:nvSpPr>
        <dsp:cNvPr id="0" name=""/>
        <dsp:cNvSpPr/>
      </dsp:nvSpPr>
      <dsp:spPr>
        <a:xfrm>
          <a:off x="2163230" y="1178283"/>
          <a:ext cx="2160063" cy="428906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fa-IR" sz="1200" b="1" kern="1200">
              <a:solidFill>
                <a:srgbClr val="FF0000"/>
              </a:solidFill>
              <a:cs typeface="B Nazanin" panose="00000400000000000000" pitchFamily="2" charset="-78"/>
            </a:rPr>
            <a:t>وظایف مددکار اجتماعی در پیگیری پس از ترخیص </a:t>
          </a:r>
        </a:p>
        <a:p>
          <a:pPr lvl="0" algn="ctr" defTabSz="533400" rtl="1">
            <a:lnSpc>
              <a:spcPct val="90000"/>
            </a:lnSpc>
            <a:spcBef>
              <a:spcPct val="0"/>
            </a:spcBef>
            <a:spcAft>
              <a:spcPct val="35000"/>
            </a:spcAft>
          </a:pPr>
          <a:r>
            <a:rPr lang="fa-IR" sz="1100" kern="1200">
              <a:cs typeface="B Nazanin" panose="00000400000000000000" pitchFamily="2" charset="-78"/>
            </a:rPr>
            <a:t>-تشخیص و معرفی بیماران واجد شرایط برای حضور در پیگیری پس از ترخیص</a:t>
          </a:r>
          <a:endParaRPr lang="en-US" sz="1100" kern="1200">
            <a:cs typeface="B Nazanin" panose="00000400000000000000" pitchFamily="2" charset="-78"/>
          </a:endParaRPr>
        </a:p>
        <a:p>
          <a:pPr lvl="0" algn="ctr" defTabSz="533400" rtl="1">
            <a:lnSpc>
              <a:spcPct val="90000"/>
            </a:lnSpc>
            <a:spcBef>
              <a:spcPct val="0"/>
            </a:spcBef>
            <a:spcAft>
              <a:spcPct val="35000"/>
            </a:spcAft>
          </a:pPr>
          <a:r>
            <a:rPr lang="fa-IR" sz="1100" kern="1200">
              <a:cs typeface="B Nazanin" panose="00000400000000000000" pitchFamily="2" charset="-78"/>
            </a:rPr>
            <a:t>-حضور در بخش بستری و ارزیابی بیمار و معرفی واحد مددکاری اجتماعی به وی و کسب رضایت از او برای حضور در این فرایند</a:t>
          </a:r>
          <a:endParaRPr lang="en-US" sz="1100" kern="1200">
            <a:cs typeface="B Nazanin" panose="00000400000000000000" pitchFamily="2" charset="-78"/>
          </a:endParaRPr>
        </a:p>
        <a:p>
          <a:pPr lvl="0" algn="ctr" defTabSz="533400" rtl="1">
            <a:lnSpc>
              <a:spcPct val="90000"/>
            </a:lnSpc>
            <a:spcBef>
              <a:spcPct val="0"/>
            </a:spcBef>
            <a:spcAft>
              <a:spcPct val="35000"/>
            </a:spcAft>
          </a:pPr>
          <a:r>
            <a:rPr lang="fa-IR" sz="1100" kern="1200">
              <a:cs typeface="B Nazanin" panose="00000400000000000000" pitchFamily="2" charset="-78"/>
            </a:rPr>
            <a:t>-برقراری تماس اولیه با خانواده بیمار وتشریح فرایند و اهمیت پیگیری پس از ترخیص و جلب حمایت آنها</a:t>
          </a:r>
          <a:endParaRPr lang="en-US" sz="1100" kern="1200">
            <a:cs typeface="B Nazanin" panose="00000400000000000000" pitchFamily="2" charset="-78"/>
          </a:endParaRPr>
        </a:p>
        <a:p>
          <a:pPr lvl="0" algn="ctr" defTabSz="533400" rtl="1">
            <a:lnSpc>
              <a:spcPct val="90000"/>
            </a:lnSpc>
            <a:spcBef>
              <a:spcPct val="0"/>
            </a:spcBef>
            <a:spcAft>
              <a:spcPct val="35000"/>
            </a:spcAft>
          </a:pPr>
          <a:r>
            <a:rPr lang="fa-IR" sz="1100" kern="1200">
              <a:cs typeface="B Nazanin" panose="00000400000000000000" pitchFamily="2" charset="-78"/>
            </a:rPr>
            <a:t>-برقراری تماس های هفتگی و ماهانه با بیمار و مراقب اصلی جهت ارزیابی علایم عود،  نحوه مصرف دارو،ارائه ی مشاوره در زمینه ی مسائل و مشکلات اجتماعی و خانوادگی که با آن مواجهند.</a:t>
          </a:r>
          <a:endParaRPr lang="en-US" sz="1100" kern="1200">
            <a:cs typeface="B Nazanin" panose="00000400000000000000" pitchFamily="2" charset="-78"/>
          </a:endParaRPr>
        </a:p>
        <a:p>
          <a:pPr lvl="0" algn="ctr" defTabSz="533400" rtl="1">
            <a:lnSpc>
              <a:spcPct val="90000"/>
            </a:lnSpc>
            <a:spcBef>
              <a:spcPct val="0"/>
            </a:spcBef>
            <a:spcAft>
              <a:spcPct val="35000"/>
            </a:spcAft>
          </a:pPr>
          <a:r>
            <a:rPr lang="fa-IR" sz="1100" kern="1200">
              <a:cs typeface="B Nazanin" panose="00000400000000000000" pitchFamily="2" charset="-78"/>
            </a:rPr>
            <a:t>-هماهنگی و ارجاع بیمار و خانواده برای دریافت خدمات روانشناسی و روانپزشکی</a:t>
          </a:r>
          <a:endParaRPr lang="en-US" sz="1100" kern="1200">
            <a:cs typeface="B Nazanin" panose="00000400000000000000" pitchFamily="2" charset="-78"/>
          </a:endParaRPr>
        </a:p>
        <a:p>
          <a:pPr lvl="0" algn="ctr" defTabSz="533400" rtl="1">
            <a:lnSpc>
              <a:spcPct val="90000"/>
            </a:lnSpc>
            <a:spcBef>
              <a:spcPct val="0"/>
            </a:spcBef>
            <a:spcAft>
              <a:spcPct val="35000"/>
            </a:spcAft>
          </a:pPr>
          <a:r>
            <a:rPr lang="fa-IR" sz="1100" kern="1200">
              <a:cs typeface="B Nazanin" panose="00000400000000000000" pitchFamily="2" charset="-78"/>
            </a:rPr>
            <a:t>تداوم پیگیری تا رسیدن به شرایط پایدار</a:t>
          </a:r>
          <a:endParaRPr lang="en-US" sz="1100" kern="1200">
            <a:cs typeface="B Nazanin" panose="00000400000000000000" pitchFamily="2" charset="-78"/>
          </a:endParaRPr>
        </a:p>
      </dsp:txBody>
      <dsp:txXfrm>
        <a:off x="2163230" y="1178283"/>
        <a:ext cx="2160063" cy="4289060"/>
      </dsp:txXfrm>
    </dsp:sp>
    <dsp:sp modelId="{780CAE22-12B1-4265-8396-3DD4E92BD280}">
      <dsp:nvSpPr>
        <dsp:cNvPr id="0" name=""/>
        <dsp:cNvSpPr/>
      </dsp:nvSpPr>
      <dsp:spPr>
        <a:xfrm>
          <a:off x="4316943" y="1148579"/>
          <a:ext cx="2160063" cy="4328296"/>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fa-IR" sz="1400" b="1" kern="1200">
              <a:solidFill>
                <a:srgbClr val="FF0000"/>
              </a:solidFill>
              <a:cs typeface="B Nazanin" panose="00000400000000000000" pitchFamily="2" charset="-78"/>
            </a:rPr>
            <a:t>بیماران واجد شرایط برای ترخیص ایمن</a:t>
          </a:r>
        </a:p>
        <a:p>
          <a:pPr lvl="0" algn="ctr" defTabSz="622300" rtl="1">
            <a:lnSpc>
              <a:spcPct val="90000"/>
            </a:lnSpc>
            <a:spcBef>
              <a:spcPct val="0"/>
            </a:spcBef>
            <a:spcAft>
              <a:spcPct val="35000"/>
            </a:spcAft>
          </a:pPr>
          <a:endParaRPr lang="fa-IR" sz="1400" b="1" kern="1200">
            <a:solidFill>
              <a:srgbClr val="FF0000"/>
            </a:solidFill>
            <a:cs typeface="B Nazanin" panose="00000400000000000000" pitchFamily="2" charset="-78"/>
          </a:endParaRPr>
        </a:p>
        <a:p>
          <a:pPr lvl="0" algn="ctr" defTabSz="622300" rtl="1">
            <a:lnSpc>
              <a:spcPct val="90000"/>
            </a:lnSpc>
            <a:spcBef>
              <a:spcPct val="0"/>
            </a:spcBef>
            <a:spcAft>
              <a:spcPct val="35000"/>
            </a:spcAft>
          </a:pPr>
          <a:r>
            <a:rPr lang="fa-IR" sz="1200" kern="1200">
              <a:cs typeface="B Nazanin" panose="00000400000000000000" pitchFamily="2" charset="-78"/>
            </a:rPr>
            <a:t>-بیمارانی که پس از ترخیص به خانه می روند و دارای مراقب اصلی هستند.</a:t>
          </a:r>
        </a:p>
        <a:p>
          <a:pPr lvl="0" algn="ctr" defTabSz="622300" rtl="1">
            <a:lnSpc>
              <a:spcPct val="90000"/>
            </a:lnSpc>
            <a:spcBef>
              <a:spcPct val="0"/>
            </a:spcBef>
            <a:spcAft>
              <a:spcPct val="35000"/>
            </a:spcAft>
          </a:pPr>
          <a:r>
            <a:rPr lang="fa-IR" sz="1200" kern="1200">
              <a:cs typeface="B Nazanin" panose="00000400000000000000" pitchFamily="2" charset="-78"/>
            </a:rPr>
            <a:t>-بیمارانی که مشکل قضایی طولانی مدت ندارند.</a:t>
          </a:r>
          <a:endParaRPr lang="en-US" sz="1200" kern="1200">
            <a:cs typeface="B Nazanin" panose="00000400000000000000" pitchFamily="2" charset="-78"/>
          </a:endParaRPr>
        </a:p>
        <a:p>
          <a:pPr lvl="0" algn="ctr" defTabSz="622300" rtl="1">
            <a:lnSpc>
              <a:spcPct val="90000"/>
            </a:lnSpc>
            <a:spcBef>
              <a:spcPct val="0"/>
            </a:spcBef>
            <a:spcAft>
              <a:spcPct val="35000"/>
            </a:spcAft>
          </a:pPr>
          <a:r>
            <a:rPr lang="fa-IR" sz="1200" kern="1200">
              <a:cs typeface="B Nazanin" panose="00000400000000000000" pitchFamily="2" charset="-78"/>
            </a:rPr>
            <a:t>-بیماران کودک و نوجوان.</a:t>
          </a:r>
          <a:endParaRPr lang="en-US" sz="1200" kern="1200">
            <a:cs typeface="B Nazanin" panose="00000400000000000000" pitchFamily="2" charset="-78"/>
          </a:endParaRPr>
        </a:p>
        <a:p>
          <a:pPr lvl="0" algn="ctr" defTabSz="622300" rtl="1">
            <a:lnSpc>
              <a:spcPct val="90000"/>
            </a:lnSpc>
            <a:spcBef>
              <a:spcPct val="0"/>
            </a:spcBef>
            <a:spcAft>
              <a:spcPct val="35000"/>
            </a:spcAft>
          </a:pPr>
          <a:r>
            <a:rPr lang="fa-IR" sz="1200" kern="1200">
              <a:cs typeface="B Nazanin" panose="00000400000000000000" pitchFamily="2" charset="-78"/>
            </a:rPr>
            <a:t>-بیماران و خانواده هایی که دفعات اولیه بستری را تجربه می کنند.</a:t>
          </a:r>
          <a:endParaRPr lang="en-US" sz="1200" kern="1200">
            <a:cs typeface="B Nazanin" panose="00000400000000000000" pitchFamily="2" charset="-78"/>
          </a:endParaRPr>
        </a:p>
        <a:p>
          <a:pPr lvl="0" algn="ctr" defTabSz="622300" rtl="1">
            <a:lnSpc>
              <a:spcPct val="90000"/>
            </a:lnSpc>
            <a:spcBef>
              <a:spcPct val="0"/>
            </a:spcBef>
            <a:spcAft>
              <a:spcPct val="35000"/>
            </a:spcAft>
          </a:pPr>
          <a:r>
            <a:rPr lang="fa-IR" sz="1200" kern="1200">
              <a:cs typeface="B Nazanin" panose="00000400000000000000" pitchFamily="2" charset="-78"/>
            </a:rPr>
            <a:t>-خانواده هایی که بیش از یک بیمار روان در خانه دارند</a:t>
          </a:r>
        </a:p>
        <a:p>
          <a:pPr lvl="0" algn="ctr" defTabSz="622300" rtl="1">
            <a:lnSpc>
              <a:spcPct val="90000"/>
            </a:lnSpc>
            <a:spcBef>
              <a:spcPct val="0"/>
            </a:spcBef>
            <a:spcAft>
              <a:spcPct val="35000"/>
            </a:spcAft>
          </a:pPr>
          <a:r>
            <a:rPr lang="fa-IR" sz="1200" kern="1200">
              <a:cs typeface="B Nazanin" panose="00000400000000000000" pitchFamily="2" charset="-78"/>
            </a:rPr>
            <a:t>افراد زیر ۵۰ سال که هنوز وارد فاز مزمن بیماری نشده اند</a:t>
          </a:r>
        </a:p>
        <a:p>
          <a:pPr lvl="0" algn="ctr" defTabSz="622300" rtl="1">
            <a:lnSpc>
              <a:spcPct val="90000"/>
            </a:lnSpc>
            <a:spcBef>
              <a:spcPct val="0"/>
            </a:spcBef>
            <a:spcAft>
              <a:spcPct val="35000"/>
            </a:spcAft>
          </a:pPr>
          <a:endParaRPr lang="en-US" sz="1200" kern="1200">
            <a:cs typeface="B Nazanin" panose="00000400000000000000" pitchFamily="2" charset="-78"/>
          </a:endParaRPr>
        </a:p>
      </dsp:txBody>
      <dsp:txXfrm>
        <a:off x="4316943" y="1148579"/>
        <a:ext cx="2160063" cy="4328296"/>
      </dsp:txXfrm>
    </dsp:sp>
    <dsp:sp modelId="{DBDF6233-0BCA-469A-BF7F-B80454282574}">
      <dsp:nvSpPr>
        <dsp:cNvPr id="0" name=""/>
        <dsp:cNvSpPr/>
      </dsp:nvSpPr>
      <dsp:spPr>
        <a:xfrm>
          <a:off x="0" y="5474398"/>
          <a:ext cx="6486525" cy="412051"/>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737B3B-8E3C-493C-A51F-2D690867B62E}">
      <dsp:nvSpPr>
        <dsp:cNvPr id="0" name=""/>
        <dsp:cNvSpPr/>
      </dsp:nvSpPr>
      <dsp:spPr>
        <a:xfrm>
          <a:off x="2286000" y="0"/>
          <a:ext cx="914400" cy="334962"/>
        </a:xfrm>
        <a:prstGeom prst="trapezoid">
          <a:avLst>
            <a:gd name="adj" fmla="val 136493"/>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a-IR" sz="1200" b="1" kern="1200">
              <a:cs typeface="B Nazanin" panose="00000400000000000000" pitchFamily="2" charset="-78"/>
            </a:rPr>
            <a:t>مشارکت</a:t>
          </a:r>
          <a:endParaRPr lang="en-US" sz="1200" b="1" kern="1200">
            <a:cs typeface="B Nazanin" panose="00000400000000000000" pitchFamily="2" charset="-78"/>
          </a:endParaRPr>
        </a:p>
      </dsp:txBody>
      <dsp:txXfrm>
        <a:off x="2286000" y="0"/>
        <a:ext cx="914400" cy="334962"/>
      </dsp:txXfrm>
    </dsp:sp>
    <dsp:sp modelId="{AD8D910D-EFBB-4D01-887B-72E74EB0506B}">
      <dsp:nvSpPr>
        <dsp:cNvPr id="0" name=""/>
        <dsp:cNvSpPr/>
      </dsp:nvSpPr>
      <dsp:spPr>
        <a:xfrm>
          <a:off x="1828800" y="334962"/>
          <a:ext cx="1828800" cy="334962"/>
        </a:xfrm>
        <a:prstGeom prst="trapezoid">
          <a:avLst>
            <a:gd name="adj" fmla="val 136493"/>
          </a:avLst>
        </a:prstGeom>
        <a:solidFill>
          <a:schemeClr val="accent4">
            <a:hueOff val="2079139"/>
            <a:satOff val="-9594"/>
            <a:lumOff val="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a-IR" sz="1200" b="1" kern="1200">
              <a:cs typeface="B Nazanin" panose="00000400000000000000" pitchFamily="2" charset="-78"/>
            </a:rPr>
            <a:t>درمان و توانبخشی</a:t>
          </a:r>
          <a:endParaRPr lang="en-US" sz="1200" b="1" kern="1200">
            <a:cs typeface="B Nazanin" panose="00000400000000000000" pitchFamily="2" charset="-78"/>
          </a:endParaRPr>
        </a:p>
      </dsp:txBody>
      <dsp:txXfrm>
        <a:off x="2148840" y="334962"/>
        <a:ext cx="1188720" cy="334962"/>
      </dsp:txXfrm>
    </dsp:sp>
    <dsp:sp modelId="{4A1604E6-FB41-4D79-B6F0-8788938AAF21}">
      <dsp:nvSpPr>
        <dsp:cNvPr id="0" name=""/>
        <dsp:cNvSpPr/>
      </dsp:nvSpPr>
      <dsp:spPr>
        <a:xfrm>
          <a:off x="1371600" y="669924"/>
          <a:ext cx="2743200" cy="334962"/>
        </a:xfrm>
        <a:prstGeom prst="trapezoid">
          <a:avLst>
            <a:gd name="adj" fmla="val 136493"/>
          </a:avLst>
        </a:prstGeom>
        <a:solidFill>
          <a:schemeClr val="accent4">
            <a:hueOff val="4158277"/>
            <a:satOff val="-19187"/>
            <a:lumOff val="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a-IR" sz="1200" b="1" kern="1200">
              <a:cs typeface="B Nazanin" panose="00000400000000000000" pitchFamily="2" charset="-78"/>
            </a:rPr>
            <a:t>اصلاح سبک زندگی</a:t>
          </a:r>
          <a:endParaRPr lang="en-US" sz="1200" b="1" kern="1200">
            <a:cs typeface="B Nazanin" panose="00000400000000000000" pitchFamily="2" charset="-78"/>
          </a:endParaRPr>
        </a:p>
      </dsp:txBody>
      <dsp:txXfrm>
        <a:off x="1851660" y="669924"/>
        <a:ext cx="1783080" cy="334962"/>
      </dsp:txXfrm>
    </dsp:sp>
    <dsp:sp modelId="{CECFCF63-BCA5-4C31-A5D0-6AF8A9B4CA5C}">
      <dsp:nvSpPr>
        <dsp:cNvPr id="0" name=""/>
        <dsp:cNvSpPr/>
      </dsp:nvSpPr>
      <dsp:spPr>
        <a:xfrm>
          <a:off x="914400" y="1004887"/>
          <a:ext cx="3657600" cy="334962"/>
        </a:xfrm>
        <a:prstGeom prst="trapezoid">
          <a:avLst>
            <a:gd name="adj" fmla="val 136493"/>
          </a:avLst>
        </a:prstGeom>
        <a:solidFill>
          <a:schemeClr val="accent4">
            <a:hueOff val="6237415"/>
            <a:satOff val="-28781"/>
            <a:lumOff val="105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a-IR" sz="1200" b="1" kern="1200">
              <a:cs typeface="B Nazanin" panose="00000400000000000000" pitchFamily="2" charset="-78"/>
            </a:rPr>
            <a:t>خود ارزیابی و خود آگاهی</a:t>
          </a:r>
          <a:endParaRPr lang="en-US" sz="1200" b="1" kern="1200">
            <a:cs typeface="B Nazanin" panose="00000400000000000000" pitchFamily="2" charset="-78"/>
          </a:endParaRPr>
        </a:p>
      </dsp:txBody>
      <dsp:txXfrm>
        <a:off x="1554480" y="1004887"/>
        <a:ext cx="2377440" cy="334962"/>
      </dsp:txXfrm>
    </dsp:sp>
    <dsp:sp modelId="{0A28CA63-3CB1-4B9C-8C1F-DB1EF557C17C}">
      <dsp:nvSpPr>
        <dsp:cNvPr id="0" name=""/>
        <dsp:cNvSpPr/>
      </dsp:nvSpPr>
      <dsp:spPr>
        <a:xfrm>
          <a:off x="457200" y="1339849"/>
          <a:ext cx="4572000" cy="334962"/>
        </a:xfrm>
        <a:prstGeom prst="trapezoid">
          <a:avLst>
            <a:gd name="adj" fmla="val 136493"/>
          </a:avLst>
        </a:prstGeom>
        <a:solidFill>
          <a:schemeClr val="accent4">
            <a:hueOff val="8316554"/>
            <a:satOff val="-38374"/>
            <a:lumOff val="141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a-IR" sz="1200" b="1" kern="1200">
              <a:cs typeface="B Nazanin" panose="00000400000000000000" pitchFamily="2" charset="-78"/>
            </a:rPr>
            <a:t>حفظ و ارتقا سلامت جسمی، روانی و اجتماعی</a:t>
          </a:r>
          <a:endParaRPr lang="en-US" sz="1200" b="1" kern="1200">
            <a:cs typeface="B Nazanin" panose="00000400000000000000" pitchFamily="2" charset="-78"/>
          </a:endParaRPr>
        </a:p>
      </dsp:txBody>
      <dsp:txXfrm>
        <a:off x="1257299" y="1339849"/>
        <a:ext cx="2971800" cy="334962"/>
      </dsp:txXfrm>
    </dsp:sp>
    <dsp:sp modelId="{75BD952A-A89C-47FA-9DFE-4BA9199C9744}">
      <dsp:nvSpPr>
        <dsp:cNvPr id="0" name=""/>
        <dsp:cNvSpPr/>
      </dsp:nvSpPr>
      <dsp:spPr>
        <a:xfrm>
          <a:off x="0" y="1674812"/>
          <a:ext cx="5486400" cy="334962"/>
        </a:xfrm>
        <a:prstGeom prst="trapezoid">
          <a:avLst>
            <a:gd name="adj" fmla="val 136493"/>
          </a:avLst>
        </a:prstGeom>
        <a:solidFill>
          <a:schemeClr val="accent4">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a-IR" sz="1200" b="1" kern="1200">
              <a:cs typeface="B Nazanin" panose="00000400000000000000" pitchFamily="2" charset="-78"/>
            </a:rPr>
            <a:t>پیشگیری از بیماری با بهره گیری به موقع از اموزش و مشاوره</a:t>
          </a:r>
          <a:endParaRPr lang="en-US" sz="1200" b="1" kern="1200">
            <a:cs typeface="B Nazanin" panose="00000400000000000000" pitchFamily="2" charset="-78"/>
          </a:endParaRPr>
        </a:p>
      </dsp:txBody>
      <dsp:txXfrm>
        <a:off x="960119" y="1674812"/>
        <a:ext cx="3566160" cy="334962"/>
      </dsp:txXfrm>
    </dsp:sp>
  </dsp:spTree>
</dsp:drawing>
</file>

<file path=word/diagrams/layout1.xml><?xml version="1.0" encoding="utf-8"?>
<dgm:layoutDef xmlns:dgm="http://schemas.openxmlformats.org/drawingml/2006/diagram" xmlns:a="http://schemas.openxmlformats.org/drawingml/2006/main" uniqueId="urn:microsoft.com/office/officeart/2009/layout/ReverseList">
  <dgm:title val=""/>
  <dgm:desc val=""/>
  <dgm:catLst>
    <dgm:cat type="relationship" pri="3800"/>
  </dgm:catLst>
  <dgm:samp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clrData>
  <dgm:layoutNode name="Name0">
    <dgm:varLst>
      <dgm:chMax val="2"/>
      <dgm:chPref val="2"/>
      <dgm:animLvl val="lvl"/>
    </dgm:varLst>
    <dgm:choose name="Name1">
      <dgm:if name="Name2" axis="ch" ptType="node" func="cnt" op="lte" val="1">
        <dgm:alg type="composite">
          <dgm:param type="ar" val="0.9993"/>
        </dgm:alg>
      </dgm:if>
      <dgm:else name="Name3">
        <dgm:alg type="composite">
          <dgm:param type="ar" val="0.8036"/>
        </dgm:alg>
      </dgm:else>
    </dgm:choose>
    <dgm:shape xmlns:r="http://schemas.openxmlformats.org/officeDocument/2006/relationships" r:blip="">
      <dgm:adjLst/>
    </dgm:shape>
    <dgm:choose name="Name4">
      <dgm:if name="Name5" axis="ch" ptType="node" func="cnt" op="lte" val="1">
        <dgm:constrLst>
          <dgm:constr type="primFontSz" for="des" ptType="node" op="equ" val="65"/>
          <dgm:constr type="l" for="ch" forName="LeftNode" refType="w" fact="0"/>
          <dgm:constr type="t" for="ch" forName="LeftNode" refType="h" fact="0.25"/>
          <dgm:constr type="w" for="ch" forName="LeftNode" refType="w" fact="0.5"/>
          <dgm:constr type="h" for="ch" forName="LeftNode" refType="h"/>
          <dgm:constr type="l" for="ch" forName="LeftText" refType="w" fact="0"/>
          <dgm:constr type="t" for="ch" forName="LeftText" refType="h" fact="0.25"/>
          <dgm:constr type="w" for="ch" forName="LeftText" refType="w" fact="0.5"/>
          <dgm:constr type="h" for="ch" forName="LeftText" refType="h"/>
        </dgm:constrLst>
      </dgm:if>
      <dgm:else name="Name6">
        <dgm:constrLst>
          <dgm:constr type="primFontSz" for="des" ptType="node" op="equ" val="65"/>
          <dgm:constr type="l" for="ch" forName="LeftNode" refType="w" fact="0"/>
          <dgm:constr type="t" for="ch" forName="LeftNode" refType="h" fact="0.1786"/>
          <dgm:constr type="w" for="ch" forName="LeftNode" refType="w" fact="0.4889"/>
          <dgm:constr type="h" for="ch" forName="LeftNode" refType="h" fact="0.6429"/>
          <dgm:constr type="l" for="ch" forName="LeftText" refType="w" fact="0"/>
          <dgm:constr type="t" for="ch" forName="LeftText" refType="h" fact="0.1786"/>
          <dgm:constr type="w" for="ch" forName="LeftText" refType="w" fact="0.4889"/>
          <dgm:constr type="h" for="ch" forName="LeftText" refType="h" fact="0.6429"/>
          <dgm:constr type="l" for="ch" forName="RightNode" refType="w" fact="0.5111"/>
          <dgm:constr type="t" for="ch" forName="RightNode" refType="h" fact="0.1786"/>
          <dgm:constr type="w" for="ch" forName="RightNode" refType="w" fact="0.4889"/>
          <dgm:constr type="h" for="ch" forName="RightNode" refType="h" fact="0.6429"/>
          <dgm:constr type="l" for="ch" forName="RightText" refType="w" fact="0.5111"/>
          <dgm:constr type="t" for="ch" forName="RightText" refType="h" fact="0.1786"/>
          <dgm:constr type="w" for="ch" forName="RightText" refType="w" fact="0.4889"/>
          <dgm:constr type="h" for="ch" forName="RightText" refType="h" fact="0.6429"/>
          <dgm:constr type="l" for="ch" forName="TopArrow" refType="w" fact="0.2444"/>
          <dgm:constr type="t" for="ch" forName="TopArrow" refType="h" fact="0"/>
          <dgm:constr type="w" for="ch" forName="TopArrow" refType="w" fact="0.5111"/>
          <dgm:constr type="h" for="ch" forName="TopArrow" refType="h" fact="0.4107"/>
          <dgm:constr type="l" for="ch" forName="BottomArrow" refType="w" fact="0.2444"/>
          <dgm:constr type="t" for="ch" forName="BottomArrow" refType="h" fact="0.5893"/>
          <dgm:constr type="w" for="ch" forName="BottomArrow" refType="w" fact="0.5111"/>
          <dgm:constr type="h" for="ch" forName="BottomArrow" refType="h" fact="0.4107"/>
        </dgm:constrLst>
      </dgm:else>
    </dgm:choose>
    <dgm:choose name="Name7">
      <dgm:if name="Name8" axis="ch" ptType="node" func="cnt" op="gte" val="1">
        <dgm:layoutNode name="LeftText" styleLbl="revTx" moveWith="LeftNode">
          <dgm:varLst>
            <dgm:bulletEnabled val="1"/>
          </dgm:varLst>
          <dgm:alg type="tx">
            <dgm:param type="txAnchorVert" val="t"/>
            <dgm:param type="parTxLTRAlign" val="l"/>
          </dgm:alg>
          <dgm:choose name="Name9">
            <dgm:if name="Name10" axis="ch" ptType="node" func="cnt" op="lte" val="1">
              <dgm:shape xmlns:r="http://schemas.openxmlformats.org/officeDocument/2006/relationships" type="roundRect" r:blip="" hideGeom="1">
                <dgm:adjLst>
                  <dgm:adj idx="1" val="0.1667"/>
                  <dgm:adj idx="2" val="0"/>
                </dgm:adjLst>
              </dgm:shape>
              <dgm:presOf axis="ch desOrSelf" ptType="node node" st="1 1" cnt="1 0"/>
              <dgm:constrLst>
                <dgm:constr type="lMarg" refType="primFontSz" fact="0.3"/>
                <dgm:constr type="rMarg" refType="primFontSz" fact="0.3"/>
                <dgm:constr type="tMarg" refType="primFontSz" fact="0.5"/>
                <dgm:constr type="bMarg" refType="primFontSz" fact="0.5"/>
              </dgm:constrLst>
            </dgm:if>
            <dgm:else name="Name11">
              <dgm:shape xmlns:r="http://schemas.openxmlformats.org/officeDocument/2006/relationships" rot="270" type="round2SameRect" r:blip="" hideGeom="1">
                <dgm:adjLst>
                  <dgm:adj idx="1" val="0.1667"/>
                  <dgm:adj idx="2" val="0"/>
                </dgm:adjLst>
              </dgm:shape>
              <dgm:presOf axis="ch desOrSelf" ptType="node node" st="1 1" cnt="1 0"/>
              <dgm:constrLst>
                <dgm:constr type="lMarg" refType="primFontSz" fact="0.3"/>
                <dgm:constr type="rMarg" refType="primFontSz" fact="0.45"/>
                <dgm:constr type="tMarg" refType="primFontSz" fact="0.5"/>
                <dgm:constr type="bMarg" refType="primFontSz" fact="0.5"/>
              </dgm:constrLst>
            </dgm:else>
          </dgm:choose>
          <dgm:ruleLst>
            <dgm:rule type="primFontSz" val="5" fact="NaN" max="NaN"/>
          </dgm:ruleLst>
        </dgm:layoutNode>
        <dgm:layoutNode name="LeftNode" styleLbl="bgImgPlace1">
          <dgm:varLst>
            <dgm:chMax val="2"/>
            <dgm:chPref val="2"/>
          </dgm:varLst>
          <dgm:alg type="sp"/>
          <dgm:choose name="Name12">
            <dgm:if name="Name13" axis="ch" ptType="node" func="cnt" op="lte" val="1">
              <dgm:shape xmlns:r="http://schemas.openxmlformats.org/officeDocument/2006/relationships" type="roundRect" r:blip="">
                <dgm:adjLst>
                  <dgm:adj idx="1" val="0.1667"/>
                  <dgm:adj idx="2" val="0"/>
                </dgm:adjLst>
              </dgm:shape>
            </dgm:if>
            <dgm:else name="Name14">
              <dgm:shape xmlns:r="http://schemas.openxmlformats.org/officeDocument/2006/relationships" rot="270" type="round2SameRect" r:blip="">
                <dgm:adjLst>
                  <dgm:adj idx="1" val="0.1667"/>
                  <dgm:adj idx="2" val="0"/>
                </dgm:adjLst>
              </dgm:shape>
            </dgm:else>
          </dgm:choose>
          <dgm:presOf axis="ch desOrSelf" ptType="node node" st="1 1" cnt="1 0"/>
        </dgm:layoutNode>
        <dgm:choose name="Name15">
          <dgm:if name="Name16" axis="ch" ptType="node" func="cnt" op="gte" val="2">
            <dgm:layoutNode name="RightText" styleLbl="revTx" moveWith="RightNode">
              <dgm:varLst>
                <dgm:bulletEnabled val="1"/>
              </dgm:varLst>
              <dgm:alg type="tx">
                <dgm:param type="txAnchorVert" val="t"/>
                <dgm:param type="parTxLTRAlign" val="l"/>
              </dgm:alg>
              <dgm:shape xmlns:r="http://schemas.openxmlformats.org/officeDocument/2006/relationships" rot="90" type="round2SameRect" r:blip="" hideGeom="1">
                <dgm:adjLst>
                  <dgm:adj idx="1" val="0.1667"/>
                  <dgm:adj idx="2" val="0"/>
                </dgm:adjLst>
              </dgm:shape>
              <dgm:presOf axis="ch desOrSelf" ptType="node node" st="2 1" cnt="1 0"/>
              <dgm:constrLst>
                <dgm:constr type="lMarg" refType="primFontSz" fact="0.45"/>
                <dgm:constr type="rMarg" refType="primFontSz" fact="0.3"/>
                <dgm:constr type="tMarg" refType="primFontSz" fact="0.5"/>
                <dgm:constr type="bMarg" refType="primFontSz" fact="0.5"/>
              </dgm:constrLst>
              <dgm:ruleLst>
                <dgm:rule type="primFontSz" val="5" fact="NaN" max="NaN"/>
              </dgm:ruleLst>
            </dgm:layoutNode>
            <dgm:layoutNode name="RightNode" styleLbl="bgImgPlace1">
              <dgm:varLst>
                <dgm:chMax val="0"/>
                <dgm:chPref val="0"/>
              </dgm:varLst>
              <dgm:alg type="sp"/>
              <dgm:shape xmlns:r="http://schemas.openxmlformats.org/officeDocument/2006/relationships" rot="90" type="round2SameRect" r:blip="">
                <dgm:adjLst>
                  <dgm:adj idx="1" val="0.1667"/>
                  <dgm:adj idx="2" val="0"/>
                </dgm:adjLst>
              </dgm:shape>
              <dgm:presOf axis="ch desOrSelf" ptType="node node" st="2 1" cnt="1 0"/>
            </dgm:layoutNode>
            <dgm:layoutNode name="TopArrow">
              <dgm:alg type="sp"/>
              <dgm:shape xmlns:r="http://schemas.openxmlformats.org/officeDocument/2006/relationships" type="circularArrow" r:blip="">
                <dgm:adjLst>
                  <dgm:adj idx="1" val="0.125"/>
                  <dgm:adj idx="2" val="19.0387"/>
                  <dgm:adj idx="3" val="-19.0387"/>
                  <dgm:adj idx="4" val="180"/>
                  <dgm:adj idx="5" val="0.125"/>
                </dgm:adjLst>
              </dgm:shape>
              <dgm:presOf/>
            </dgm:layoutNode>
            <dgm:layoutNode name="BottomArrow">
              <dgm:alg type="sp"/>
              <dgm:shape xmlns:r="http://schemas.openxmlformats.org/officeDocument/2006/relationships" rot="180" type="circularArrow" r:blip="">
                <dgm:adjLst>
                  <dgm:adj idx="1" val="0.125"/>
                  <dgm:adj idx="2" val="19.0387"/>
                  <dgm:adj idx="3" val="-19.0387"/>
                  <dgm:adj idx="4" val="180"/>
                  <dgm:adj idx="5" val="0.125"/>
                </dgm:adjLst>
              </dgm:shape>
              <dgm:presOf/>
            </dgm:layoutNode>
          </dgm:if>
          <dgm:else name="Name17"/>
        </dgm:choose>
      </dgm:if>
      <dgm:else name="Name18"/>
    </dgm:choose>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EF07A09E3642EBA94AE189DED7B39A"/>
        <w:category>
          <w:name w:val="General"/>
          <w:gallery w:val="placeholder"/>
        </w:category>
        <w:types>
          <w:type w:val="bbPlcHdr"/>
        </w:types>
        <w:behaviors>
          <w:behavior w:val="content"/>
        </w:behaviors>
        <w:guid w:val="{9D2BCB2E-5CB3-4E5B-A18D-56D73F59AB77}"/>
      </w:docPartPr>
      <w:docPartBody>
        <w:p w:rsidR="00AD5672" w:rsidRDefault="00EF6930" w:rsidP="00EF6930">
          <w:pPr>
            <w:pStyle w:val="32EF07A09E3642EBA94AE189DED7B39A"/>
          </w:pPr>
          <w:r>
            <w:rPr>
              <w:color w:val="5B9BD5"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2  Mitra">
    <w:altName w:val="Courier New"/>
    <w:charset w:val="B2"/>
    <w:family w:val="auto"/>
    <w:pitch w:val="variable"/>
    <w:sig w:usb0="00002000" w:usb1="80000000" w:usb2="00000008" w:usb3="00000000" w:csb0="00000040" w:csb1="00000000"/>
  </w:font>
  <w:font w:name="Nazanin">
    <w:altName w:val="Sakkal Maya Pro"/>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Lotus">
    <w:panose1 w:val="00000400000000000000"/>
    <w:charset w:val="B2"/>
    <w:family w:val="auto"/>
    <w:pitch w:val="variable"/>
    <w:sig w:usb0="00002001" w:usb1="80000000" w:usb2="00000008" w:usb3="00000000" w:csb0="00000040" w:csb1="00000000"/>
  </w:font>
  <w:font w:name="IranNastaliq">
    <w:altName w:val="Microsoft Sans Serif"/>
    <w:charset w:val="00"/>
    <w:family w:val="auto"/>
    <w:pitch w:val="variable"/>
    <w:sig w:usb0="00000000" w:usb1="D000604A" w:usb2="00000008"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Bold">
    <w:altName w:val="Times New Roman"/>
    <w:panose1 w:val="00000000000000000000"/>
    <w:charset w:val="B2"/>
    <w:family w:val="auto"/>
    <w:notTrueType/>
    <w:pitch w:val="default"/>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Sakkal Majalla">
    <w:altName w:val="Times New Roman"/>
    <w:panose1 w:val="02000000000000000000"/>
    <w:charset w:val="00"/>
    <w:family w:val="auto"/>
    <w:pitch w:val="variable"/>
    <w:sig w:usb0="A0002027" w:usb1="80000000" w:usb2="00000108" w:usb3="00000000" w:csb0="000000D3" w:csb1="00000000"/>
  </w:font>
  <w:font w:name="BLotus">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SymbolMT">
    <w:altName w:val="Times New Roman"/>
    <w:panose1 w:val="00000000000000000000"/>
    <w:charset w:val="00"/>
    <w:family w:val="auto"/>
    <w:notTrueType/>
    <w:pitch w:val="default"/>
    <w:sig w:usb0="00000003" w:usb1="00000000" w:usb2="00000000" w:usb3="00000000" w:csb0="00000001" w:csb1="00000000"/>
  </w:font>
  <w:font w:name="BNazanin">
    <w:altName w:val="Times New Roman"/>
    <w:panose1 w:val="00000000000000000000"/>
    <w:charset w:val="00"/>
    <w:family w:val="roman"/>
    <w:notTrueType/>
    <w:pitch w:val="default"/>
    <w:sig w:usb0="00000003" w:usb1="00000000" w:usb2="00000000" w:usb3="00000000" w:csb0="00000001" w:csb1="00000000"/>
  </w:font>
  <w:font w:name="Titr">
    <w:altName w:val="Sakkal Maya Pro"/>
    <w:charset w:val="B2"/>
    <w:family w:val="auto"/>
    <w:pitch w:val="variable"/>
    <w:sig w:usb0="00002000" w:usb1="80000000" w:usb2="00000008" w:usb3="00000000" w:csb0="00000040" w:csb1="00000000"/>
  </w:font>
  <w:font w:name="BTitrBold">
    <w:altName w:val="Times New Roman"/>
    <w:panose1 w:val="00000000000000000000"/>
    <w:charset w:val="B2"/>
    <w:family w:val="auto"/>
    <w:notTrueType/>
    <w:pitch w:val="default"/>
    <w:sig w:usb0="00002001" w:usb1="00000000" w:usb2="00000000"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BHoma,Bold">
    <w:altName w:val="Times New Roman"/>
    <w:panose1 w:val="00000000000000000000"/>
    <w:charset w:val="B2"/>
    <w:family w:val="auto"/>
    <w:notTrueType/>
    <w:pitch w:val="default"/>
    <w:sig w:usb0="00002001" w:usb1="00000000" w:usb2="00000000"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930"/>
    <w:rsid w:val="00AD5672"/>
    <w:rsid w:val="00C54922"/>
    <w:rsid w:val="00E83080"/>
    <w:rsid w:val="00EF6930"/>
    <w:rsid w:val="00EF75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44B05CF2A745A89F384553B2880838">
    <w:name w:val="C244B05CF2A745A89F384553B2880838"/>
    <w:rsid w:val="00EF6930"/>
  </w:style>
  <w:style w:type="paragraph" w:customStyle="1" w:styleId="32EF07A09E3642EBA94AE189DED7B39A">
    <w:name w:val="32EF07A09E3642EBA94AE189DED7B39A"/>
    <w:rsid w:val="00EF6930"/>
  </w:style>
  <w:style w:type="paragraph" w:customStyle="1" w:styleId="D3F01D78826147FF8F9D638D928A2492">
    <w:name w:val="D3F01D78826147FF8F9D638D928A2492"/>
    <w:rsid w:val="00AD5672"/>
  </w:style>
  <w:style w:type="paragraph" w:customStyle="1" w:styleId="B85B1F2B3ED043D9BDD352C4C2C181C6">
    <w:name w:val="B85B1F2B3ED043D9BDD352C4C2C181C6"/>
    <w:rsid w:val="00AD5672"/>
  </w:style>
  <w:style w:type="paragraph" w:customStyle="1" w:styleId="72E4E1652EE24429885F538779D5667C">
    <w:name w:val="72E4E1652EE24429885F538779D5667C"/>
    <w:rsid w:val="00AD5672"/>
  </w:style>
  <w:style w:type="paragraph" w:customStyle="1" w:styleId="997294A884C54BFD8D4C9BF2F79D9F60">
    <w:name w:val="997294A884C54BFD8D4C9BF2F79D9F60"/>
    <w:rsid w:val="00AD5672"/>
  </w:style>
  <w:style w:type="paragraph" w:customStyle="1" w:styleId="3514F262DACF4D6995FBACFF5C952D64">
    <w:name w:val="3514F262DACF4D6995FBACFF5C952D64"/>
    <w:rsid w:val="00AD5672"/>
  </w:style>
  <w:style w:type="paragraph" w:customStyle="1" w:styleId="3E53D37D98D94A1FB5B0E2C8A090F0AB">
    <w:name w:val="3E53D37D98D94A1FB5B0E2C8A090F0AB"/>
    <w:rsid w:val="00AD5672"/>
  </w:style>
  <w:style w:type="paragraph" w:customStyle="1" w:styleId="AB173A2BE85B4B978598DD7D062BF350">
    <w:name w:val="AB173A2BE85B4B978598DD7D062BF350"/>
    <w:rsid w:val="00AD5672"/>
  </w:style>
  <w:style w:type="paragraph" w:customStyle="1" w:styleId="3378EDB43FA14973955FDFDDF5FC3058">
    <w:name w:val="3378EDB43FA14973955FDFDDF5FC3058"/>
    <w:rsid w:val="00AD5672"/>
  </w:style>
  <w:style w:type="paragraph" w:customStyle="1" w:styleId="EAF7A2DECCA84005924639DE2EBA3C65">
    <w:name w:val="EAF7A2DECCA84005924639DE2EBA3C65"/>
    <w:rsid w:val="00AD56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زمستان1402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ACD7F0-C61F-4CC2-A187-6CB7D64D9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23481</Words>
  <Characters>133844</Characters>
  <Application>Microsoft Office Word</Application>
  <DocSecurity>0</DocSecurity>
  <Lines>1115</Lines>
  <Paragraphs>314</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157011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مرکز مدیریت بیمارستانی و تعالی خدمات بالینی- اداره مددکاری اجتماعی</dc:subject>
  <dc:creator>D!akov RePack</dc:creator>
  <cp:lastModifiedBy>miss-hasani</cp:lastModifiedBy>
  <cp:revision>2</cp:revision>
  <cp:lastPrinted>2024-01-14T06:48:00Z</cp:lastPrinted>
  <dcterms:created xsi:type="dcterms:W3CDTF">2024-02-24T05:13:00Z</dcterms:created>
  <dcterms:modified xsi:type="dcterms:W3CDTF">2024-02-24T05:13:00Z</dcterms:modified>
</cp:coreProperties>
</file>